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3F69" w14:textId="236D6330" w:rsidR="00EE3253" w:rsidRPr="001E5330" w:rsidRDefault="00EE3253" w:rsidP="00EE3253">
      <w:pPr>
        <w:keepNext/>
        <w:keepLines/>
        <w:pBdr>
          <w:bottom w:val="single" w:sz="4" w:space="2" w:color="ED7D31"/>
        </w:pBdr>
        <w:spacing w:before="360" w:after="120" w:line="240" w:lineRule="auto"/>
        <w:outlineLvl w:val="0"/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</w:pPr>
      <w:r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  <w:t>Portfolio Milestone</w:t>
      </w:r>
    </w:p>
    <w:p w14:paraId="6D566FD7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 Laraway</w:t>
      </w:r>
    </w:p>
    <w:p w14:paraId="280D7D00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SUID: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756829012</w:t>
      </w:r>
    </w:p>
    <w:p w14:paraId="28812013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nlaraway@syr.edu</w:t>
      </w:r>
    </w:p>
    <w:p w14:paraId="5D1245C0" w14:textId="1689B5DF" w:rsidR="00E256AC" w:rsidRDefault="00FA669D"/>
    <w:p w14:paraId="014560C1" w14:textId="68570957" w:rsidR="00EE3253" w:rsidRPr="00C47A6B" w:rsidRDefault="00252485" w:rsidP="00EE3253">
      <w:pPr>
        <w:keepNext/>
        <w:keepLines/>
        <w:spacing w:before="120" w:line="480" w:lineRule="auto"/>
        <w:outlineLvl w:val="1"/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</w:pPr>
      <w:r w:rsidRPr="00252485"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  <w:t>MBC 638 – Data Analysis and Decision Making</w:t>
      </w:r>
    </w:p>
    <w:p w14:paraId="3C12ED80" w14:textId="6F65134B" w:rsidR="00EE3253" w:rsidRDefault="00FA669D" w:rsidP="00EE3253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 Laraway_Process Improvement Plan</w:t>
      </w:r>
      <w:r w:rsidR="00EE3253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.pptx – PowerPoint Presentation</w:t>
      </w:r>
    </w:p>
    <w:sectPr w:rsidR="00EE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F10"/>
    <w:multiLevelType w:val="hybridMultilevel"/>
    <w:tmpl w:val="0EC8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16274"/>
    <w:multiLevelType w:val="hybridMultilevel"/>
    <w:tmpl w:val="8C04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28"/>
    <w:rsid w:val="00252485"/>
    <w:rsid w:val="003E1724"/>
    <w:rsid w:val="008B4F8A"/>
    <w:rsid w:val="00C55528"/>
    <w:rsid w:val="00EE3253"/>
    <w:rsid w:val="00F52F2D"/>
    <w:rsid w:val="00FA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0232"/>
  <w15:chartTrackingRefBased/>
  <w15:docId w15:val="{F70FAE59-9400-4DB9-AA9C-6A6AF8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53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Laraway</dc:creator>
  <cp:keywords/>
  <dc:description/>
  <cp:lastModifiedBy>Noah Laraway</cp:lastModifiedBy>
  <cp:revision>7</cp:revision>
  <dcterms:created xsi:type="dcterms:W3CDTF">2022-03-12T17:22:00Z</dcterms:created>
  <dcterms:modified xsi:type="dcterms:W3CDTF">2022-03-12T17:56:00Z</dcterms:modified>
</cp:coreProperties>
</file>