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586E" w14:textId="6628CE2D" w:rsidR="00D03608" w:rsidRPr="005827D5" w:rsidRDefault="00FF1CD8" w:rsidP="00D87791">
      <w:pPr>
        <w:pStyle w:val="Ttulo1"/>
        <w:jc w:val="center"/>
        <w:rPr>
          <w:lang w:val="en-CA"/>
        </w:rPr>
      </w:pPr>
      <w:r w:rsidRPr="005827D5">
        <w:rPr>
          <w:lang w:val="en-CA"/>
        </w:rPr>
        <w:t>API</w:t>
      </w:r>
      <w:r w:rsidR="00D87791" w:rsidRPr="005827D5">
        <w:rPr>
          <w:lang w:val="en-CA"/>
        </w:rPr>
        <w:t xml:space="preserve"> SERVICE INSTALLATION DOCUMENT</w:t>
      </w:r>
    </w:p>
    <w:p w14:paraId="224C1E6D" w14:textId="77777777" w:rsidR="00D87791" w:rsidRDefault="00D87791">
      <w:pPr>
        <w:rPr>
          <w:lang w:val="en-CA"/>
        </w:rPr>
      </w:pPr>
    </w:p>
    <w:p w14:paraId="1444478B" w14:textId="125F4052" w:rsidR="007F0262" w:rsidRPr="00726D91" w:rsidRDefault="00726D91">
      <w:pPr>
        <w:rPr>
          <w:lang w:val="en-CA"/>
        </w:rPr>
      </w:pPr>
      <w:r w:rsidRPr="00726D91">
        <w:rPr>
          <w:lang w:val="en-CA"/>
        </w:rPr>
        <w:t xml:space="preserve">The following is a description of how to </w:t>
      </w:r>
      <w:r w:rsidR="005827D5">
        <w:rPr>
          <w:lang w:val="en-CA"/>
        </w:rPr>
        <w:t>deploy</w:t>
      </w:r>
      <w:r w:rsidRPr="00726D91">
        <w:rPr>
          <w:lang w:val="en-CA"/>
        </w:rPr>
        <w:t xml:space="preserve"> the restful API service in a productive environment:</w:t>
      </w:r>
    </w:p>
    <w:p w14:paraId="50FC8E42" w14:textId="76251856" w:rsidR="00726D91" w:rsidRPr="00726D91" w:rsidRDefault="00726D91">
      <w:pPr>
        <w:rPr>
          <w:b/>
          <w:bCs/>
          <w:lang w:val="en-CA"/>
        </w:rPr>
      </w:pPr>
      <w:r w:rsidRPr="00726D91">
        <w:rPr>
          <w:b/>
          <w:bCs/>
          <w:lang w:val="en-CA"/>
        </w:rPr>
        <w:t>Requirements</w:t>
      </w:r>
    </w:p>
    <w:p w14:paraId="60D6AF2D" w14:textId="2E803688" w:rsidR="00726D91" w:rsidRDefault="00726D91" w:rsidP="00726D91">
      <w:pPr>
        <w:pStyle w:val="Prrafodelista"/>
        <w:numPr>
          <w:ilvl w:val="0"/>
          <w:numId w:val="1"/>
        </w:numPr>
        <w:rPr>
          <w:lang w:val="en-CA"/>
        </w:rPr>
      </w:pPr>
      <w:r w:rsidRPr="00726D91">
        <w:rPr>
          <w:lang w:val="en-CA"/>
        </w:rPr>
        <w:t xml:space="preserve">You must have the Internet Information Service installed, if it is not installed it is recommended to read the documentation on the official Microsoft website. </w:t>
      </w:r>
      <w:hyperlink r:id="rId5" w:history="1">
        <w:r w:rsidRPr="004612C0">
          <w:rPr>
            <w:rStyle w:val="Hipervnculo"/>
            <w:lang w:val="en-CA"/>
          </w:rPr>
          <w:t>https://learn.microsoft.com/en-us/iis/</w:t>
        </w:r>
      </w:hyperlink>
    </w:p>
    <w:p w14:paraId="5E1F8DCB" w14:textId="6C0E7FA5" w:rsidR="00726D91" w:rsidRPr="00726D91" w:rsidRDefault="00726D91" w:rsidP="00726D91">
      <w:pPr>
        <w:pStyle w:val="Prrafodelista"/>
        <w:numPr>
          <w:ilvl w:val="0"/>
          <w:numId w:val="1"/>
        </w:numPr>
        <w:rPr>
          <w:lang w:val="en-CA"/>
        </w:rPr>
      </w:pPr>
      <w:r w:rsidRPr="00726D91">
        <w:rPr>
          <w:lang w:val="en-CA"/>
        </w:rPr>
        <w:t xml:space="preserve">The restful API service uses the .Net Framework 9.0.1 version so you must have installed the components SDK 9.0.102 for windows x64, ASP.NET Core Runtime 9.0.1 for Windows x64 and Hosting Bundle. </w:t>
      </w:r>
      <w:r>
        <w:rPr>
          <w:lang w:val="en-CA"/>
        </w:rPr>
        <w:tab/>
      </w:r>
      <w:r>
        <w:rPr>
          <w:lang w:val="en-CA"/>
        </w:rPr>
        <w:tab/>
      </w:r>
      <w:r>
        <w:rPr>
          <w:lang w:val="en-CA"/>
        </w:rPr>
        <w:tab/>
      </w:r>
      <w:r>
        <w:rPr>
          <w:lang w:val="en-CA"/>
        </w:rPr>
        <w:tab/>
      </w:r>
      <w:r>
        <w:rPr>
          <w:lang w:val="en-CA"/>
        </w:rPr>
        <w:tab/>
      </w:r>
      <w:hyperlink r:id="rId6" w:history="1">
        <w:r w:rsidRPr="00726D91">
          <w:rPr>
            <w:rStyle w:val="Hipervnculo"/>
            <w:lang w:val="en-CA"/>
          </w:rPr>
          <w:t>https://dotnet.microsoft.com/en-us/download/dotnet/9.0</w:t>
        </w:r>
      </w:hyperlink>
    </w:p>
    <w:p w14:paraId="320EEB28" w14:textId="44AD3AC2" w:rsidR="00726D91" w:rsidRPr="00A1659F" w:rsidRDefault="00A1659F" w:rsidP="00A1659F">
      <w:pPr>
        <w:pStyle w:val="Prrafodelista"/>
        <w:numPr>
          <w:ilvl w:val="0"/>
          <w:numId w:val="1"/>
        </w:numPr>
        <w:rPr>
          <w:lang w:val="en-CA"/>
        </w:rPr>
      </w:pPr>
      <w:r w:rsidRPr="00A1659F">
        <w:rPr>
          <w:lang w:val="en-CA"/>
        </w:rPr>
        <w:t xml:space="preserve">The installers are included in the GitHub in the path </w:t>
      </w:r>
      <w:r>
        <w:rPr>
          <w:lang w:val="en-CA"/>
        </w:rPr>
        <w:t>“.\Prodution\00_DOT</w:t>
      </w:r>
      <w:r w:rsidRPr="00A1659F">
        <w:rPr>
          <w:lang w:val="en-CA"/>
        </w:rPr>
        <w:t>NET9 Installer</w:t>
      </w:r>
      <w:r>
        <w:rPr>
          <w:lang w:val="en-CA"/>
        </w:rPr>
        <w:t>”</w:t>
      </w:r>
      <w:r w:rsidRPr="00A1659F">
        <w:rPr>
          <w:lang w:val="en-CA"/>
        </w:rPr>
        <w:t xml:space="preserve">. </w:t>
      </w:r>
    </w:p>
    <w:p w14:paraId="2691FB8F" w14:textId="77777777" w:rsidR="00A1659F" w:rsidRPr="00726D91" w:rsidRDefault="00A1659F" w:rsidP="00726D91">
      <w:pPr>
        <w:rPr>
          <w:lang w:val="en-CA"/>
        </w:rPr>
      </w:pPr>
    </w:p>
    <w:p w14:paraId="77FA7139" w14:textId="77777777" w:rsidR="000F7F75" w:rsidRPr="000F7F75" w:rsidRDefault="000F7F75" w:rsidP="000F7F75">
      <w:pPr>
        <w:rPr>
          <w:b/>
          <w:bCs/>
          <w:lang w:val="en-CA"/>
        </w:rPr>
      </w:pPr>
      <w:r w:rsidRPr="000F7F75">
        <w:rPr>
          <w:b/>
          <w:bCs/>
          <w:lang w:val="en-CA"/>
        </w:rPr>
        <w:t>Configure the Application Pool</w:t>
      </w:r>
    </w:p>
    <w:p w14:paraId="5DD68E9E" w14:textId="0039259E" w:rsidR="000F7F75" w:rsidRPr="000F7F75" w:rsidRDefault="000F7F75" w:rsidP="000F7F75">
      <w:pPr>
        <w:pStyle w:val="Prrafodelista"/>
        <w:numPr>
          <w:ilvl w:val="0"/>
          <w:numId w:val="2"/>
        </w:numPr>
        <w:rPr>
          <w:lang w:val="en-CA"/>
        </w:rPr>
      </w:pPr>
      <w:r w:rsidRPr="000F7F75">
        <w:rPr>
          <w:lang w:val="en-CA"/>
        </w:rPr>
        <w:t>Open IIS Manager (inetmgr from Run Win + R).</w:t>
      </w:r>
    </w:p>
    <w:p w14:paraId="0B2A276E" w14:textId="157D3435" w:rsidR="000F7F75" w:rsidRPr="000F7F75" w:rsidRDefault="000F7F75" w:rsidP="000F7F75">
      <w:pPr>
        <w:pStyle w:val="Prrafodelista"/>
        <w:numPr>
          <w:ilvl w:val="0"/>
          <w:numId w:val="2"/>
        </w:numPr>
        <w:rPr>
          <w:lang w:val="en-CA"/>
        </w:rPr>
      </w:pPr>
      <w:r w:rsidRPr="000F7F75">
        <w:rPr>
          <w:lang w:val="en-CA"/>
        </w:rPr>
        <w:t>In the left pane, click Application Pools.</w:t>
      </w:r>
    </w:p>
    <w:p w14:paraId="6B376D3E" w14:textId="5A8A04FB" w:rsidR="000F7F75" w:rsidRPr="000F7F75" w:rsidRDefault="000F7F75" w:rsidP="000F7F75">
      <w:pPr>
        <w:pStyle w:val="Prrafodelista"/>
        <w:numPr>
          <w:ilvl w:val="0"/>
          <w:numId w:val="2"/>
        </w:numPr>
        <w:rPr>
          <w:lang w:val="en-CA"/>
        </w:rPr>
      </w:pPr>
      <w:r w:rsidRPr="000F7F75">
        <w:rPr>
          <w:lang w:val="en-CA"/>
        </w:rPr>
        <w:t>In the right pane, click Add Application Pool...</w:t>
      </w:r>
    </w:p>
    <w:p w14:paraId="4866CBE6" w14:textId="70DF9C8A" w:rsidR="000F7F75" w:rsidRPr="000F7F75" w:rsidRDefault="000F7F75" w:rsidP="000F7F75">
      <w:pPr>
        <w:pStyle w:val="Prrafodelista"/>
        <w:numPr>
          <w:ilvl w:val="0"/>
          <w:numId w:val="2"/>
        </w:numPr>
        <w:rPr>
          <w:lang w:val="en-CA"/>
        </w:rPr>
      </w:pPr>
      <w:r w:rsidRPr="000F7F75">
        <w:rPr>
          <w:lang w:val="en-CA"/>
        </w:rPr>
        <w:t>Assign a name to your pool, for example: HealthcareAPI</w:t>
      </w:r>
      <w:r>
        <w:rPr>
          <w:lang w:val="en-CA"/>
        </w:rPr>
        <w:t>.</w:t>
      </w:r>
    </w:p>
    <w:p w14:paraId="2AA91172" w14:textId="711EB5B3" w:rsidR="000F7F75" w:rsidRPr="000F7F75" w:rsidRDefault="000F7F75" w:rsidP="000F7F75">
      <w:pPr>
        <w:pStyle w:val="Prrafodelista"/>
        <w:numPr>
          <w:ilvl w:val="0"/>
          <w:numId w:val="2"/>
        </w:numPr>
        <w:rPr>
          <w:lang w:val="en-CA"/>
        </w:rPr>
      </w:pPr>
      <w:r w:rsidRPr="000F7F75">
        <w:rPr>
          <w:lang w:val="en-CA"/>
        </w:rPr>
        <w:t>Under .NET CLR version, select Unmanaged.</w:t>
      </w:r>
    </w:p>
    <w:p w14:paraId="330F028E" w14:textId="004EE9DF" w:rsidR="000F7F75" w:rsidRPr="000F7F75" w:rsidRDefault="000F7F75" w:rsidP="000F7F75">
      <w:pPr>
        <w:pStyle w:val="Prrafodelista"/>
        <w:numPr>
          <w:ilvl w:val="0"/>
          <w:numId w:val="2"/>
        </w:numPr>
        <w:rPr>
          <w:lang w:val="en-CA"/>
        </w:rPr>
      </w:pPr>
      <w:r w:rsidRPr="000F7F75">
        <w:rPr>
          <w:lang w:val="en-CA"/>
        </w:rPr>
        <w:t>Under Managed Pipeline Mode, select Integrated.</w:t>
      </w:r>
    </w:p>
    <w:p w14:paraId="61E1C7A4" w14:textId="192EBF05" w:rsidR="000F7F75" w:rsidRPr="000F7F75" w:rsidRDefault="000F7F75" w:rsidP="000F7F75">
      <w:pPr>
        <w:pStyle w:val="Prrafodelista"/>
        <w:numPr>
          <w:ilvl w:val="0"/>
          <w:numId w:val="2"/>
        </w:numPr>
        <w:rPr>
          <w:lang w:val="en-CA"/>
        </w:rPr>
      </w:pPr>
      <w:r w:rsidRPr="000F7F75">
        <w:rPr>
          <w:lang w:val="en-CA"/>
        </w:rPr>
        <w:t>Click OK.</w:t>
      </w:r>
    </w:p>
    <w:p w14:paraId="6510B192" w14:textId="40274D08" w:rsidR="000F7F75" w:rsidRPr="000F7F75" w:rsidRDefault="000F7F75" w:rsidP="000F7F75">
      <w:pPr>
        <w:pStyle w:val="Prrafodelista"/>
        <w:numPr>
          <w:ilvl w:val="0"/>
          <w:numId w:val="2"/>
        </w:numPr>
        <w:rPr>
          <w:lang w:val="en-CA"/>
        </w:rPr>
      </w:pPr>
      <w:r w:rsidRPr="000F7F75">
        <w:rPr>
          <w:lang w:val="en-CA"/>
        </w:rPr>
        <w:t>Optional: If you want to change the pool identity, right-click the pool, select Advanced Settings, and under Identity, change to a user with appropriate permissions.</w:t>
      </w:r>
    </w:p>
    <w:p w14:paraId="5AF3FFBB" w14:textId="77777777" w:rsidR="000F7F75" w:rsidRDefault="000F7F75">
      <w:pPr>
        <w:rPr>
          <w:b/>
          <w:bCs/>
          <w:lang w:val="en-CA"/>
        </w:rPr>
      </w:pPr>
    </w:p>
    <w:p w14:paraId="5D1B72C9" w14:textId="3EC30718" w:rsidR="000F7F75" w:rsidRPr="000F7F75" w:rsidRDefault="000F7F75">
      <w:pPr>
        <w:rPr>
          <w:b/>
          <w:bCs/>
          <w:lang w:val="en-CA"/>
        </w:rPr>
      </w:pPr>
      <w:r w:rsidRPr="000F7F75">
        <w:rPr>
          <w:b/>
          <w:bCs/>
          <w:lang w:val="en-CA"/>
        </w:rPr>
        <w:t>Adding the Web Site</w:t>
      </w:r>
    </w:p>
    <w:p w14:paraId="3BFD54EE" w14:textId="2D1EFF33" w:rsidR="00C04EFC" w:rsidRDefault="00C04EFC" w:rsidP="000F7F75">
      <w:pPr>
        <w:pStyle w:val="Prrafodelista"/>
        <w:numPr>
          <w:ilvl w:val="0"/>
          <w:numId w:val="3"/>
        </w:numPr>
        <w:rPr>
          <w:lang w:val="en-CA"/>
        </w:rPr>
      </w:pPr>
      <w:r w:rsidRPr="00C04EFC">
        <w:rPr>
          <w:lang w:val="en-CA"/>
        </w:rPr>
        <w:t xml:space="preserve">Copy the HealthcareAPI folder provided on GitHub into the </w:t>
      </w:r>
      <w:r w:rsidR="00A221EA">
        <w:rPr>
          <w:lang w:val="en-CA"/>
        </w:rPr>
        <w:t>“</w:t>
      </w:r>
      <w:r w:rsidRPr="00C04EFC">
        <w:rPr>
          <w:lang w:val="en-CA"/>
        </w:rPr>
        <w:t>.</w:t>
      </w:r>
      <w:r w:rsidR="00A221EA">
        <w:rPr>
          <w:lang w:val="en-CA"/>
        </w:rPr>
        <w:t>\P</w:t>
      </w:r>
      <w:r w:rsidRPr="00C04EFC">
        <w:rPr>
          <w:lang w:val="en-CA"/>
        </w:rPr>
        <w:t>roduction</w:t>
      </w:r>
      <w:r w:rsidR="00A221EA">
        <w:rPr>
          <w:lang w:val="en-CA"/>
        </w:rPr>
        <w:t>”</w:t>
      </w:r>
      <w:r w:rsidRPr="00C04EFC">
        <w:rPr>
          <w:lang w:val="en-CA"/>
        </w:rPr>
        <w:t xml:space="preserve"> path and paste it into the physical path </w:t>
      </w:r>
      <w:r w:rsidRPr="000F7F75">
        <w:rPr>
          <w:lang w:val="en-CA"/>
        </w:rPr>
        <w:t>C:\inetpub\wwwroot</w:t>
      </w:r>
      <w:r>
        <w:rPr>
          <w:lang w:val="en-CA"/>
        </w:rPr>
        <w:t>\</w:t>
      </w:r>
      <w:r w:rsidRPr="00C04EFC">
        <w:rPr>
          <w:lang w:val="en-CA"/>
        </w:rPr>
        <w:t>.</w:t>
      </w:r>
    </w:p>
    <w:p w14:paraId="6964868E" w14:textId="52A26B5B" w:rsidR="000F7F75" w:rsidRPr="000F7F75" w:rsidRDefault="000F7F75" w:rsidP="000F7F75">
      <w:pPr>
        <w:pStyle w:val="Prrafodelista"/>
        <w:numPr>
          <w:ilvl w:val="0"/>
          <w:numId w:val="3"/>
        </w:numPr>
        <w:rPr>
          <w:lang w:val="en-CA"/>
        </w:rPr>
      </w:pPr>
      <w:r w:rsidRPr="000F7F75">
        <w:rPr>
          <w:lang w:val="en-CA"/>
        </w:rPr>
        <w:t>In the left pane of IIS, right click on Sites and select Add Web Site.....</w:t>
      </w:r>
    </w:p>
    <w:p w14:paraId="508AEC7F" w14:textId="64017356" w:rsidR="000F7F75" w:rsidRPr="000F7F75" w:rsidRDefault="000F7F75" w:rsidP="000F7F75">
      <w:pPr>
        <w:pStyle w:val="Prrafodelista"/>
        <w:numPr>
          <w:ilvl w:val="0"/>
          <w:numId w:val="3"/>
        </w:numPr>
        <w:rPr>
          <w:lang w:val="en-CA"/>
        </w:rPr>
      </w:pPr>
      <w:r w:rsidRPr="000F7F75">
        <w:rPr>
          <w:lang w:val="en-CA"/>
        </w:rPr>
        <w:t>Site Name: Type HealthcareAPI.</w:t>
      </w:r>
    </w:p>
    <w:p w14:paraId="7C9FA816" w14:textId="271BCCB7" w:rsidR="000F7F75" w:rsidRPr="000F7F75" w:rsidRDefault="000F7F75" w:rsidP="000F7F75">
      <w:pPr>
        <w:pStyle w:val="Prrafodelista"/>
        <w:numPr>
          <w:ilvl w:val="0"/>
          <w:numId w:val="3"/>
        </w:numPr>
        <w:rPr>
          <w:lang w:val="en-CA"/>
        </w:rPr>
      </w:pPr>
      <w:r w:rsidRPr="000F7F75">
        <w:rPr>
          <w:lang w:val="en-CA"/>
        </w:rPr>
        <w:t>Physical path: Select the folder where you published the API (C:\inetpub\wwwroot</w:t>
      </w:r>
      <w:r>
        <w:rPr>
          <w:lang w:val="en-CA"/>
        </w:rPr>
        <w:t>\</w:t>
      </w:r>
      <w:r w:rsidR="00C04EFC" w:rsidRPr="000F7F75">
        <w:rPr>
          <w:lang w:val="en-CA"/>
        </w:rPr>
        <w:t>HealthcareAPI</w:t>
      </w:r>
      <w:r w:rsidRPr="000F7F75">
        <w:rPr>
          <w:lang w:val="en-CA"/>
        </w:rPr>
        <w:t>).</w:t>
      </w:r>
    </w:p>
    <w:p w14:paraId="14006009" w14:textId="1FB18FC4" w:rsidR="000F7F75" w:rsidRPr="00C04EFC" w:rsidRDefault="000F7F75" w:rsidP="00C04EFC">
      <w:pPr>
        <w:pStyle w:val="Prrafodelista"/>
        <w:numPr>
          <w:ilvl w:val="0"/>
          <w:numId w:val="3"/>
        </w:numPr>
        <w:rPr>
          <w:lang w:val="en-CA"/>
        </w:rPr>
      </w:pPr>
      <w:r w:rsidRPr="00C04EFC">
        <w:rPr>
          <w:lang w:val="en-CA"/>
        </w:rPr>
        <w:t>Application Group: Select the HealthcareAPI you created earlier.</w:t>
      </w:r>
    </w:p>
    <w:p w14:paraId="6D70FF7A" w14:textId="6138BD45" w:rsidR="000F7F75" w:rsidRPr="00C04EFC" w:rsidRDefault="000F7F75" w:rsidP="00C04EFC">
      <w:pPr>
        <w:pStyle w:val="Prrafodelista"/>
        <w:numPr>
          <w:ilvl w:val="0"/>
          <w:numId w:val="3"/>
        </w:numPr>
        <w:rPr>
          <w:lang w:val="en-CA"/>
        </w:rPr>
      </w:pPr>
      <w:r w:rsidRPr="00C04EFC">
        <w:rPr>
          <w:lang w:val="en-CA"/>
        </w:rPr>
        <w:t>Host: If you will use a domain, enter it here. For local tests, leave it empty.</w:t>
      </w:r>
    </w:p>
    <w:p w14:paraId="2305CCBB" w14:textId="4767C78B" w:rsidR="000F7F75" w:rsidRPr="00C04EFC" w:rsidRDefault="000F7F75" w:rsidP="00C04EFC">
      <w:pPr>
        <w:pStyle w:val="Prrafodelista"/>
        <w:numPr>
          <w:ilvl w:val="0"/>
          <w:numId w:val="3"/>
        </w:numPr>
        <w:rPr>
          <w:lang w:val="en-CA"/>
        </w:rPr>
      </w:pPr>
      <w:r w:rsidRPr="00C04EFC">
        <w:rPr>
          <w:lang w:val="en-CA"/>
        </w:rPr>
        <w:t xml:space="preserve">Port: Use an available port, for example </w:t>
      </w:r>
      <w:r w:rsidR="00C04EFC">
        <w:rPr>
          <w:lang w:val="en-CA"/>
        </w:rPr>
        <w:t>8084</w:t>
      </w:r>
      <w:r w:rsidRPr="00C04EFC">
        <w:rPr>
          <w:lang w:val="en-CA"/>
        </w:rPr>
        <w:t>.</w:t>
      </w:r>
    </w:p>
    <w:p w14:paraId="308BDA81" w14:textId="05CE353C" w:rsidR="000F7F75" w:rsidRPr="00C04EFC" w:rsidRDefault="000F7F75" w:rsidP="00C04EFC">
      <w:pPr>
        <w:pStyle w:val="Prrafodelista"/>
        <w:numPr>
          <w:ilvl w:val="0"/>
          <w:numId w:val="3"/>
        </w:numPr>
        <w:rPr>
          <w:lang w:val="en-CA"/>
        </w:rPr>
      </w:pPr>
      <w:r w:rsidRPr="00C04EFC">
        <w:rPr>
          <w:lang w:val="en-CA"/>
        </w:rPr>
        <w:t>Protocol: Select http (or https if you have a certificate configured).</w:t>
      </w:r>
    </w:p>
    <w:p w14:paraId="3E6DFC50" w14:textId="3B8D3BBC" w:rsidR="000F7F75" w:rsidRPr="00C04EFC" w:rsidRDefault="000F7F75" w:rsidP="00C04EFC">
      <w:pPr>
        <w:pStyle w:val="Prrafodelista"/>
        <w:numPr>
          <w:ilvl w:val="0"/>
          <w:numId w:val="3"/>
        </w:numPr>
        <w:rPr>
          <w:lang w:val="en-CA"/>
        </w:rPr>
      </w:pPr>
      <w:r w:rsidRPr="00C04EFC">
        <w:rPr>
          <w:lang w:val="en-CA"/>
        </w:rPr>
        <w:t>Click OK.</w:t>
      </w:r>
    </w:p>
    <w:p w14:paraId="46A69FB7" w14:textId="77777777" w:rsidR="000F7F75" w:rsidRDefault="000F7F75">
      <w:pPr>
        <w:rPr>
          <w:lang w:val="en-CA"/>
        </w:rPr>
      </w:pPr>
    </w:p>
    <w:p w14:paraId="0EFB7B73" w14:textId="77777777" w:rsidR="000F7F75" w:rsidRDefault="000F7F75">
      <w:pPr>
        <w:rPr>
          <w:lang w:val="en-CA"/>
        </w:rPr>
      </w:pPr>
    </w:p>
    <w:p w14:paraId="16CD36A5" w14:textId="77777777" w:rsidR="000F7F75" w:rsidRPr="00726D91" w:rsidRDefault="000F7F75">
      <w:pPr>
        <w:rPr>
          <w:lang w:val="en-CA"/>
        </w:rPr>
      </w:pPr>
    </w:p>
    <w:p w14:paraId="7884750F" w14:textId="2063BEBA" w:rsidR="003B1518" w:rsidRPr="00A221EA" w:rsidRDefault="00A221EA">
      <w:pPr>
        <w:rPr>
          <w:b/>
          <w:bCs/>
          <w:lang w:val="en-CA"/>
        </w:rPr>
      </w:pPr>
      <w:r w:rsidRPr="00A221EA">
        <w:rPr>
          <w:b/>
          <w:bCs/>
          <w:lang w:val="en-CA"/>
        </w:rPr>
        <w:t>Configuring Security on the Publishing Folder</w:t>
      </w:r>
    </w:p>
    <w:p w14:paraId="60B1CF1F" w14:textId="77777777" w:rsidR="00A221EA" w:rsidRDefault="00A221EA">
      <w:pPr>
        <w:rPr>
          <w:lang w:val="en-CA"/>
        </w:rPr>
      </w:pPr>
    </w:p>
    <w:p w14:paraId="21C30FE7" w14:textId="4B1CB36A" w:rsidR="00A221EA" w:rsidRPr="00A221EA" w:rsidRDefault="00A221EA" w:rsidP="00A221EA">
      <w:pPr>
        <w:pStyle w:val="Prrafodelista"/>
        <w:numPr>
          <w:ilvl w:val="0"/>
          <w:numId w:val="4"/>
        </w:numPr>
        <w:rPr>
          <w:lang w:val="en-CA"/>
        </w:rPr>
      </w:pPr>
      <w:r w:rsidRPr="00A221EA">
        <w:rPr>
          <w:lang w:val="en-CA"/>
        </w:rPr>
        <w:t>Navigate to the folder where you published the API (</w:t>
      </w:r>
      <w:r w:rsidRPr="000F7F75">
        <w:rPr>
          <w:lang w:val="en-CA"/>
        </w:rPr>
        <w:t>C:\inetpub\wwwroot</w:t>
      </w:r>
      <w:r>
        <w:rPr>
          <w:lang w:val="en-CA"/>
        </w:rPr>
        <w:t>\</w:t>
      </w:r>
      <w:r w:rsidRPr="000F7F75">
        <w:rPr>
          <w:lang w:val="en-CA"/>
        </w:rPr>
        <w:t>HealthcareAPI</w:t>
      </w:r>
      <w:r w:rsidRPr="00A221EA">
        <w:rPr>
          <w:lang w:val="en-CA"/>
        </w:rPr>
        <w:t>).</w:t>
      </w:r>
    </w:p>
    <w:p w14:paraId="5345CA17" w14:textId="65C68239" w:rsidR="00A221EA" w:rsidRPr="00A221EA" w:rsidRDefault="00A221EA" w:rsidP="00A221EA">
      <w:pPr>
        <w:pStyle w:val="Prrafodelista"/>
        <w:numPr>
          <w:ilvl w:val="0"/>
          <w:numId w:val="4"/>
        </w:numPr>
        <w:rPr>
          <w:lang w:val="en-CA"/>
        </w:rPr>
      </w:pPr>
      <w:r w:rsidRPr="00A221EA">
        <w:rPr>
          <w:lang w:val="en-CA"/>
        </w:rPr>
        <w:t>Right click on the folder and select Properties.</w:t>
      </w:r>
    </w:p>
    <w:p w14:paraId="3766B58A" w14:textId="51737C72" w:rsidR="00A221EA" w:rsidRPr="00A221EA" w:rsidRDefault="00A221EA" w:rsidP="00A221EA">
      <w:pPr>
        <w:pStyle w:val="Prrafodelista"/>
        <w:numPr>
          <w:ilvl w:val="0"/>
          <w:numId w:val="4"/>
        </w:numPr>
        <w:rPr>
          <w:lang w:val="en-CA"/>
        </w:rPr>
      </w:pPr>
      <w:r w:rsidRPr="00A221EA">
        <w:rPr>
          <w:lang w:val="en-CA"/>
        </w:rPr>
        <w:t>Go to the Security tab and click Edit → Add.</w:t>
      </w:r>
    </w:p>
    <w:p w14:paraId="7A4F3929" w14:textId="1E5D3E1B" w:rsidR="00A221EA" w:rsidRPr="00A221EA" w:rsidRDefault="00A221EA" w:rsidP="00A221EA">
      <w:pPr>
        <w:pStyle w:val="Prrafodelista"/>
        <w:numPr>
          <w:ilvl w:val="0"/>
          <w:numId w:val="4"/>
        </w:numPr>
        <w:rPr>
          <w:lang w:val="en-CA"/>
        </w:rPr>
      </w:pPr>
      <w:r w:rsidRPr="00A221EA">
        <w:rPr>
          <w:lang w:val="en-CA"/>
        </w:rPr>
        <w:t>Type IUSR and press Check Names.</w:t>
      </w:r>
    </w:p>
    <w:p w14:paraId="4C50C56B" w14:textId="51E78906" w:rsidR="00A221EA" w:rsidRPr="00A221EA" w:rsidRDefault="00A221EA" w:rsidP="00A221EA">
      <w:pPr>
        <w:pStyle w:val="Prrafodelista"/>
        <w:numPr>
          <w:ilvl w:val="0"/>
          <w:numId w:val="4"/>
        </w:numPr>
        <w:rPr>
          <w:lang w:val="en-CA"/>
        </w:rPr>
      </w:pPr>
      <w:r w:rsidRPr="00A221EA">
        <w:rPr>
          <w:lang w:val="en-CA"/>
        </w:rPr>
        <w:t>Give it Read and Execute permissions.</w:t>
      </w:r>
    </w:p>
    <w:p w14:paraId="51B26686" w14:textId="5DD4162C" w:rsidR="00A221EA" w:rsidRPr="00A221EA" w:rsidRDefault="00A221EA" w:rsidP="00A221EA">
      <w:pPr>
        <w:pStyle w:val="Prrafodelista"/>
        <w:numPr>
          <w:ilvl w:val="0"/>
          <w:numId w:val="4"/>
        </w:numPr>
        <w:rPr>
          <w:lang w:val="en-CA"/>
        </w:rPr>
      </w:pPr>
      <w:r w:rsidRPr="00A221EA">
        <w:rPr>
          <w:lang w:val="en-CA"/>
        </w:rPr>
        <w:t>Also add the user IIS_IUSRS and give it the same permissions.</w:t>
      </w:r>
    </w:p>
    <w:p w14:paraId="431F08C9" w14:textId="03D2FE09" w:rsidR="00A221EA" w:rsidRPr="00A221EA" w:rsidRDefault="00A221EA" w:rsidP="00A221EA">
      <w:pPr>
        <w:pStyle w:val="Prrafodelista"/>
        <w:numPr>
          <w:ilvl w:val="0"/>
          <w:numId w:val="4"/>
        </w:numPr>
        <w:rPr>
          <w:lang w:val="en-CA"/>
        </w:rPr>
      </w:pPr>
      <w:r w:rsidRPr="00A221EA">
        <w:rPr>
          <w:lang w:val="en-CA"/>
        </w:rPr>
        <w:t>Apply and accept the changes.</w:t>
      </w:r>
    </w:p>
    <w:p w14:paraId="7B9A8A77" w14:textId="77777777" w:rsidR="00A221EA" w:rsidRDefault="00A221EA" w:rsidP="00A221EA">
      <w:pPr>
        <w:rPr>
          <w:lang w:val="en-CA"/>
        </w:rPr>
      </w:pPr>
    </w:p>
    <w:p w14:paraId="77E61695" w14:textId="20AE3FAA" w:rsidR="0063429C" w:rsidRPr="0063429C" w:rsidRDefault="0063429C" w:rsidP="00A221EA">
      <w:pPr>
        <w:rPr>
          <w:b/>
          <w:bCs/>
          <w:lang w:val="en-CA"/>
        </w:rPr>
      </w:pPr>
      <w:r w:rsidRPr="0063429C">
        <w:rPr>
          <w:b/>
          <w:bCs/>
          <w:lang w:val="en-CA"/>
        </w:rPr>
        <w:t>Configure the Firewall to Allow Port</w:t>
      </w:r>
    </w:p>
    <w:p w14:paraId="12B0AF8F" w14:textId="0101A80A" w:rsidR="0063429C" w:rsidRPr="0063429C" w:rsidRDefault="0063429C" w:rsidP="0063429C">
      <w:pPr>
        <w:pStyle w:val="Prrafodelista"/>
        <w:numPr>
          <w:ilvl w:val="0"/>
          <w:numId w:val="5"/>
        </w:numPr>
        <w:rPr>
          <w:lang w:val="en-CA"/>
        </w:rPr>
      </w:pPr>
      <w:r w:rsidRPr="0063429C">
        <w:rPr>
          <w:lang w:val="en-CA"/>
        </w:rPr>
        <w:t>Open Windows Defender Firewall with advanced security.</w:t>
      </w:r>
    </w:p>
    <w:p w14:paraId="1F4BB939" w14:textId="3A230AFA" w:rsidR="0063429C" w:rsidRPr="0063429C" w:rsidRDefault="0063429C" w:rsidP="0063429C">
      <w:pPr>
        <w:pStyle w:val="Prrafodelista"/>
        <w:numPr>
          <w:ilvl w:val="0"/>
          <w:numId w:val="5"/>
        </w:numPr>
        <w:rPr>
          <w:lang w:val="en-CA"/>
        </w:rPr>
      </w:pPr>
      <w:r w:rsidRPr="0063429C">
        <w:rPr>
          <w:lang w:val="en-CA"/>
        </w:rPr>
        <w:t>In the left pane, click Inbound Rules.</w:t>
      </w:r>
    </w:p>
    <w:p w14:paraId="370D82FE" w14:textId="344B47CE" w:rsidR="0063429C" w:rsidRPr="0063429C" w:rsidRDefault="0063429C" w:rsidP="0063429C">
      <w:pPr>
        <w:pStyle w:val="Prrafodelista"/>
        <w:numPr>
          <w:ilvl w:val="0"/>
          <w:numId w:val="5"/>
        </w:numPr>
        <w:rPr>
          <w:lang w:val="en-CA"/>
        </w:rPr>
      </w:pPr>
      <w:r w:rsidRPr="0063429C">
        <w:rPr>
          <w:lang w:val="en-CA"/>
        </w:rPr>
        <w:t>Click New rule... (in the right pane).</w:t>
      </w:r>
    </w:p>
    <w:p w14:paraId="1C672876" w14:textId="54A22CBC" w:rsidR="0063429C" w:rsidRPr="0063429C" w:rsidRDefault="0063429C" w:rsidP="0063429C">
      <w:pPr>
        <w:pStyle w:val="Prrafodelista"/>
        <w:numPr>
          <w:ilvl w:val="0"/>
          <w:numId w:val="5"/>
        </w:numPr>
        <w:rPr>
          <w:lang w:val="en-CA"/>
        </w:rPr>
      </w:pPr>
      <w:r w:rsidRPr="0063429C">
        <w:rPr>
          <w:lang w:val="en-CA"/>
        </w:rPr>
        <w:t>Select Port and click Next.</w:t>
      </w:r>
    </w:p>
    <w:p w14:paraId="3C87F6B5" w14:textId="73ACA8B5" w:rsidR="0063429C" w:rsidRPr="0063429C" w:rsidRDefault="0063429C" w:rsidP="0063429C">
      <w:pPr>
        <w:pStyle w:val="Prrafodelista"/>
        <w:numPr>
          <w:ilvl w:val="0"/>
          <w:numId w:val="5"/>
        </w:numPr>
        <w:rPr>
          <w:lang w:val="en-CA"/>
        </w:rPr>
      </w:pPr>
      <w:r w:rsidRPr="0063429C">
        <w:rPr>
          <w:lang w:val="en-CA"/>
        </w:rPr>
        <w:t xml:space="preserve">Select TCP and enter the port number (example: </w:t>
      </w:r>
      <w:r>
        <w:rPr>
          <w:lang w:val="en-CA"/>
        </w:rPr>
        <w:t>8084</w:t>
      </w:r>
      <w:r w:rsidRPr="0063429C">
        <w:rPr>
          <w:lang w:val="en-CA"/>
        </w:rPr>
        <w:t>).</w:t>
      </w:r>
      <w:r w:rsidR="00946537">
        <w:rPr>
          <w:lang w:val="en-CA"/>
        </w:rPr>
        <w:t xml:space="preserve"> </w:t>
      </w:r>
      <w:r w:rsidR="00946537" w:rsidRPr="00946537">
        <w:rPr>
          <w:lang w:val="en-CA"/>
        </w:rPr>
        <w:t>Make sure it is the same port selected in the pool configuration.</w:t>
      </w:r>
    </w:p>
    <w:p w14:paraId="761C041B" w14:textId="14CFB492" w:rsidR="0063429C" w:rsidRPr="00946537" w:rsidRDefault="0063429C" w:rsidP="00946537">
      <w:pPr>
        <w:pStyle w:val="Prrafodelista"/>
        <w:numPr>
          <w:ilvl w:val="0"/>
          <w:numId w:val="5"/>
        </w:numPr>
        <w:rPr>
          <w:lang w:val="en-CA"/>
        </w:rPr>
      </w:pPr>
      <w:r w:rsidRPr="00946537">
        <w:rPr>
          <w:lang w:val="en-CA"/>
        </w:rPr>
        <w:t>Click Next, select Allow connection and finish the configuration.</w:t>
      </w:r>
    </w:p>
    <w:p w14:paraId="5D2539D7" w14:textId="77777777" w:rsidR="0063429C" w:rsidRDefault="0063429C" w:rsidP="00A221EA">
      <w:pPr>
        <w:rPr>
          <w:lang w:val="en-CA"/>
        </w:rPr>
      </w:pPr>
    </w:p>
    <w:p w14:paraId="1D336111" w14:textId="143FA23E" w:rsidR="00946537" w:rsidRPr="005C22BB" w:rsidRDefault="005C22BB" w:rsidP="00A221EA">
      <w:pPr>
        <w:rPr>
          <w:b/>
          <w:bCs/>
          <w:lang w:val="en-CA"/>
        </w:rPr>
      </w:pPr>
      <w:r w:rsidRPr="005C22BB">
        <w:rPr>
          <w:b/>
          <w:bCs/>
          <w:lang w:val="en-CA"/>
        </w:rPr>
        <w:t>Enable CORS if necessary</w:t>
      </w:r>
    </w:p>
    <w:p w14:paraId="75C9B899" w14:textId="77777777" w:rsidR="005C22BB" w:rsidRDefault="005C22BB" w:rsidP="00A221EA">
      <w:pPr>
        <w:rPr>
          <w:lang w:val="en-CA"/>
        </w:rPr>
      </w:pPr>
    </w:p>
    <w:p w14:paraId="5617D68B" w14:textId="3D5EEC7F" w:rsidR="005C22BB" w:rsidRPr="005C22BB" w:rsidRDefault="005C22BB" w:rsidP="005C22BB">
      <w:pPr>
        <w:pStyle w:val="Prrafodelista"/>
        <w:numPr>
          <w:ilvl w:val="0"/>
          <w:numId w:val="6"/>
        </w:numPr>
        <w:rPr>
          <w:lang w:val="en-CA"/>
        </w:rPr>
      </w:pPr>
      <w:r w:rsidRPr="005C22BB">
        <w:rPr>
          <w:lang w:val="en-CA"/>
        </w:rPr>
        <w:t>navigate to the physical path (C:\inetpub\wwwroot\HealthcarecareAPI\appsettings.json)</w:t>
      </w:r>
    </w:p>
    <w:p w14:paraId="68AADE75" w14:textId="5D408633" w:rsidR="005C22BB" w:rsidRPr="005C22BB" w:rsidRDefault="005C22BB" w:rsidP="005C22BB">
      <w:pPr>
        <w:pStyle w:val="Prrafodelista"/>
        <w:numPr>
          <w:ilvl w:val="0"/>
          <w:numId w:val="6"/>
        </w:numPr>
        <w:rPr>
          <w:lang w:val="en-CA"/>
        </w:rPr>
      </w:pPr>
      <w:r w:rsidRPr="005C22BB">
        <w:rPr>
          <w:lang w:val="en-CA"/>
        </w:rPr>
        <w:t>Open the appsettings.json file with your favorite text editor</w:t>
      </w:r>
    </w:p>
    <w:p w14:paraId="584970CF" w14:textId="3374A4CA" w:rsidR="005C22BB" w:rsidRDefault="005C22BB" w:rsidP="005C22BB">
      <w:pPr>
        <w:pStyle w:val="Prrafodelista"/>
        <w:numPr>
          <w:ilvl w:val="0"/>
          <w:numId w:val="6"/>
        </w:numPr>
        <w:rPr>
          <w:lang w:val="en-CA"/>
        </w:rPr>
      </w:pPr>
      <w:r w:rsidRPr="005C22BB">
        <w:rPr>
          <w:lang w:val="en-CA"/>
        </w:rPr>
        <w:t>In line 20 you will find “Cors”, and in the option “AllowedOrigins” add the domains to authorize the use of the API.</w:t>
      </w:r>
    </w:p>
    <w:p w14:paraId="4E03DCA1" w14:textId="5417F414" w:rsidR="005C22BB" w:rsidRDefault="005C22BB" w:rsidP="005C22BB">
      <w:pPr>
        <w:pStyle w:val="Prrafodelista"/>
        <w:numPr>
          <w:ilvl w:val="0"/>
          <w:numId w:val="6"/>
        </w:numPr>
        <w:rPr>
          <w:lang w:val="en-CA"/>
        </w:rPr>
      </w:pPr>
      <w:r w:rsidRPr="005C22BB">
        <w:rPr>
          <w:lang w:val="en-CA"/>
        </w:rPr>
        <w:t>Save changes and close the file</w:t>
      </w:r>
      <w:r>
        <w:rPr>
          <w:lang w:val="en-CA"/>
        </w:rPr>
        <w:t>.</w:t>
      </w:r>
    </w:p>
    <w:p w14:paraId="0F036391" w14:textId="77777777" w:rsidR="005C22BB" w:rsidRDefault="005C22BB" w:rsidP="005C22BB">
      <w:pPr>
        <w:rPr>
          <w:lang w:val="en-CA"/>
        </w:rPr>
      </w:pPr>
    </w:p>
    <w:p w14:paraId="1BD7FA4B" w14:textId="4398DEA8" w:rsidR="008D5305" w:rsidRPr="008D5305" w:rsidRDefault="008D5305" w:rsidP="005C22BB">
      <w:pPr>
        <w:rPr>
          <w:b/>
          <w:bCs/>
          <w:lang w:val="en-CA"/>
        </w:rPr>
      </w:pPr>
      <w:r w:rsidRPr="008D5305">
        <w:rPr>
          <w:b/>
          <w:bCs/>
          <w:lang w:val="en-CA"/>
        </w:rPr>
        <w:t>Configure the error log path</w:t>
      </w:r>
    </w:p>
    <w:p w14:paraId="2B7E9354" w14:textId="77777777" w:rsidR="008D5305" w:rsidRPr="005C22BB" w:rsidRDefault="008D5305" w:rsidP="005C22BB">
      <w:pPr>
        <w:rPr>
          <w:lang w:val="en-CA"/>
        </w:rPr>
      </w:pPr>
    </w:p>
    <w:p w14:paraId="71AF9F75" w14:textId="3A07D51C" w:rsidR="005C22BB" w:rsidRPr="008D5305" w:rsidRDefault="008D5305" w:rsidP="008D5305">
      <w:pPr>
        <w:pStyle w:val="Prrafodelista"/>
        <w:numPr>
          <w:ilvl w:val="0"/>
          <w:numId w:val="8"/>
        </w:numPr>
        <w:rPr>
          <w:lang w:val="en-CA"/>
        </w:rPr>
      </w:pPr>
      <w:r w:rsidRPr="008D5305">
        <w:rPr>
          <w:lang w:val="en-CA"/>
        </w:rPr>
        <w:t>create a folder with the name “Log” in the path C:</w:t>
      </w:r>
    </w:p>
    <w:p w14:paraId="37A35981" w14:textId="33756FAD" w:rsidR="008D5305" w:rsidRPr="008D5305" w:rsidRDefault="008D5305" w:rsidP="008D5305">
      <w:pPr>
        <w:pStyle w:val="Prrafodelista"/>
        <w:numPr>
          <w:ilvl w:val="0"/>
          <w:numId w:val="8"/>
        </w:numPr>
        <w:rPr>
          <w:lang w:val="en-CA"/>
        </w:rPr>
      </w:pPr>
      <w:r w:rsidRPr="008D5305">
        <w:rPr>
          <w:lang w:val="en-CA"/>
        </w:rPr>
        <w:t>navigate to the physical path (C:\inetpub\wwwroot\HealthcarecareAPI\appsettings.json)</w:t>
      </w:r>
    </w:p>
    <w:p w14:paraId="10AD8401" w14:textId="51D5AB58" w:rsidR="008D5305" w:rsidRPr="008D5305" w:rsidRDefault="008D5305" w:rsidP="008D5305">
      <w:pPr>
        <w:pStyle w:val="Prrafodelista"/>
        <w:numPr>
          <w:ilvl w:val="0"/>
          <w:numId w:val="8"/>
        </w:numPr>
        <w:rPr>
          <w:lang w:val="en-CA"/>
        </w:rPr>
      </w:pPr>
      <w:r w:rsidRPr="008D5305">
        <w:rPr>
          <w:lang w:val="en-CA"/>
        </w:rPr>
        <w:t>Open the appsettings.json file with your favorite text editor.</w:t>
      </w:r>
    </w:p>
    <w:p w14:paraId="6D544501" w14:textId="063834B4" w:rsidR="008D5305" w:rsidRDefault="008D5305" w:rsidP="008D5305">
      <w:pPr>
        <w:pStyle w:val="Prrafodelista"/>
        <w:numPr>
          <w:ilvl w:val="0"/>
          <w:numId w:val="8"/>
        </w:numPr>
        <w:rPr>
          <w:lang w:val="en-CA"/>
        </w:rPr>
      </w:pPr>
      <w:r w:rsidRPr="008D5305">
        <w:rPr>
          <w:lang w:val="en-CA"/>
        </w:rPr>
        <w:lastRenderedPageBreak/>
        <w:t>In line 9 you will find the “LogFilePath” configuration, verify that you have the path where you created the “Log” folder, if not, change the path where you are going to store the service error capture log.</w:t>
      </w:r>
    </w:p>
    <w:p w14:paraId="186CFDD1" w14:textId="77777777" w:rsidR="009434A6" w:rsidRDefault="009434A6" w:rsidP="009434A6">
      <w:pPr>
        <w:pStyle w:val="Prrafodelista"/>
        <w:numPr>
          <w:ilvl w:val="0"/>
          <w:numId w:val="8"/>
        </w:numPr>
        <w:rPr>
          <w:lang w:val="en-CA"/>
        </w:rPr>
      </w:pPr>
      <w:r w:rsidRPr="005C22BB">
        <w:rPr>
          <w:lang w:val="en-CA"/>
        </w:rPr>
        <w:t>Save changes and close the file</w:t>
      </w:r>
      <w:r>
        <w:rPr>
          <w:lang w:val="en-CA"/>
        </w:rPr>
        <w:t>.</w:t>
      </w:r>
    </w:p>
    <w:p w14:paraId="452E3325" w14:textId="77777777" w:rsidR="009434A6" w:rsidRPr="009434A6" w:rsidRDefault="009434A6" w:rsidP="009434A6">
      <w:pPr>
        <w:rPr>
          <w:lang w:val="en-CA"/>
        </w:rPr>
      </w:pPr>
    </w:p>
    <w:p w14:paraId="4F084D87" w14:textId="5B121BC3" w:rsidR="008D5305" w:rsidRPr="00AF3533" w:rsidRDefault="00AF3533" w:rsidP="008D5305">
      <w:pPr>
        <w:rPr>
          <w:b/>
          <w:bCs/>
          <w:lang w:val="en-CA"/>
        </w:rPr>
      </w:pPr>
      <w:r w:rsidRPr="00AF3533">
        <w:rPr>
          <w:b/>
          <w:bCs/>
          <w:lang w:val="en-CA"/>
        </w:rPr>
        <w:t>Configure the database connection</w:t>
      </w:r>
    </w:p>
    <w:p w14:paraId="49F70D21" w14:textId="77777777" w:rsidR="00BD2A9B" w:rsidRPr="008D5305" w:rsidRDefault="00BD2A9B" w:rsidP="00BD2A9B">
      <w:pPr>
        <w:pStyle w:val="Prrafodelista"/>
        <w:numPr>
          <w:ilvl w:val="0"/>
          <w:numId w:val="9"/>
        </w:numPr>
        <w:rPr>
          <w:lang w:val="en-CA"/>
        </w:rPr>
      </w:pPr>
      <w:r w:rsidRPr="008D5305">
        <w:rPr>
          <w:lang w:val="en-CA"/>
        </w:rPr>
        <w:t>create a folder with the name “Log” in the path C:</w:t>
      </w:r>
    </w:p>
    <w:p w14:paraId="25BF9577" w14:textId="77777777" w:rsidR="00BD2A9B" w:rsidRPr="008D5305" w:rsidRDefault="00BD2A9B" w:rsidP="00BD2A9B">
      <w:pPr>
        <w:pStyle w:val="Prrafodelista"/>
        <w:numPr>
          <w:ilvl w:val="0"/>
          <w:numId w:val="9"/>
        </w:numPr>
        <w:rPr>
          <w:lang w:val="en-CA"/>
        </w:rPr>
      </w:pPr>
      <w:r w:rsidRPr="008D5305">
        <w:rPr>
          <w:lang w:val="en-CA"/>
        </w:rPr>
        <w:t>navigate to the physical path (C:\inetpub\wwwroot\HealthcarecareAPI\appsettings.json)</w:t>
      </w:r>
    </w:p>
    <w:p w14:paraId="41D5ADFA" w14:textId="77777777" w:rsidR="00BD2A9B" w:rsidRPr="008D5305" w:rsidRDefault="00BD2A9B" w:rsidP="00BD2A9B">
      <w:pPr>
        <w:pStyle w:val="Prrafodelista"/>
        <w:numPr>
          <w:ilvl w:val="0"/>
          <w:numId w:val="9"/>
        </w:numPr>
        <w:rPr>
          <w:lang w:val="en-CA"/>
        </w:rPr>
      </w:pPr>
      <w:r w:rsidRPr="008D5305">
        <w:rPr>
          <w:lang w:val="en-CA"/>
        </w:rPr>
        <w:t>Open the appsettings.json file with your favorite text editor.</w:t>
      </w:r>
    </w:p>
    <w:p w14:paraId="3F3B5F9D" w14:textId="5EF4694B" w:rsidR="00AF3533" w:rsidRPr="00BD2A9B" w:rsidRDefault="00BD2A9B" w:rsidP="00BD2A9B">
      <w:pPr>
        <w:pStyle w:val="Prrafodelista"/>
        <w:numPr>
          <w:ilvl w:val="0"/>
          <w:numId w:val="9"/>
        </w:numPr>
        <w:rPr>
          <w:lang w:val="en-CA"/>
        </w:rPr>
      </w:pPr>
      <w:r w:rsidRPr="00BD2A9B">
        <w:rPr>
          <w:lang w:val="en-CA"/>
        </w:rPr>
        <w:t>In line 13 you will find the “HealthcareConnection” configuration, where the connection string for the database is located.</w:t>
      </w:r>
    </w:p>
    <w:p w14:paraId="3CC23005" w14:textId="3CA3288E" w:rsidR="00BD2A9B" w:rsidRPr="00BD2A9B" w:rsidRDefault="00BD2A9B" w:rsidP="00BD2A9B">
      <w:pPr>
        <w:pStyle w:val="Prrafodelista"/>
        <w:numPr>
          <w:ilvl w:val="0"/>
          <w:numId w:val="9"/>
        </w:numPr>
        <w:rPr>
          <w:lang w:val="en-CA"/>
        </w:rPr>
      </w:pPr>
      <w:r w:rsidRPr="00BD2A9B">
        <w:rPr>
          <w:lang w:val="en-CA"/>
        </w:rPr>
        <w:t>Modify what is highlighted in yellow in the appsetting.json file with the connection data of your environment.</w:t>
      </w:r>
    </w:p>
    <w:p w14:paraId="7B09E87C" w14:textId="334F14ED" w:rsidR="00BD2A9B" w:rsidRDefault="00BD2A9B" w:rsidP="008D5305">
      <w:pPr>
        <w:rPr>
          <w:lang w:val="en-CA"/>
        </w:rPr>
      </w:pPr>
      <w:r w:rsidRPr="00BD2A9B">
        <w:rPr>
          <w:lang w:val="en-CA"/>
        </w:rPr>
        <w:t>"Server=</w:t>
      </w:r>
      <w:r w:rsidRPr="00BD2A9B">
        <w:rPr>
          <w:highlight w:val="yellow"/>
          <w:lang w:val="en-CA"/>
        </w:rPr>
        <w:t>(localhost)</w:t>
      </w:r>
      <w:r w:rsidRPr="00BD2A9B">
        <w:rPr>
          <w:lang w:val="en-CA"/>
        </w:rPr>
        <w:t>;Database=Healthcare;User ID=</w:t>
      </w:r>
      <w:r w:rsidRPr="00BD2A9B">
        <w:rPr>
          <w:highlight w:val="yellow"/>
          <w:lang w:val="en-CA"/>
        </w:rPr>
        <w:t>XXXXX</w:t>
      </w:r>
      <w:r w:rsidRPr="00BD2A9B">
        <w:rPr>
          <w:lang w:val="en-CA"/>
        </w:rPr>
        <w:t>;Password=</w:t>
      </w:r>
      <w:r w:rsidRPr="00BD2A9B">
        <w:rPr>
          <w:highlight w:val="yellow"/>
          <w:lang w:val="en-CA"/>
        </w:rPr>
        <w:t>XXXXX</w:t>
      </w:r>
      <w:r w:rsidRPr="00BD2A9B">
        <w:rPr>
          <w:lang w:val="en-CA"/>
        </w:rPr>
        <w:t>;MultipleActiveResultSets=true;Trust Server Certificate=true"</w:t>
      </w:r>
    </w:p>
    <w:p w14:paraId="36A599BC" w14:textId="77777777" w:rsidR="00AF3533" w:rsidRDefault="00AF3533" w:rsidP="008D5305">
      <w:pPr>
        <w:rPr>
          <w:lang w:val="en-CA"/>
        </w:rPr>
      </w:pPr>
    </w:p>
    <w:p w14:paraId="43346035" w14:textId="77777777" w:rsidR="00DE0735" w:rsidRDefault="00DE0735" w:rsidP="00DE0735">
      <w:pPr>
        <w:rPr>
          <w:b/>
          <w:bCs/>
          <w:lang w:val="en-CA"/>
        </w:rPr>
      </w:pPr>
      <w:r w:rsidRPr="00DE0735">
        <w:rPr>
          <w:b/>
          <w:bCs/>
          <w:lang w:val="en-CA"/>
        </w:rPr>
        <w:t>IIS: Additional Configuration</w:t>
      </w:r>
    </w:p>
    <w:p w14:paraId="2B30F845" w14:textId="12C8FA3B" w:rsidR="00DE0735" w:rsidRPr="00DE0735" w:rsidRDefault="00DE0735" w:rsidP="00DE0735">
      <w:pPr>
        <w:rPr>
          <w:b/>
          <w:bCs/>
          <w:lang w:val="en-CA"/>
        </w:rPr>
      </w:pPr>
      <w:r w:rsidRPr="00DE0735">
        <w:rPr>
          <w:lang w:val="en-CA"/>
        </w:rPr>
        <w:t>Enable CORS in IIS</w:t>
      </w:r>
    </w:p>
    <w:p w14:paraId="10B1495C" w14:textId="1CBAEC29" w:rsidR="00DE0735" w:rsidRPr="00DE0735" w:rsidRDefault="00DE0735" w:rsidP="00DE0735">
      <w:pPr>
        <w:pStyle w:val="Prrafodelista"/>
        <w:numPr>
          <w:ilvl w:val="0"/>
          <w:numId w:val="11"/>
        </w:numPr>
        <w:rPr>
          <w:lang w:val="en-CA"/>
        </w:rPr>
      </w:pPr>
      <w:r w:rsidRPr="00DE0735">
        <w:rPr>
          <w:lang w:val="en-CA"/>
        </w:rPr>
        <w:t>Open IIS Manager</w:t>
      </w:r>
    </w:p>
    <w:p w14:paraId="7C57FD2C" w14:textId="555A9049" w:rsidR="00DE0735" w:rsidRPr="00DE0735" w:rsidRDefault="00DE0735" w:rsidP="00DE0735">
      <w:pPr>
        <w:pStyle w:val="Prrafodelista"/>
        <w:numPr>
          <w:ilvl w:val="0"/>
          <w:numId w:val="11"/>
        </w:numPr>
        <w:rPr>
          <w:lang w:val="en-CA"/>
        </w:rPr>
      </w:pPr>
      <w:r w:rsidRPr="00DE0735">
        <w:rPr>
          <w:lang w:val="en-CA"/>
        </w:rPr>
        <w:t>Select the API site</w:t>
      </w:r>
    </w:p>
    <w:p w14:paraId="693DFA61" w14:textId="026423C5" w:rsidR="00DE0735" w:rsidRPr="00DE0735" w:rsidRDefault="00DE0735" w:rsidP="00DE0735">
      <w:pPr>
        <w:pStyle w:val="Prrafodelista"/>
        <w:numPr>
          <w:ilvl w:val="0"/>
          <w:numId w:val="11"/>
        </w:numPr>
        <w:rPr>
          <w:lang w:val="en-CA"/>
        </w:rPr>
      </w:pPr>
      <w:r w:rsidRPr="00DE0735">
        <w:rPr>
          <w:lang w:val="en-CA"/>
        </w:rPr>
        <w:t>In the “Headers” section, add</w:t>
      </w:r>
    </w:p>
    <w:p w14:paraId="6F06E564" w14:textId="77777777" w:rsidR="00DE0735" w:rsidRDefault="00DE0735" w:rsidP="008D5305">
      <w:pPr>
        <w:rPr>
          <w:lang w:val="en-CA"/>
        </w:rPr>
      </w:pPr>
    </w:p>
    <w:tbl>
      <w:tblPr>
        <w:tblStyle w:val="Tablaconcuadrcula"/>
        <w:tblW w:w="0" w:type="auto"/>
        <w:tblLook w:val="04A0" w:firstRow="1" w:lastRow="0" w:firstColumn="1" w:lastColumn="0" w:noHBand="0" w:noVBand="1"/>
      </w:tblPr>
      <w:tblGrid>
        <w:gridCol w:w="8828"/>
      </w:tblGrid>
      <w:tr w:rsidR="00DE0735" w:rsidRPr="00D87791" w14:paraId="73DE8476" w14:textId="77777777" w:rsidTr="00DE0735">
        <w:tc>
          <w:tcPr>
            <w:tcW w:w="8828" w:type="dxa"/>
          </w:tcPr>
          <w:p w14:paraId="74627156" w14:textId="77777777" w:rsidR="00DE0735" w:rsidRPr="00DE0735" w:rsidRDefault="00DE0735" w:rsidP="00DE0735">
            <w:pPr>
              <w:rPr>
                <w:lang w:val="en-CA"/>
              </w:rPr>
            </w:pPr>
            <w:r w:rsidRPr="00DE0735">
              <w:rPr>
                <w:lang w:val="en-CA"/>
              </w:rPr>
              <w:t>Access-Control-Allow-Methods: GET,POST,PUT,DELETE,OPTIONS</w:t>
            </w:r>
          </w:p>
          <w:p w14:paraId="38C18A2C" w14:textId="7FA2E966" w:rsidR="00DE0735" w:rsidRDefault="00DE0735" w:rsidP="00DE0735">
            <w:pPr>
              <w:rPr>
                <w:lang w:val="en-CA"/>
              </w:rPr>
            </w:pPr>
            <w:r w:rsidRPr="00DE0735">
              <w:rPr>
                <w:lang w:val="en-CA"/>
              </w:rPr>
              <w:t>Access-Control-Allow-Headers: Content-Type, Authorization</w:t>
            </w:r>
          </w:p>
        </w:tc>
      </w:tr>
    </w:tbl>
    <w:p w14:paraId="77018F8B" w14:textId="77777777" w:rsidR="00BD2A9B" w:rsidRDefault="00BD2A9B" w:rsidP="008D5305">
      <w:pPr>
        <w:rPr>
          <w:lang w:val="en-CA"/>
        </w:rPr>
      </w:pPr>
    </w:p>
    <w:p w14:paraId="6D9D3092" w14:textId="782CE9CA" w:rsidR="00DE0735" w:rsidRPr="008D5305" w:rsidRDefault="00DE0735" w:rsidP="008D5305">
      <w:pPr>
        <w:rPr>
          <w:lang w:val="en-CA"/>
        </w:rPr>
      </w:pPr>
    </w:p>
    <w:p w14:paraId="722B864E" w14:textId="77777777" w:rsidR="008D5305" w:rsidRDefault="008D5305" w:rsidP="00A221EA">
      <w:pPr>
        <w:rPr>
          <w:lang w:val="en-CA"/>
        </w:rPr>
      </w:pPr>
    </w:p>
    <w:p w14:paraId="16FB781D" w14:textId="77777777" w:rsidR="00DE0735" w:rsidRDefault="00DE0735" w:rsidP="00A221EA">
      <w:pPr>
        <w:rPr>
          <w:lang w:val="en-CA"/>
        </w:rPr>
      </w:pPr>
    </w:p>
    <w:p w14:paraId="7B85CE70" w14:textId="77777777" w:rsidR="005C22BB" w:rsidRDefault="005C22BB" w:rsidP="00A221EA">
      <w:pPr>
        <w:rPr>
          <w:lang w:val="en-CA"/>
        </w:rPr>
      </w:pPr>
    </w:p>
    <w:sectPr w:rsidR="005C22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B2D14"/>
    <w:multiLevelType w:val="hybridMultilevel"/>
    <w:tmpl w:val="2A42B4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764CA2"/>
    <w:multiLevelType w:val="hybridMultilevel"/>
    <w:tmpl w:val="3D263A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1E219C"/>
    <w:multiLevelType w:val="hybridMultilevel"/>
    <w:tmpl w:val="BBDEB0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11C2376"/>
    <w:multiLevelType w:val="hybridMultilevel"/>
    <w:tmpl w:val="3D263A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52E2B3D"/>
    <w:multiLevelType w:val="hybridMultilevel"/>
    <w:tmpl w:val="08782C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6DE6633"/>
    <w:multiLevelType w:val="hybridMultilevel"/>
    <w:tmpl w:val="075A48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B4D1B40"/>
    <w:multiLevelType w:val="hybridMultilevel"/>
    <w:tmpl w:val="BBDEB0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F8331F"/>
    <w:multiLevelType w:val="hybridMultilevel"/>
    <w:tmpl w:val="ABA681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E83B43"/>
    <w:multiLevelType w:val="hybridMultilevel"/>
    <w:tmpl w:val="153AB4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E365EE7"/>
    <w:multiLevelType w:val="hybridMultilevel"/>
    <w:tmpl w:val="ED8EF0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516288A"/>
    <w:multiLevelType w:val="hybridMultilevel"/>
    <w:tmpl w:val="AF7CD06E"/>
    <w:lvl w:ilvl="0" w:tplc="3E0822A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17737236">
    <w:abstractNumId w:val="10"/>
  </w:num>
  <w:num w:numId="2" w16cid:durableId="1770271743">
    <w:abstractNumId w:val="5"/>
  </w:num>
  <w:num w:numId="3" w16cid:durableId="1240018680">
    <w:abstractNumId w:val="8"/>
  </w:num>
  <w:num w:numId="4" w16cid:durableId="1936749354">
    <w:abstractNumId w:val="7"/>
  </w:num>
  <w:num w:numId="5" w16cid:durableId="1413619116">
    <w:abstractNumId w:val="9"/>
  </w:num>
  <w:num w:numId="6" w16cid:durableId="893387734">
    <w:abstractNumId w:val="2"/>
  </w:num>
  <w:num w:numId="7" w16cid:durableId="358625454">
    <w:abstractNumId w:val="6"/>
  </w:num>
  <w:num w:numId="8" w16cid:durableId="292753856">
    <w:abstractNumId w:val="3"/>
  </w:num>
  <w:num w:numId="9" w16cid:durableId="922497075">
    <w:abstractNumId w:val="1"/>
  </w:num>
  <w:num w:numId="10" w16cid:durableId="1317997541">
    <w:abstractNumId w:val="4"/>
  </w:num>
  <w:num w:numId="11" w16cid:durableId="138073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1F"/>
    <w:rsid w:val="000121A6"/>
    <w:rsid w:val="000E0627"/>
    <w:rsid w:val="000F7F75"/>
    <w:rsid w:val="002F57B3"/>
    <w:rsid w:val="00375FE3"/>
    <w:rsid w:val="003B1518"/>
    <w:rsid w:val="00487077"/>
    <w:rsid w:val="005827D5"/>
    <w:rsid w:val="005C22BB"/>
    <w:rsid w:val="0063429C"/>
    <w:rsid w:val="006E1310"/>
    <w:rsid w:val="00724B9E"/>
    <w:rsid w:val="00726D91"/>
    <w:rsid w:val="00795790"/>
    <w:rsid w:val="007F0262"/>
    <w:rsid w:val="008D5305"/>
    <w:rsid w:val="009434A6"/>
    <w:rsid w:val="00946537"/>
    <w:rsid w:val="00980F1F"/>
    <w:rsid w:val="009E668A"/>
    <w:rsid w:val="00A1659F"/>
    <w:rsid w:val="00A221EA"/>
    <w:rsid w:val="00AB2B31"/>
    <w:rsid w:val="00AF3533"/>
    <w:rsid w:val="00B42AB0"/>
    <w:rsid w:val="00BB764E"/>
    <w:rsid w:val="00BD2A9B"/>
    <w:rsid w:val="00C04EFC"/>
    <w:rsid w:val="00D03608"/>
    <w:rsid w:val="00D84C7A"/>
    <w:rsid w:val="00D87791"/>
    <w:rsid w:val="00DE0735"/>
    <w:rsid w:val="00E07889"/>
    <w:rsid w:val="00EB7421"/>
    <w:rsid w:val="00EE36B3"/>
    <w:rsid w:val="00FF1C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A034"/>
  <w15:chartTrackingRefBased/>
  <w15:docId w15:val="{6EC549A7-9C87-48AF-B7F9-25A1ADA6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F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80F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80F1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80F1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80F1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80F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0F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0F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0F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F1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80F1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80F1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80F1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80F1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80F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0F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0F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0F1F"/>
    <w:rPr>
      <w:rFonts w:eastAsiaTheme="majorEastAsia" w:cstheme="majorBidi"/>
      <w:color w:val="272727" w:themeColor="text1" w:themeTint="D8"/>
    </w:rPr>
  </w:style>
  <w:style w:type="paragraph" w:styleId="Ttulo">
    <w:name w:val="Title"/>
    <w:basedOn w:val="Normal"/>
    <w:next w:val="Normal"/>
    <w:link w:val="TtuloCar"/>
    <w:uiPriority w:val="10"/>
    <w:qFormat/>
    <w:rsid w:val="00980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0F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0F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0F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0F1F"/>
    <w:pPr>
      <w:spacing w:before="160"/>
      <w:jc w:val="center"/>
    </w:pPr>
    <w:rPr>
      <w:i/>
      <w:iCs/>
      <w:color w:val="404040" w:themeColor="text1" w:themeTint="BF"/>
    </w:rPr>
  </w:style>
  <w:style w:type="character" w:customStyle="1" w:styleId="CitaCar">
    <w:name w:val="Cita Car"/>
    <w:basedOn w:val="Fuentedeprrafopredeter"/>
    <w:link w:val="Cita"/>
    <w:uiPriority w:val="29"/>
    <w:rsid w:val="00980F1F"/>
    <w:rPr>
      <w:i/>
      <w:iCs/>
      <w:color w:val="404040" w:themeColor="text1" w:themeTint="BF"/>
    </w:rPr>
  </w:style>
  <w:style w:type="paragraph" w:styleId="Prrafodelista">
    <w:name w:val="List Paragraph"/>
    <w:basedOn w:val="Normal"/>
    <w:uiPriority w:val="34"/>
    <w:qFormat/>
    <w:rsid w:val="00980F1F"/>
    <w:pPr>
      <w:ind w:left="720"/>
      <w:contextualSpacing/>
    </w:pPr>
  </w:style>
  <w:style w:type="character" w:styleId="nfasisintenso">
    <w:name w:val="Intense Emphasis"/>
    <w:basedOn w:val="Fuentedeprrafopredeter"/>
    <w:uiPriority w:val="21"/>
    <w:qFormat/>
    <w:rsid w:val="00980F1F"/>
    <w:rPr>
      <w:i/>
      <w:iCs/>
      <w:color w:val="2F5496" w:themeColor="accent1" w:themeShade="BF"/>
    </w:rPr>
  </w:style>
  <w:style w:type="paragraph" w:styleId="Citadestacada">
    <w:name w:val="Intense Quote"/>
    <w:basedOn w:val="Normal"/>
    <w:next w:val="Normal"/>
    <w:link w:val="CitadestacadaCar"/>
    <w:uiPriority w:val="30"/>
    <w:qFormat/>
    <w:rsid w:val="00980F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80F1F"/>
    <w:rPr>
      <w:i/>
      <w:iCs/>
      <w:color w:val="2F5496" w:themeColor="accent1" w:themeShade="BF"/>
    </w:rPr>
  </w:style>
  <w:style w:type="character" w:styleId="Referenciaintensa">
    <w:name w:val="Intense Reference"/>
    <w:basedOn w:val="Fuentedeprrafopredeter"/>
    <w:uiPriority w:val="32"/>
    <w:qFormat/>
    <w:rsid w:val="00980F1F"/>
    <w:rPr>
      <w:b/>
      <w:bCs/>
      <w:smallCaps/>
      <w:color w:val="2F5496" w:themeColor="accent1" w:themeShade="BF"/>
      <w:spacing w:val="5"/>
    </w:rPr>
  </w:style>
  <w:style w:type="character" w:styleId="Hipervnculo">
    <w:name w:val="Hyperlink"/>
    <w:basedOn w:val="Fuentedeprrafopredeter"/>
    <w:uiPriority w:val="99"/>
    <w:unhideWhenUsed/>
    <w:rsid w:val="00726D91"/>
    <w:rPr>
      <w:color w:val="0563C1" w:themeColor="hyperlink"/>
      <w:u w:val="single"/>
    </w:rPr>
  </w:style>
  <w:style w:type="character" w:styleId="Mencinsinresolver">
    <w:name w:val="Unresolved Mention"/>
    <w:basedOn w:val="Fuentedeprrafopredeter"/>
    <w:uiPriority w:val="99"/>
    <w:semiHidden/>
    <w:unhideWhenUsed/>
    <w:rsid w:val="00726D91"/>
    <w:rPr>
      <w:color w:val="605E5C"/>
      <w:shd w:val="clear" w:color="auto" w:fill="E1DFDD"/>
    </w:rPr>
  </w:style>
  <w:style w:type="table" w:styleId="Tablaconcuadrcula">
    <w:name w:val="Table Grid"/>
    <w:basedOn w:val="Tablanormal"/>
    <w:uiPriority w:val="39"/>
    <w:rsid w:val="00DE0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microsoft.com/en-us/download/dotnet/9.0" TargetMode="External"/><Relationship Id="rId5" Type="http://schemas.openxmlformats.org/officeDocument/2006/relationships/hyperlink" Target="https://learn.microsoft.com/en-us/ii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670</Words>
  <Characters>3687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2025-01-30T15:53:00Z</dcterms:created>
  <dcterms:modified xsi:type="dcterms:W3CDTF">2025-02-01T15:14:00Z</dcterms:modified>
</cp:coreProperties>
</file>