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6daecc7863410c33562bbac65ea5348d18e47b"/>
    <w:p>
      <w:pPr>
        <w:pStyle w:val="Heading1"/>
      </w:pPr>
      <w:r>
        <w:t xml:space="preserve">Harjota 30-Day Social Media Content Calendar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calendar provides a structured plan for posting content on social media platforms (LinkedIn, Twitter/X, Instagram) to build Harjota’s brand awareness, showcase expertise, and attract potential clients.</w:t>
      </w:r>
    </w:p>
    <w:p>
      <w:r>
        <w:pict>
          <v:rect style="width:0;height:1.5pt" o:hralign="center" o:hrstd="t" o:hr="t"/>
        </w:pict>
      </w:r>
    </w:p>
    <w:bookmarkEnd w:id="20"/>
    <w:bookmarkStart w:id="21" w:name="strategy"/>
    <w:p>
      <w:pPr>
        <w:pStyle w:val="Heading2"/>
      </w:pPr>
      <w:r>
        <w:t xml:space="preserve">Strategy</w:t>
      </w:r>
    </w:p>
    <w:p>
      <w:pPr>
        <w:pStyle w:val="Compact"/>
        <w:numPr>
          <w:ilvl w:val="0"/>
          <w:numId w:val="1001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financial and operational benefits</w:t>
      </w:r>
      <w:r>
        <w:t xml:space="preserve"> </w:t>
      </w:r>
      <w:r>
        <w:t xml:space="preserve">of digital audits and intelligence systems.</w:t>
      </w:r>
    </w:p>
    <w:p>
      <w:pPr>
        <w:pStyle w:val="Compact"/>
        <w:numPr>
          <w:ilvl w:val="0"/>
          <w:numId w:val="1001"/>
        </w:numPr>
      </w:pPr>
      <w:r>
        <w:t xml:space="preserve">Highlight</w:t>
      </w:r>
      <w:r>
        <w:t xml:space="preserve"> </w:t>
      </w:r>
      <w:r>
        <w:rPr>
          <w:b/>
          <w:bCs/>
        </w:rPr>
        <w:t xml:space="preserve">expertise, insights, and thought leadership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Mix</w:t>
      </w:r>
      <w:r>
        <w:t xml:space="preserve"> </w:t>
      </w:r>
      <w:r>
        <w:rPr>
          <w:b/>
          <w:bCs/>
        </w:rPr>
        <w:t xml:space="preserve">educational, case-study, and engagement content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hashtags</w:t>
      </w:r>
      <w:r>
        <w:t xml:space="preserve"> </w:t>
      </w:r>
      <w:r>
        <w:t xml:space="preserve">to increase reach: #DigitalTransformation #BusinessIntelligence #AIinBusiness #OperationalExcellence #DataDriven #TechConsulting #InstitutionalIntelligence #Efficiency #ROI #Harjota</w:t>
      </w:r>
    </w:p>
    <w:p>
      <w:r>
        <w:pict>
          <v:rect style="width:0;height:1.5pt" o:hralign="center" o:hrstd="t" o:hr="t"/>
        </w:pict>
      </w:r>
    </w:p>
    <w:bookmarkEnd w:id="21"/>
    <w:bookmarkStart w:id="23" w:name="X1879a4e5b0025858d0b4bb4e58b5a39ff19dd09"/>
    <w:p>
      <w:pPr>
        <w:pStyle w:val="Heading2"/>
      </w:pPr>
      <w:r>
        <w:t xml:space="preserve">Posting Schedule (1 Post Per Day for 30 Days)</w:t>
      </w:r>
    </w:p>
    <w:p>
      <w:pPr>
        <w:pStyle w:val="FirstParagraph"/>
      </w:pPr>
      <w:r>
        <w:rPr>
          <w:b/>
          <w:bCs/>
        </w:rPr>
        <w:t xml:space="preserve">Week 1:</w:t>
      </w:r>
      <w:r>
        <w:t xml:space="preserve"> </w:t>
      </w:r>
      <w:r>
        <w:t xml:space="preserve">1. Introduction to Harjota – mission, vision, and services</w:t>
      </w:r>
      <w:r>
        <w:t xml:space="preserve"> </w:t>
      </w:r>
      <w:r>
        <w:t xml:space="preserve">2. Why digital inefficiencies cost organizations money</w:t>
      </w:r>
      <w:r>
        <w:t xml:space="preserve"> </w:t>
      </w:r>
      <w:r>
        <w:t xml:space="preserve">3. Quick tip: 3 ways to spot hidden operational bottlenecks</w:t>
      </w:r>
      <w:r>
        <w:t xml:space="preserve"> </w:t>
      </w:r>
      <w:r>
        <w:t xml:space="preserve">4. Case study highlight: Efficiency gains from audit (anonymous example)</w:t>
      </w:r>
      <w:r>
        <w:t xml:space="preserve"> </w:t>
      </w:r>
      <w:r>
        <w:t xml:space="preserve">5. Poll: What’s your biggest operational challenge? (#DataDriven #BusinessIntelligence)</w:t>
      </w:r>
      <w:r>
        <w:t xml:space="preserve"> </w:t>
      </w:r>
      <w:r>
        <w:t xml:space="preserve">6. Explainer video: How a digital audit works</w:t>
      </w:r>
      <w:r>
        <w:t xml:space="preserve"> </w:t>
      </w:r>
      <w:r>
        <w:t xml:space="preserve">7. Leadership quote on efficiency and decision-making</w:t>
      </w:r>
    </w:p>
    <w:p>
      <w:pPr>
        <w:pStyle w:val="BodyText"/>
      </w:pPr>
      <w:r>
        <w:rPr>
          <w:b/>
          <w:bCs/>
        </w:rPr>
        <w:t xml:space="preserve">Week 2:</w:t>
      </w:r>
      <w:r>
        <w:t xml:space="preserve"> </w:t>
      </w:r>
      <w:r>
        <w:t xml:space="preserve">8. Infographic: The cost of fragmented digital systems</w:t>
      </w:r>
      <w:r>
        <w:t xml:space="preserve"> </w:t>
      </w:r>
      <w:r>
        <w:t xml:space="preserve">9. Tip: How to prioritize technology investments for ROI</w:t>
      </w:r>
      <w:r>
        <w:t xml:space="preserve"> </w:t>
      </w:r>
      <w:r>
        <w:t xml:space="preserve">10. Mini blog: How AI can optimize operations in [your industry]</w:t>
      </w:r>
      <w:r>
        <w:t xml:space="preserve"> </w:t>
      </w:r>
      <w:r>
        <w:t xml:space="preserve">11. Testimonial or review from a previous engagement (even internal/early work)</w:t>
      </w:r>
      <w:r>
        <w:t xml:space="preserve"> </w:t>
      </w:r>
      <w:r>
        <w:t xml:space="preserve">12. Carousel post: 5 signs your organization needs an audit</w:t>
      </w:r>
      <w:r>
        <w:t xml:space="preserve"> </w:t>
      </w:r>
      <w:r>
        <w:t xml:space="preserve">13. Live Q&amp;A announcement:</w:t>
      </w:r>
      <w:r>
        <w:t xml:space="preserve"> </w:t>
      </w:r>
      <w:r>
        <w:t xml:space="preserve">“Ask us about Digital Intelligence Audits”</w:t>
      </w:r>
      <w:r>
        <w:t xml:space="preserve"> </w:t>
      </w:r>
      <w:r>
        <w:t xml:space="preserve">14. Share industry article with commentary: Linking inefficiency to lost revenue</w:t>
      </w:r>
    </w:p>
    <w:p>
      <w:pPr>
        <w:pStyle w:val="BodyText"/>
      </w:pPr>
      <w:r>
        <w:rPr>
          <w:b/>
          <w:bCs/>
        </w:rPr>
        <w:t xml:space="preserve">Week 3:</w:t>
      </w:r>
      <w:r>
        <w:t xml:space="preserve"> </w:t>
      </w:r>
      <w:r>
        <w:t xml:space="preserve">15. Behind-the-scenes: Preparing an audit checklist</w:t>
      </w:r>
      <w:r>
        <w:t xml:space="preserve"> </w:t>
      </w:r>
      <w:r>
        <w:t xml:space="preserve">16. Tip: How reporting dashboards impact decision-making</w:t>
      </w:r>
      <w:r>
        <w:t xml:space="preserve"> </w:t>
      </w:r>
      <w:r>
        <w:t xml:space="preserve">17. Poll: Do you use data to make daily decisions? (#OperationalExcellence)</w:t>
      </w:r>
      <w:r>
        <w:t xml:space="preserve"> </w:t>
      </w:r>
      <w:r>
        <w:t xml:space="preserve">18. Case example: Workflow automation success story</w:t>
      </w:r>
      <w:r>
        <w:t xml:space="preserve"> </w:t>
      </w:r>
      <w:r>
        <w:t xml:space="preserve">19. Video snippet: Explaining ROI from a small audit insight</w:t>
      </w:r>
      <w:r>
        <w:t xml:space="preserve"> </w:t>
      </w:r>
      <w:r>
        <w:t xml:space="preserve">20. Carousel: Top 3 audit findings organizations usually overlook</w:t>
      </w:r>
      <w:r>
        <w:t xml:space="preserve"> </w:t>
      </w:r>
      <w:r>
        <w:t xml:space="preserve">21. Infographic: Steps to operational clarity and efficiency</w:t>
      </w:r>
    </w:p>
    <w:p>
      <w:pPr>
        <w:pStyle w:val="BodyText"/>
      </w:pPr>
      <w:r>
        <w:rPr>
          <w:b/>
          <w:bCs/>
        </w:rPr>
        <w:t xml:space="preserve">Week 4:</w:t>
      </w:r>
      <w:r>
        <w:t xml:space="preserve"> </w:t>
      </w:r>
      <w:r>
        <w:t xml:space="preserve">22. Announcement: New service package or pricing transparency post</w:t>
      </w:r>
      <w:r>
        <w:t xml:space="preserve"> </w:t>
      </w:r>
      <w:r>
        <w:t xml:space="preserve">23. Mini blog: Top 5 mistakes organizations make with data</w:t>
      </w:r>
      <w:r>
        <w:t xml:space="preserve"> </w:t>
      </w:r>
      <w:r>
        <w:t xml:space="preserve">24. Testimonial/quote from leadership on importance of audits</w:t>
      </w:r>
      <w:r>
        <w:t xml:space="preserve"> </w:t>
      </w:r>
      <w:r>
        <w:t xml:space="preserve">25. Carousel: Before &amp; after process optimization examples (illustrative)</w:t>
      </w:r>
      <w:r>
        <w:t xml:space="preserve"> </w:t>
      </w:r>
      <w:r>
        <w:t xml:space="preserve">26. Tip: Quick wins in organizational intelligence</w:t>
      </w:r>
      <w:r>
        <w:t xml:space="preserve"> </w:t>
      </w:r>
      <w:r>
        <w:t xml:space="preserve">27. Video: Why organizations should act now on digital audits</w:t>
      </w:r>
      <w:r>
        <w:t xml:space="preserve"> </w:t>
      </w:r>
      <w:r>
        <w:t xml:space="preserve">28. Poll: What’s your biggest pain in decision-making?</w:t>
      </w:r>
      <w:r>
        <w:t xml:space="preserve"> </w:t>
      </w:r>
      <w:r>
        <w:t xml:space="preserve">29. Recap post: Highlights of the month’s insights</w:t>
      </w:r>
      <w:r>
        <w:t xml:space="preserve"> </w:t>
      </w:r>
      <w:r>
        <w:t xml:space="preserve">30. Call-to-action: Schedule your Harjota audit today</w:t>
      </w:r>
    </w:p>
    <w:p>
      <w:r>
        <w:pict>
          <v:rect style="width:0;height:1.5pt" o:hralign="center" o:hrstd="t" o:hr="t"/>
        </w:pict>
      </w:r>
    </w:p>
    <w:bookmarkStart w:id="22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t xml:space="preserve">Schedule posts at peak engagement times on each platform.</w:t>
      </w:r>
    </w:p>
    <w:p>
      <w:pPr>
        <w:pStyle w:val="Compact"/>
        <w:numPr>
          <w:ilvl w:val="0"/>
          <w:numId w:val="1002"/>
        </w:numPr>
      </w:pPr>
      <w:r>
        <w:t xml:space="preserve">Include visuals, infographics, or short videos for higher engagement.</w:t>
      </w:r>
    </w:p>
    <w:p>
      <w:pPr>
        <w:pStyle w:val="Compact"/>
        <w:numPr>
          <w:ilvl w:val="0"/>
          <w:numId w:val="1002"/>
        </w:numPr>
      </w:pPr>
      <w:r>
        <w:t xml:space="preserve">Use a consistent tone: professional, insightful, and</w:t>
      </w:r>
      <w:r>
        <w:t xml:space="preserve"> </w:t>
      </w:r>
      <w:r>
        <w:rPr>
          <w:b/>
          <w:bCs/>
        </w:rPr>
        <w:t xml:space="preserve">results-focused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Engage with comments, shares, and direct messages to build relationships.</w:t>
      </w:r>
    </w:p>
    <w:p>
      <w:pPr>
        <w:pStyle w:val="Compact"/>
        <w:numPr>
          <w:ilvl w:val="0"/>
          <w:numId w:val="1002"/>
        </w:numPr>
      </w:pPr>
      <w:r>
        <w:t xml:space="preserve">Adjust hashtags based on platform performance analytics.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2025-12-25T11:04:28Z</dcterms:created>
  <dcterms:modified xsi:type="dcterms:W3CDTF">2025-12-25T11:04:28Z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