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8CE" w:rsidRPr="00E978CE" w:rsidRDefault="00E978CE" w:rsidP="00E978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E978CE">
        <w:rPr>
          <w:rFonts w:ascii="Times New Roman" w:eastAsia="Times New Roman" w:hAnsi="Times New Roman" w:cs="Times New Roman"/>
          <w:b/>
          <w:bCs/>
          <w:sz w:val="36"/>
          <w:szCs w:val="36"/>
        </w:rPr>
        <w:t>Assessment: String Processing Part 1</w:t>
      </w:r>
      <w:bookmarkEnd w:id="0"/>
    </w:p>
    <w:p w:rsidR="00E978CE" w:rsidRPr="00E978CE" w:rsidRDefault="00E978CE" w:rsidP="00E97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8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 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E978CE" w:rsidRPr="00E978CE" w:rsidRDefault="00E978CE" w:rsidP="00E97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NOT an application of string parsing? 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8.45pt;height:15.7pt" o:ole="">
            <v:imagedata r:id="rId4" o:title=""/>
          </v:shape>
          <w:control r:id="rId5" w:name="DefaultOcxName" w:shapeid="_x0000_i1072"/>
        </w:object>
      </w:r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Removing unwanted characters from text. 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1" type="#_x0000_t75" style="width:18.45pt;height:15.7pt" o:ole="">
            <v:imagedata r:id="rId4" o:title=""/>
          </v:shape>
          <w:control r:id="rId6" w:name="DefaultOcxName1" w:shapeid="_x0000_i1071"/>
        </w:object>
      </w:r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Extracting numeric values from text. 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0" type="#_x0000_t75" style="width:18.45pt;height:15.7pt" o:ole="">
            <v:imagedata r:id="rId7" o:title=""/>
          </v:shape>
          <w:control r:id="rId8" w:name="DefaultOcxName2" w:shapeid="_x0000_i1070"/>
        </w:object>
      </w:r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Formatting numbers and characters so they </w:t>
      </w:r>
      <w:proofErr w:type="gramStart"/>
      <w:r w:rsidRPr="00E978CE">
        <w:rPr>
          <w:rFonts w:ascii="Times New Roman" w:eastAsia="Times New Roman" w:hAnsi="Times New Roman" w:cs="Times New Roman"/>
          <w:sz w:val="24"/>
          <w:szCs w:val="24"/>
        </w:rPr>
        <w:t>can easily be displayed</w:t>
      </w:r>
      <w:proofErr w:type="gramEnd"/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 in deliverables like papers and presentations. 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9" type="#_x0000_t75" style="width:18.45pt;height:15.7pt" o:ole="">
            <v:imagedata r:id="rId4" o:title=""/>
          </v:shape>
          <w:control r:id="rId9" w:name="DefaultOcxName3" w:shapeid="_x0000_i1069"/>
        </w:object>
      </w:r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Splitting strings into multiple values. 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78CE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Correct: 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Formatting text and numbers for deliverables is not an application of string parsing. String parsing </w:t>
      </w:r>
      <w:proofErr w:type="gramStart"/>
      <w:r w:rsidRPr="00E978CE">
        <w:rPr>
          <w:rFonts w:ascii="Times New Roman" w:eastAsia="Times New Roman" w:hAnsi="Times New Roman" w:cs="Times New Roman"/>
          <w:sz w:val="24"/>
          <w:szCs w:val="24"/>
        </w:rPr>
        <w:t>is used</w:t>
      </w:r>
      <w:proofErr w:type="gramEnd"/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 as part of the data wrangling process.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E978CE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E978CE" w:rsidRPr="00E978CE" w:rsidRDefault="00E978CE" w:rsidP="00E97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8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E978CE" w:rsidRPr="00E978CE" w:rsidRDefault="00E978CE" w:rsidP="00E97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commands would not give you an error in R? 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8" type="#_x0000_t75" style="width:18.45pt;height:15.7pt" o:ole="">
            <v:imagedata r:id="rId7" o:title=""/>
          </v:shape>
          <w:control r:id="rId10" w:name="DefaultOcxName4" w:shapeid="_x0000_i1068"/>
        </w:object>
      </w:r>
      <w:proofErr w:type="gramStart"/>
      <w:r w:rsidRPr="00E978CE">
        <w:rPr>
          <w:rFonts w:ascii="Courier New" w:eastAsia="Times New Roman" w:hAnsi="Courier New" w:cs="Courier New"/>
          <w:sz w:val="20"/>
          <w:szCs w:val="20"/>
        </w:rPr>
        <w:t>cat(</w:t>
      </w:r>
      <w:proofErr w:type="gramEnd"/>
      <w:r w:rsidRPr="00E978CE">
        <w:rPr>
          <w:rFonts w:ascii="Courier New" w:eastAsia="Times New Roman" w:hAnsi="Courier New" w:cs="Courier New"/>
          <w:sz w:val="20"/>
          <w:szCs w:val="20"/>
        </w:rPr>
        <w:t>" LeBron James is 6’8\" ")</w:t>
      </w:r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7" type="#_x0000_t75" style="width:18.45pt;height:15.7pt" o:ole="">
            <v:imagedata r:id="rId4" o:title=""/>
          </v:shape>
          <w:control r:id="rId11" w:name="DefaultOcxName5" w:shapeid="_x0000_i1067"/>
        </w:object>
      </w:r>
      <w:proofErr w:type="gramStart"/>
      <w:r w:rsidRPr="00E978CE">
        <w:rPr>
          <w:rFonts w:ascii="Courier New" w:eastAsia="Times New Roman" w:hAnsi="Courier New" w:cs="Courier New"/>
          <w:sz w:val="20"/>
          <w:szCs w:val="20"/>
        </w:rPr>
        <w:t>cat(</w:t>
      </w:r>
      <w:proofErr w:type="gramEnd"/>
      <w:r w:rsidRPr="00E978CE">
        <w:rPr>
          <w:rFonts w:ascii="Courier New" w:eastAsia="Times New Roman" w:hAnsi="Courier New" w:cs="Courier New"/>
          <w:sz w:val="20"/>
          <w:szCs w:val="20"/>
        </w:rPr>
        <w:t>' LeBron James is 6'8" ')</w:t>
      </w:r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6" type="#_x0000_t75" style="width:18.45pt;height:15.7pt" o:ole="">
            <v:imagedata r:id="rId4" o:title=""/>
          </v:shape>
          <w:control r:id="rId12" w:name="DefaultOcxName6" w:shapeid="_x0000_i1066"/>
        </w:object>
      </w:r>
      <w:proofErr w:type="gramStart"/>
      <w:r w:rsidRPr="00E978CE">
        <w:rPr>
          <w:rFonts w:ascii="Courier New" w:eastAsia="Times New Roman" w:hAnsi="Courier New" w:cs="Courier New"/>
          <w:sz w:val="20"/>
          <w:szCs w:val="20"/>
        </w:rPr>
        <w:t>cat(</w:t>
      </w:r>
      <w:proofErr w:type="gramEnd"/>
      <w:r w:rsidRPr="00E978CE">
        <w:rPr>
          <w:rFonts w:ascii="Courier New" w:eastAsia="Times New Roman" w:hAnsi="Courier New" w:cs="Courier New"/>
          <w:sz w:val="20"/>
          <w:szCs w:val="20"/>
        </w:rPr>
        <w:t>` LeBron James is 6'8" `)</w:t>
      </w:r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5" type="#_x0000_t75" style="width:18.45pt;height:15.7pt" o:ole="">
            <v:imagedata r:id="rId4" o:title=""/>
          </v:shape>
          <w:control r:id="rId13" w:name="DefaultOcxName7" w:shapeid="_x0000_i1065"/>
        </w:object>
      </w:r>
      <w:proofErr w:type="gramStart"/>
      <w:r w:rsidRPr="00E978CE">
        <w:rPr>
          <w:rFonts w:ascii="Courier New" w:eastAsia="Times New Roman" w:hAnsi="Courier New" w:cs="Courier New"/>
          <w:sz w:val="20"/>
          <w:szCs w:val="20"/>
        </w:rPr>
        <w:t>cat(</w:t>
      </w:r>
      <w:proofErr w:type="gramEnd"/>
      <w:r w:rsidRPr="00E978CE">
        <w:rPr>
          <w:rFonts w:ascii="Courier New" w:eastAsia="Times New Roman" w:hAnsi="Courier New" w:cs="Courier New"/>
          <w:sz w:val="20"/>
          <w:szCs w:val="20"/>
        </w:rPr>
        <w:t>" LeBron James is 6\’8" ")</w:t>
      </w:r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78CE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Correct: 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t>This would correctly print out your string. Because the string is enclosed in double quotes, (“”), you must use an escape character before the inches symbol (“).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E978CE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E978CE" w:rsidRPr="00E978CE" w:rsidRDefault="00E978CE" w:rsidP="00E97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8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 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E978CE" w:rsidRPr="00E978CE" w:rsidRDefault="00E978CE" w:rsidP="00E97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Which of the following are advantages of the </w:t>
      </w:r>
      <w:proofErr w:type="spellStart"/>
      <w:r w:rsidRPr="00E978CE">
        <w:rPr>
          <w:rFonts w:ascii="Times New Roman" w:eastAsia="Times New Roman" w:hAnsi="Times New Roman" w:cs="Times New Roman"/>
          <w:sz w:val="24"/>
          <w:szCs w:val="24"/>
        </w:rPr>
        <w:t>stringr</w:t>
      </w:r>
      <w:proofErr w:type="spellEnd"/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 package over string processing functions in base R? Select all that apply. 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4" type="#_x0000_t75" style="width:18.45pt;height:15.7pt" o:ole="">
            <v:imagedata r:id="rId14" o:title=""/>
          </v:shape>
          <w:control r:id="rId15" w:name="DefaultOcxName8" w:shapeid="_x0000_i1064"/>
        </w:object>
      </w:r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Base R functions are rarely used for string processing by data scientists so </w:t>
      </w:r>
      <w:proofErr w:type="gramStart"/>
      <w:r w:rsidRPr="00E978CE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 not worth learning them. 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3" type="#_x0000_t75" style="width:18.45pt;height:15.7pt" o:ole="">
            <v:imagedata r:id="rId16" o:title=""/>
          </v:shape>
          <w:control r:id="rId17" w:name="DefaultOcxName9" w:shapeid="_x0000_i1063"/>
        </w:object>
      </w:r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Functions in </w:t>
      </w:r>
      <w:proofErr w:type="spellStart"/>
      <w:r w:rsidRPr="00E978CE">
        <w:rPr>
          <w:rFonts w:ascii="Times New Roman" w:eastAsia="Times New Roman" w:hAnsi="Times New Roman" w:cs="Times New Roman"/>
          <w:sz w:val="24"/>
          <w:szCs w:val="24"/>
        </w:rPr>
        <w:t>stringr</w:t>
      </w:r>
      <w:proofErr w:type="spellEnd"/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 all start with “</w:t>
      </w:r>
      <w:proofErr w:type="spellStart"/>
      <w:r w:rsidRPr="00E978CE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_”, which makes them easy to look up using autocomplete. 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2" type="#_x0000_t75" style="width:18.45pt;height:15.7pt" o:ole="">
            <v:imagedata r:id="rId16" o:title=""/>
          </v:shape>
          <w:control r:id="rId18" w:name="DefaultOcxName10" w:shapeid="_x0000_i1062"/>
        </w:object>
      </w:r>
      <w:proofErr w:type="spellStart"/>
      <w:r w:rsidRPr="00E978CE">
        <w:rPr>
          <w:rFonts w:ascii="Times New Roman" w:eastAsia="Times New Roman" w:hAnsi="Times New Roman" w:cs="Times New Roman"/>
          <w:sz w:val="24"/>
          <w:szCs w:val="24"/>
        </w:rPr>
        <w:t>Stringr</w:t>
      </w:r>
      <w:proofErr w:type="spellEnd"/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 functions work better with pipes. 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1" type="#_x0000_t75" style="width:18.45pt;height:15.7pt" o:ole="">
            <v:imagedata r:id="rId16" o:title=""/>
          </v:shape>
          <w:control r:id="rId19" w:name="DefaultOcxName11" w:shapeid="_x0000_i1061"/>
        </w:object>
      </w:r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The order of arguments is more consistent in </w:t>
      </w:r>
      <w:proofErr w:type="spellStart"/>
      <w:r w:rsidRPr="00E978CE">
        <w:rPr>
          <w:rFonts w:ascii="Times New Roman" w:eastAsia="Times New Roman" w:hAnsi="Times New Roman" w:cs="Times New Roman"/>
          <w:sz w:val="24"/>
          <w:szCs w:val="24"/>
        </w:rPr>
        <w:t>stringr</w:t>
      </w:r>
      <w:proofErr w:type="spellEnd"/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 functions than in base R. 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78CE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E978CE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E978CE" w:rsidRPr="00E978CE" w:rsidRDefault="00E978CE" w:rsidP="00E97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8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 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E978CE" w:rsidRPr="00E978CE" w:rsidRDefault="00E978CE" w:rsidP="00E97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You have a </w:t>
      </w:r>
      <w:proofErr w:type="spellStart"/>
      <w:r w:rsidRPr="00E978CE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 of monthly sales and profits in R </w:t>
      </w:r>
    </w:p>
    <w:p w:rsidR="00E978CE" w:rsidRPr="00E978CE" w:rsidRDefault="00E978CE" w:rsidP="00E9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8CE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gramStart"/>
      <w:r w:rsidRPr="00E978CE">
        <w:rPr>
          <w:rFonts w:ascii="Courier New" w:eastAsia="Times New Roman" w:hAnsi="Courier New" w:cs="Courier New"/>
          <w:sz w:val="20"/>
          <w:szCs w:val="20"/>
        </w:rPr>
        <w:t>head(</w:t>
      </w:r>
      <w:proofErr w:type="spellStart"/>
      <w:proofErr w:type="gramEnd"/>
      <w:r w:rsidRPr="00E978CE">
        <w:rPr>
          <w:rFonts w:ascii="Courier New" w:eastAsia="Times New Roman" w:hAnsi="Courier New" w:cs="Courier New"/>
          <w:sz w:val="20"/>
          <w:szCs w:val="20"/>
        </w:rPr>
        <w:t>dat</w:t>
      </w:r>
      <w:proofErr w:type="spellEnd"/>
      <w:r w:rsidRPr="00E978CE">
        <w:rPr>
          <w:rFonts w:ascii="Courier New" w:eastAsia="Times New Roman" w:hAnsi="Courier New" w:cs="Courier New"/>
          <w:sz w:val="20"/>
          <w:szCs w:val="20"/>
        </w:rPr>
        <w:t>)</w:t>
      </w:r>
    </w:p>
    <w:p w:rsidR="00E978CE" w:rsidRPr="00E978CE" w:rsidRDefault="00E978CE" w:rsidP="00E9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8C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978CE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E978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978CE">
        <w:rPr>
          <w:rFonts w:ascii="Courier New" w:eastAsia="Times New Roman" w:hAnsi="Courier New" w:cs="Courier New"/>
          <w:sz w:val="20"/>
          <w:szCs w:val="20"/>
        </w:rPr>
        <w:t>tibble</w:t>
      </w:r>
      <w:proofErr w:type="spellEnd"/>
      <w:r w:rsidRPr="00E978CE">
        <w:rPr>
          <w:rFonts w:ascii="Courier New" w:eastAsia="Times New Roman" w:hAnsi="Courier New" w:cs="Courier New"/>
          <w:sz w:val="20"/>
          <w:szCs w:val="20"/>
        </w:rPr>
        <w:t>: 5 x 3</w:t>
      </w:r>
    </w:p>
    <w:p w:rsidR="00E978CE" w:rsidRPr="00E978CE" w:rsidRDefault="00E978CE" w:rsidP="00E9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8CE">
        <w:rPr>
          <w:rFonts w:ascii="Courier New" w:eastAsia="Times New Roman" w:hAnsi="Courier New" w:cs="Courier New"/>
          <w:sz w:val="20"/>
          <w:szCs w:val="20"/>
        </w:rPr>
        <w:t xml:space="preserve">Month     Sales     Profit </w:t>
      </w:r>
    </w:p>
    <w:p w:rsidR="00E978CE" w:rsidRPr="00E978CE" w:rsidRDefault="00E978CE" w:rsidP="00E9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8C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E978CE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proofErr w:type="gramEnd"/>
      <w:r w:rsidRPr="00E978CE">
        <w:rPr>
          <w:rFonts w:ascii="Courier New" w:eastAsia="Times New Roman" w:hAnsi="Courier New" w:cs="Courier New"/>
          <w:sz w:val="20"/>
          <w:szCs w:val="20"/>
        </w:rPr>
        <w:t>&gt;     &lt;</w:t>
      </w:r>
      <w:proofErr w:type="spellStart"/>
      <w:r w:rsidRPr="00E978CE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E978CE">
        <w:rPr>
          <w:rFonts w:ascii="Courier New" w:eastAsia="Times New Roman" w:hAnsi="Courier New" w:cs="Courier New"/>
          <w:sz w:val="20"/>
          <w:szCs w:val="20"/>
        </w:rPr>
        <w:t>&gt;     &lt;</w:t>
      </w:r>
      <w:proofErr w:type="spellStart"/>
      <w:r w:rsidRPr="00E978CE">
        <w:rPr>
          <w:rFonts w:ascii="Courier New" w:eastAsia="Times New Roman" w:hAnsi="Courier New" w:cs="Courier New"/>
          <w:sz w:val="20"/>
          <w:szCs w:val="20"/>
        </w:rPr>
        <w:t>chr</w:t>
      </w:r>
      <w:proofErr w:type="spellEnd"/>
      <w:r w:rsidRPr="00E978CE">
        <w:rPr>
          <w:rFonts w:ascii="Courier New" w:eastAsia="Times New Roman" w:hAnsi="Courier New" w:cs="Courier New"/>
          <w:sz w:val="20"/>
          <w:szCs w:val="20"/>
        </w:rPr>
        <w:t xml:space="preserve">&gt;  </w:t>
      </w:r>
    </w:p>
    <w:p w:rsidR="00E978CE" w:rsidRPr="00E978CE" w:rsidRDefault="00E978CE" w:rsidP="00E9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8CE">
        <w:rPr>
          <w:rFonts w:ascii="Courier New" w:eastAsia="Times New Roman" w:hAnsi="Courier New" w:cs="Courier New"/>
          <w:sz w:val="20"/>
          <w:szCs w:val="20"/>
        </w:rPr>
        <w:t>January   $</w:t>
      </w:r>
      <w:proofErr w:type="gramStart"/>
      <w:r w:rsidRPr="00E978CE">
        <w:rPr>
          <w:rFonts w:ascii="Courier New" w:eastAsia="Times New Roman" w:hAnsi="Courier New" w:cs="Courier New"/>
          <w:sz w:val="20"/>
          <w:szCs w:val="20"/>
        </w:rPr>
        <w:t>128,568  $</w:t>
      </w:r>
      <w:proofErr w:type="gramEnd"/>
      <w:r w:rsidRPr="00E978CE">
        <w:rPr>
          <w:rFonts w:ascii="Courier New" w:eastAsia="Times New Roman" w:hAnsi="Courier New" w:cs="Courier New"/>
          <w:sz w:val="20"/>
          <w:szCs w:val="20"/>
        </w:rPr>
        <w:t>16,234</w:t>
      </w:r>
    </w:p>
    <w:p w:rsidR="00E978CE" w:rsidRPr="00E978CE" w:rsidRDefault="00E978CE" w:rsidP="00E9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978CE">
        <w:rPr>
          <w:rFonts w:ascii="Courier New" w:eastAsia="Times New Roman" w:hAnsi="Courier New" w:cs="Courier New"/>
          <w:sz w:val="20"/>
          <w:szCs w:val="20"/>
        </w:rPr>
        <w:t>February  $</w:t>
      </w:r>
      <w:proofErr w:type="gramEnd"/>
      <w:r w:rsidRPr="00E978CE">
        <w:rPr>
          <w:rFonts w:ascii="Courier New" w:eastAsia="Times New Roman" w:hAnsi="Courier New" w:cs="Courier New"/>
          <w:sz w:val="20"/>
          <w:szCs w:val="20"/>
        </w:rPr>
        <w:t>109,523  $12,876</w:t>
      </w:r>
    </w:p>
    <w:p w:rsidR="00E978CE" w:rsidRPr="00E978CE" w:rsidRDefault="00E978CE" w:rsidP="00E9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8CE">
        <w:rPr>
          <w:rFonts w:ascii="Courier New" w:eastAsia="Times New Roman" w:hAnsi="Courier New" w:cs="Courier New"/>
          <w:sz w:val="20"/>
          <w:szCs w:val="20"/>
        </w:rPr>
        <w:t>March     $</w:t>
      </w:r>
      <w:proofErr w:type="gramStart"/>
      <w:r w:rsidRPr="00E978CE">
        <w:rPr>
          <w:rFonts w:ascii="Courier New" w:eastAsia="Times New Roman" w:hAnsi="Courier New" w:cs="Courier New"/>
          <w:sz w:val="20"/>
          <w:szCs w:val="20"/>
        </w:rPr>
        <w:t>115,468  $</w:t>
      </w:r>
      <w:proofErr w:type="gramEnd"/>
      <w:r w:rsidRPr="00E978CE">
        <w:rPr>
          <w:rFonts w:ascii="Courier New" w:eastAsia="Times New Roman" w:hAnsi="Courier New" w:cs="Courier New"/>
          <w:sz w:val="20"/>
          <w:szCs w:val="20"/>
        </w:rPr>
        <w:t>17,920</w:t>
      </w:r>
    </w:p>
    <w:p w:rsidR="00E978CE" w:rsidRPr="00E978CE" w:rsidRDefault="00E978CE" w:rsidP="00E9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8CE">
        <w:rPr>
          <w:rFonts w:ascii="Courier New" w:eastAsia="Times New Roman" w:hAnsi="Courier New" w:cs="Courier New"/>
          <w:sz w:val="20"/>
          <w:szCs w:val="20"/>
        </w:rPr>
        <w:t>April     $</w:t>
      </w:r>
      <w:proofErr w:type="gramStart"/>
      <w:r w:rsidRPr="00E978CE">
        <w:rPr>
          <w:rFonts w:ascii="Courier New" w:eastAsia="Times New Roman" w:hAnsi="Courier New" w:cs="Courier New"/>
          <w:sz w:val="20"/>
          <w:szCs w:val="20"/>
        </w:rPr>
        <w:t>122,274  $</w:t>
      </w:r>
      <w:proofErr w:type="gramEnd"/>
      <w:r w:rsidRPr="00E978CE">
        <w:rPr>
          <w:rFonts w:ascii="Courier New" w:eastAsia="Times New Roman" w:hAnsi="Courier New" w:cs="Courier New"/>
          <w:sz w:val="20"/>
          <w:szCs w:val="20"/>
        </w:rPr>
        <w:t>15,825</w:t>
      </w:r>
    </w:p>
    <w:p w:rsidR="00E978CE" w:rsidRPr="00E978CE" w:rsidRDefault="00E978CE" w:rsidP="00E9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8CE">
        <w:rPr>
          <w:rFonts w:ascii="Courier New" w:eastAsia="Times New Roman" w:hAnsi="Courier New" w:cs="Courier New"/>
          <w:sz w:val="20"/>
          <w:szCs w:val="20"/>
        </w:rPr>
        <w:t>May       $</w:t>
      </w:r>
      <w:proofErr w:type="gramStart"/>
      <w:r w:rsidRPr="00E978CE">
        <w:rPr>
          <w:rFonts w:ascii="Courier New" w:eastAsia="Times New Roman" w:hAnsi="Courier New" w:cs="Courier New"/>
          <w:sz w:val="20"/>
          <w:szCs w:val="20"/>
        </w:rPr>
        <w:t>117,921  $</w:t>
      </w:r>
      <w:proofErr w:type="gramEnd"/>
      <w:r w:rsidRPr="00E978CE">
        <w:rPr>
          <w:rFonts w:ascii="Courier New" w:eastAsia="Times New Roman" w:hAnsi="Courier New" w:cs="Courier New"/>
          <w:sz w:val="20"/>
          <w:szCs w:val="20"/>
        </w:rPr>
        <w:t>15,437</w:t>
      </w:r>
    </w:p>
    <w:p w:rsidR="00E978CE" w:rsidRPr="00E978CE" w:rsidRDefault="00E978CE" w:rsidP="00E97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t>Which of the following commands could convert the sales and profits columns to numeric? Select all that apply.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0" type="#_x0000_t75" style="width:18.45pt;height:15.7pt" o:ole="">
            <v:imagedata r:id="rId16" o:title=""/>
          </v:shape>
          <w:control r:id="rId20" w:name="DefaultOcxName12" w:shapeid="_x0000_i1060"/>
        </w:object>
      </w:r>
    </w:p>
    <w:p w:rsidR="00E978CE" w:rsidRPr="00E978CE" w:rsidRDefault="00E978CE" w:rsidP="00E9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978CE">
        <w:rPr>
          <w:rFonts w:ascii="Courier New" w:eastAsia="Times New Roman" w:hAnsi="Courier New" w:cs="Courier New"/>
          <w:sz w:val="20"/>
          <w:szCs w:val="20"/>
        </w:rPr>
        <w:t>dat</w:t>
      </w:r>
      <w:proofErr w:type="spellEnd"/>
      <w:proofErr w:type="gramEnd"/>
      <w:r w:rsidRPr="00E978CE">
        <w:rPr>
          <w:rFonts w:ascii="Courier New" w:eastAsia="Times New Roman" w:hAnsi="Courier New" w:cs="Courier New"/>
          <w:sz w:val="20"/>
          <w:szCs w:val="20"/>
        </w:rPr>
        <w:t xml:space="preserve"> %&gt;% </w:t>
      </w:r>
      <w:proofErr w:type="spellStart"/>
      <w:r w:rsidRPr="00E978CE">
        <w:rPr>
          <w:rFonts w:ascii="Courier New" w:eastAsia="Times New Roman" w:hAnsi="Courier New" w:cs="Courier New"/>
          <w:sz w:val="20"/>
          <w:szCs w:val="20"/>
        </w:rPr>
        <w:t>mutate_at</w:t>
      </w:r>
      <w:proofErr w:type="spellEnd"/>
      <w:r w:rsidRPr="00E978CE">
        <w:rPr>
          <w:rFonts w:ascii="Courier New" w:eastAsia="Times New Roman" w:hAnsi="Courier New" w:cs="Courier New"/>
          <w:sz w:val="20"/>
          <w:szCs w:val="20"/>
        </w:rPr>
        <w:t xml:space="preserve">(2:3, </w:t>
      </w:r>
      <w:proofErr w:type="spellStart"/>
      <w:r w:rsidRPr="00E978CE">
        <w:rPr>
          <w:rFonts w:ascii="Courier New" w:eastAsia="Times New Roman" w:hAnsi="Courier New" w:cs="Courier New"/>
          <w:sz w:val="20"/>
          <w:szCs w:val="20"/>
        </w:rPr>
        <w:t>parse_number</w:t>
      </w:r>
      <w:proofErr w:type="spellEnd"/>
      <w:r w:rsidRPr="00E978CE">
        <w:rPr>
          <w:rFonts w:ascii="Courier New" w:eastAsia="Times New Roman" w:hAnsi="Courier New" w:cs="Courier New"/>
          <w:sz w:val="20"/>
          <w:szCs w:val="20"/>
        </w:rPr>
        <w:t>)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9" type="#_x0000_t75" style="width:18.45pt;height:15.7pt" o:ole="">
            <v:imagedata r:id="rId14" o:title=""/>
          </v:shape>
          <w:control r:id="rId21" w:name="DefaultOcxName13" w:shapeid="_x0000_i1059"/>
        </w:object>
      </w:r>
    </w:p>
    <w:p w:rsidR="00E978CE" w:rsidRPr="00E978CE" w:rsidRDefault="00E978CE" w:rsidP="00E9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978CE">
        <w:rPr>
          <w:rFonts w:ascii="Courier New" w:eastAsia="Times New Roman" w:hAnsi="Courier New" w:cs="Courier New"/>
          <w:sz w:val="20"/>
          <w:szCs w:val="20"/>
        </w:rPr>
        <w:t>dat</w:t>
      </w:r>
      <w:proofErr w:type="spellEnd"/>
      <w:proofErr w:type="gramEnd"/>
      <w:r w:rsidRPr="00E978CE">
        <w:rPr>
          <w:rFonts w:ascii="Courier New" w:eastAsia="Times New Roman" w:hAnsi="Courier New" w:cs="Courier New"/>
          <w:sz w:val="20"/>
          <w:szCs w:val="20"/>
        </w:rPr>
        <w:t xml:space="preserve"> %&gt;% </w:t>
      </w:r>
      <w:proofErr w:type="spellStart"/>
      <w:r w:rsidRPr="00E978CE">
        <w:rPr>
          <w:rFonts w:ascii="Courier New" w:eastAsia="Times New Roman" w:hAnsi="Courier New" w:cs="Courier New"/>
          <w:sz w:val="20"/>
          <w:szCs w:val="20"/>
        </w:rPr>
        <w:t>mutate_at</w:t>
      </w:r>
      <w:proofErr w:type="spellEnd"/>
      <w:r w:rsidRPr="00E978CE">
        <w:rPr>
          <w:rFonts w:ascii="Courier New" w:eastAsia="Times New Roman" w:hAnsi="Courier New" w:cs="Courier New"/>
          <w:sz w:val="20"/>
          <w:szCs w:val="20"/>
        </w:rPr>
        <w:t xml:space="preserve">(2:3, </w:t>
      </w:r>
      <w:proofErr w:type="spellStart"/>
      <w:r w:rsidRPr="00E978CE">
        <w:rPr>
          <w:rFonts w:ascii="Courier New" w:eastAsia="Times New Roman" w:hAnsi="Courier New" w:cs="Courier New"/>
          <w:sz w:val="20"/>
          <w:szCs w:val="20"/>
        </w:rPr>
        <w:t>as.numeric</w:t>
      </w:r>
      <w:proofErr w:type="spellEnd"/>
      <w:r w:rsidRPr="00E978CE">
        <w:rPr>
          <w:rFonts w:ascii="Courier New" w:eastAsia="Times New Roman" w:hAnsi="Courier New" w:cs="Courier New"/>
          <w:sz w:val="20"/>
          <w:szCs w:val="20"/>
        </w:rPr>
        <w:t>)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8" type="#_x0000_t75" style="width:18.45pt;height:15.7pt" o:ole="">
            <v:imagedata r:id="rId14" o:title=""/>
          </v:shape>
          <w:control r:id="rId22" w:name="DefaultOcxName14" w:shapeid="_x0000_i1058"/>
        </w:object>
      </w:r>
    </w:p>
    <w:p w:rsidR="00E978CE" w:rsidRPr="00E978CE" w:rsidRDefault="00E978CE" w:rsidP="00E9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978CE">
        <w:rPr>
          <w:rFonts w:ascii="Courier New" w:eastAsia="Times New Roman" w:hAnsi="Courier New" w:cs="Courier New"/>
          <w:sz w:val="20"/>
          <w:szCs w:val="20"/>
        </w:rPr>
        <w:t>dat</w:t>
      </w:r>
      <w:proofErr w:type="spellEnd"/>
      <w:proofErr w:type="gramEnd"/>
      <w:r w:rsidRPr="00E978CE">
        <w:rPr>
          <w:rFonts w:ascii="Courier New" w:eastAsia="Times New Roman" w:hAnsi="Courier New" w:cs="Courier New"/>
          <w:sz w:val="20"/>
          <w:szCs w:val="20"/>
        </w:rPr>
        <w:t xml:space="preserve"> %&gt;% </w:t>
      </w:r>
      <w:proofErr w:type="spellStart"/>
      <w:r w:rsidRPr="00E978CE">
        <w:rPr>
          <w:rFonts w:ascii="Courier New" w:eastAsia="Times New Roman" w:hAnsi="Courier New" w:cs="Courier New"/>
          <w:sz w:val="20"/>
          <w:szCs w:val="20"/>
        </w:rPr>
        <w:t>mutate_all</w:t>
      </w:r>
      <w:proofErr w:type="spellEnd"/>
      <w:r w:rsidRPr="00E978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978CE">
        <w:rPr>
          <w:rFonts w:ascii="Courier New" w:eastAsia="Times New Roman" w:hAnsi="Courier New" w:cs="Courier New"/>
          <w:sz w:val="20"/>
          <w:szCs w:val="20"/>
        </w:rPr>
        <w:t>parse_number</w:t>
      </w:r>
      <w:proofErr w:type="spellEnd"/>
      <w:r w:rsidRPr="00E978CE">
        <w:rPr>
          <w:rFonts w:ascii="Courier New" w:eastAsia="Times New Roman" w:hAnsi="Courier New" w:cs="Courier New"/>
          <w:sz w:val="20"/>
          <w:szCs w:val="20"/>
        </w:rPr>
        <w:t>)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7" type="#_x0000_t75" style="width:18.45pt;height:15.7pt" o:ole="">
            <v:imagedata r:id="rId16" o:title=""/>
          </v:shape>
          <w:control r:id="rId23" w:name="DefaultOcxName15" w:shapeid="_x0000_i1057"/>
        </w:object>
      </w:r>
    </w:p>
    <w:p w:rsidR="00E978CE" w:rsidRPr="00E978CE" w:rsidRDefault="00E978CE" w:rsidP="00E9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978CE">
        <w:rPr>
          <w:rFonts w:ascii="Courier New" w:eastAsia="Times New Roman" w:hAnsi="Courier New" w:cs="Courier New"/>
          <w:sz w:val="20"/>
          <w:szCs w:val="20"/>
        </w:rPr>
        <w:t>dat</w:t>
      </w:r>
      <w:proofErr w:type="spellEnd"/>
      <w:proofErr w:type="gramEnd"/>
      <w:r w:rsidRPr="00E978CE">
        <w:rPr>
          <w:rFonts w:ascii="Courier New" w:eastAsia="Times New Roman" w:hAnsi="Courier New" w:cs="Courier New"/>
          <w:sz w:val="20"/>
          <w:szCs w:val="20"/>
        </w:rPr>
        <w:t xml:space="preserve"> %&gt;% </w:t>
      </w:r>
      <w:proofErr w:type="spellStart"/>
      <w:r w:rsidRPr="00E978CE">
        <w:rPr>
          <w:rFonts w:ascii="Courier New" w:eastAsia="Times New Roman" w:hAnsi="Courier New" w:cs="Courier New"/>
          <w:sz w:val="20"/>
          <w:szCs w:val="20"/>
        </w:rPr>
        <w:t>mutate_at</w:t>
      </w:r>
      <w:proofErr w:type="spellEnd"/>
      <w:r w:rsidRPr="00E978CE">
        <w:rPr>
          <w:rFonts w:ascii="Courier New" w:eastAsia="Times New Roman" w:hAnsi="Courier New" w:cs="Courier New"/>
          <w:sz w:val="20"/>
          <w:szCs w:val="20"/>
        </w:rPr>
        <w:t>(2:3, funs(</w:t>
      </w:r>
      <w:proofErr w:type="spellStart"/>
      <w:r w:rsidRPr="00E978CE">
        <w:rPr>
          <w:rFonts w:ascii="Courier New" w:eastAsia="Times New Roman" w:hAnsi="Courier New" w:cs="Courier New"/>
          <w:sz w:val="20"/>
          <w:szCs w:val="20"/>
        </w:rPr>
        <w:t>str_replace_all</w:t>
      </w:r>
      <w:proofErr w:type="spellEnd"/>
      <w:r w:rsidRPr="00E978CE">
        <w:rPr>
          <w:rFonts w:ascii="Courier New" w:eastAsia="Times New Roman" w:hAnsi="Courier New" w:cs="Courier New"/>
          <w:sz w:val="20"/>
          <w:szCs w:val="20"/>
        </w:rPr>
        <w:t xml:space="preserve">(., c("\\$|,"), ""))) %&gt;% </w:t>
      </w:r>
    </w:p>
    <w:p w:rsidR="00E978CE" w:rsidRPr="00E978CE" w:rsidRDefault="00E978CE" w:rsidP="00E9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8C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978CE">
        <w:rPr>
          <w:rFonts w:ascii="Courier New" w:eastAsia="Times New Roman" w:hAnsi="Courier New" w:cs="Courier New"/>
          <w:sz w:val="20"/>
          <w:szCs w:val="20"/>
        </w:rPr>
        <w:t>mutate_</w:t>
      </w:r>
      <w:proofErr w:type="gramStart"/>
      <w:r w:rsidRPr="00E978CE">
        <w:rPr>
          <w:rFonts w:ascii="Courier New" w:eastAsia="Times New Roman" w:hAnsi="Courier New" w:cs="Courier New"/>
          <w:sz w:val="20"/>
          <w:szCs w:val="20"/>
        </w:rPr>
        <w:t>at</w:t>
      </w:r>
      <w:proofErr w:type="spellEnd"/>
      <w:r w:rsidRPr="00E978C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978CE">
        <w:rPr>
          <w:rFonts w:ascii="Courier New" w:eastAsia="Times New Roman" w:hAnsi="Courier New" w:cs="Courier New"/>
          <w:sz w:val="20"/>
          <w:szCs w:val="20"/>
        </w:rPr>
        <w:t xml:space="preserve">2:3, </w:t>
      </w:r>
      <w:proofErr w:type="spellStart"/>
      <w:r w:rsidRPr="00E978CE">
        <w:rPr>
          <w:rFonts w:ascii="Courier New" w:eastAsia="Times New Roman" w:hAnsi="Courier New" w:cs="Courier New"/>
          <w:sz w:val="20"/>
          <w:szCs w:val="20"/>
        </w:rPr>
        <w:t>as.numeric</w:t>
      </w:r>
      <w:proofErr w:type="spellEnd"/>
      <w:r w:rsidRPr="00E978CE">
        <w:rPr>
          <w:rFonts w:ascii="Courier New" w:eastAsia="Times New Roman" w:hAnsi="Courier New" w:cs="Courier New"/>
          <w:sz w:val="20"/>
          <w:szCs w:val="20"/>
        </w:rPr>
        <w:t>)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78CE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Correct: 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You can use the </w:t>
      </w:r>
      <w:proofErr w:type="spellStart"/>
      <w:r w:rsidRPr="00E978CE">
        <w:rPr>
          <w:rFonts w:ascii="Times New Roman" w:eastAsia="Times New Roman" w:hAnsi="Times New Roman" w:cs="Times New Roman"/>
          <w:sz w:val="24"/>
          <w:szCs w:val="24"/>
        </w:rPr>
        <w:t>parse_number</w:t>
      </w:r>
      <w:proofErr w:type="spellEnd"/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 command to remove all non-numeric characters. Combining this with the </w:t>
      </w:r>
      <w:proofErr w:type="spellStart"/>
      <w:r w:rsidRPr="00E978CE">
        <w:rPr>
          <w:rFonts w:ascii="Times New Roman" w:eastAsia="Times New Roman" w:hAnsi="Times New Roman" w:cs="Times New Roman"/>
          <w:sz w:val="24"/>
          <w:szCs w:val="24"/>
        </w:rPr>
        <w:t>mutate_at</w:t>
      </w:r>
      <w:proofErr w:type="spellEnd"/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 command allows you to reformat column two and three (Sales and Profit).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can use the </w:t>
      </w:r>
      <w:proofErr w:type="spellStart"/>
      <w:r w:rsidRPr="00E978CE">
        <w:rPr>
          <w:rFonts w:ascii="Times New Roman" w:eastAsia="Times New Roman" w:hAnsi="Times New Roman" w:cs="Times New Roman"/>
          <w:sz w:val="24"/>
          <w:szCs w:val="24"/>
        </w:rPr>
        <w:t>str_replace_all</w:t>
      </w:r>
      <w:proofErr w:type="spellEnd"/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 command to replace both the “$” and “,” characters, by specifying these in the “pattern” argument of the command. Combining this function with the </w:t>
      </w:r>
      <w:proofErr w:type="spellStart"/>
      <w:r w:rsidRPr="00E978CE">
        <w:rPr>
          <w:rFonts w:ascii="Times New Roman" w:eastAsia="Times New Roman" w:hAnsi="Times New Roman" w:cs="Times New Roman"/>
          <w:sz w:val="24"/>
          <w:szCs w:val="24"/>
        </w:rPr>
        <w:t>mutate_at</w:t>
      </w:r>
      <w:proofErr w:type="spellEnd"/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 command allows you to reformat both column two and three (Sales and Profit). You then need to use the “</w:t>
      </w:r>
      <w:proofErr w:type="spellStart"/>
      <w:r w:rsidRPr="00E978CE">
        <w:rPr>
          <w:rFonts w:ascii="Times New Roman" w:eastAsia="Times New Roman" w:hAnsi="Times New Roman" w:cs="Times New Roman"/>
          <w:sz w:val="24"/>
          <w:szCs w:val="24"/>
        </w:rPr>
        <w:t>as.numeric</w:t>
      </w:r>
      <w:proofErr w:type="spellEnd"/>
      <w:r w:rsidRPr="00E978CE">
        <w:rPr>
          <w:rFonts w:ascii="Times New Roman" w:eastAsia="Times New Roman" w:hAnsi="Times New Roman" w:cs="Times New Roman"/>
          <w:sz w:val="24"/>
          <w:szCs w:val="24"/>
        </w:rPr>
        <w:t>” command to convert these columns from character strings to numbers.</w:t>
      </w:r>
    </w:p>
    <w:p w:rsidR="00E978CE" w:rsidRPr="00E978CE" w:rsidRDefault="00E978CE" w:rsidP="00E97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E978CE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E978CE">
        <w:rPr>
          <w:rFonts w:ascii="Times New Roman" w:eastAsia="Times New Roman" w:hAnsi="Times New Roman" w:cs="Times New Roman"/>
          <w:sz w:val="24"/>
          <w:szCs w:val="24"/>
        </w:rPr>
        <w:t xml:space="preserve"> of 2 attempts </w:t>
      </w:r>
    </w:p>
    <w:p w:rsidR="00445CBD" w:rsidRDefault="00445CBD"/>
    <w:sectPr w:rsidR="0044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CE"/>
    <w:rsid w:val="00445CBD"/>
    <w:rsid w:val="00E9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BC6FD-1A4A-45E5-9AF7-8327F232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78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78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78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78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7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tus">
    <w:name w:val="status"/>
    <w:basedOn w:val="DefaultParagraphFont"/>
    <w:rsid w:val="00E978CE"/>
  </w:style>
  <w:style w:type="character" w:customStyle="1" w:styleId="sr">
    <w:name w:val="sr"/>
    <w:basedOn w:val="DefaultParagraphFont"/>
    <w:rsid w:val="00E978CE"/>
  </w:style>
  <w:style w:type="character" w:customStyle="1" w:styleId="hint-label">
    <w:name w:val="hint-label"/>
    <w:basedOn w:val="DefaultParagraphFont"/>
    <w:rsid w:val="00E978CE"/>
  </w:style>
  <w:style w:type="character" w:styleId="HTMLCode">
    <w:name w:val="HTML Code"/>
    <w:basedOn w:val="DefaultParagraphFont"/>
    <w:uiPriority w:val="99"/>
    <w:semiHidden/>
    <w:unhideWhenUsed/>
    <w:rsid w:val="00E978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8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0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7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5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8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76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82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28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46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00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6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44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49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9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5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27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2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00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76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12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56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79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0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09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2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73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0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7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3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0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7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5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72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84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6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2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8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1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20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37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63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2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05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1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37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36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38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44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0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wmf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556</Words>
  <Characters>3174</Characters>
  <Application>Microsoft Office Word</Application>
  <DocSecurity>0</DocSecurity>
  <Lines>26</Lines>
  <Paragraphs>7</Paragraphs>
  <ScaleCrop>false</ScaleCrop>
  <Company>Penske Truck Leasing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Olanrewaju, Larry (Penske, Capgemini)</dc:creator>
  <cp:keywords/>
  <dc:description/>
  <cp:lastModifiedBy>Olanrewaju, Larry (Penske, Capgemini)</cp:lastModifiedBy>
  <cp:revision>1</cp:revision>
  <dcterms:created xsi:type="dcterms:W3CDTF">2020-01-06T18:16:00Z</dcterms:created>
  <dcterms:modified xsi:type="dcterms:W3CDTF">2020-01-06T18:17:00Z</dcterms:modified>
</cp:coreProperties>
</file>