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微软雅黑" w:hAnsi="微软雅黑" w:eastAsia="微软雅黑"/>
          <w:b/>
          <w:color w:val="1F3864"/>
          <w:sz w:val="32"/>
        </w:rPr>
        <w:t>阶段三 · 批次 4 交付说明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饮片库存与预警报表落地（第 7 张报表 `QR-HERB-STOCK-001`）+ `frmHerbStock` 屏改报表引擎驱动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项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值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交付日期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2026-09-30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范围（用户确认）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只做 A 项</w:t>
            </w:r>
            <w:r>
              <w:rPr>
                <w:rFonts w:ascii="宋体" w:hAnsi="宋体" w:eastAsia="宋体"/>
                <w:sz w:val="17"/>
              </w:rPr>
              <w:t>：第 7 报表按 M7 落地 + 饮片库存预警屏改报表引擎驱动（含 M7 补组开关 + 门禁）。</w:t>
            </w:r>
            <w:r>
              <w:rPr>
                <w:rFonts w:ascii="宋体" w:hAnsi="宋体" w:eastAsia="宋体"/>
                <w:b/>
                <w:sz w:val="17"/>
              </w:rPr>
              <w:t>不做</w:t>
            </w:r>
            <w:r>
              <w:rPr>
                <w:rFonts w:ascii="宋体" w:hAnsi="宋体" w:eastAsia="宋体"/>
                <w:sz w:val="17"/>
              </w:rPr>
              <w:t xml:space="preserve"> AI 对话框（B）、工作台补齐（C）、技术债（D）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唯一口径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code-app/docs/批次4-实现契约.md</w:t>
            </w:r>
            <w:r>
              <w:rPr>
                <w:rFonts w:ascii="宋体" w:hAnsi="宋体" w:eastAsia="宋体"/>
                <w:sz w:val="17"/>
              </w:rPr>
              <w:t xml:space="preserve">（134 → </w:t>
            </w:r>
            <w:r>
              <w:rPr>
                <w:rFonts w:ascii="宋体" w:hAnsi="宋体" w:eastAsia="宋体"/>
                <w:b/>
                <w:sz w:val="17"/>
              </w:rPr>
              <w:t>135 行</w:t>
            </w:r>
            <w:r>
              <w:rPr>
                <w:rFonts w:ascii="宋体" w:hAnsi="宋体" w:eastAsia="宋体"/>
                <w:sz w:val="17"/>
              </w:rPr>
              <w:t>，含实现期回修）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模型版本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yaml/m7-report-model.yaml</w:t>
            </w:r>
            <w:r>
              <w:rPr>
                <w:rFonts w:ascii="宋体" w:hAnsi="宋体" w:eastAsia="宋体"/>
                <w:sz w:val="17"/>
              </w:rPr>
              <w:t xml:space="preserve"> </w:t>
            </w:r>
            <w:r>
              <w:rPr>
                <w:rFonts w:ascii="宋体" w:hAnsi="宋体" w:eastAsia="宋体"/>
                <w:b/>
                <w:sz w:val="17"/>
              </w:rPr>
              <w:t>v2.1</w:t>
            </w:r>
            <w:r>
              <w:rPr>
                <w:rFonts w:ascii="宋体" w:hAnsi="宋体" w:eastAsia="宋体"/>
                <w:sz w:val="17"/>
              </w:rPr>
              <w:t>（新增约定 13）｜</w:t>
            </w:r>
            <w:r>
              <w:rPr>
                <w:rFonts w:ascii="宋体" w:hAnsi="宋体" w:eastAsia="宋体"/>
                <w:color w:val="C0392B"/>
                <w:sz w:val="14"/>
              </w:rPr>
              <w:t>yaml/CHANGELOG.md</w:t>
            </w:r>
            <w:r>
              <w:rPr>
                <w:rFonts w:ascii="宋体" w:hAnsi="宋体" w:eastAsia="宋体"/>
                <w:sz w:val="17"/>
              </w:rPr>
              <w:t xml:space="preserve"> v2.1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结论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8 条完成标志全部达成</w:t>
            </w:r>
            <w:r>
              <w:rPr>
                <w:rFonts w:ascii="宋体" w:hAnsi="宋体" w:eastAsia="宋体"/>
                <w:sz w:val="17"/>
              </w:rPr>
              <w:t xml:space="preserve">；批次 4 三套验收（独立/端到端/演示库）+ 批次 1/2/3 全量回归 </w:t>
            </w:r>
            <w:r>
              <w:rPr>
                <w:rFonts w:ascii="宋体" w:hAnsi="宋体" w:eastAsia="宋体"/>
                <w:b/>
                <w:sz w:val="17"/>
              </w:rPr>
              <w:t>全绿</w:t>
            </w:r>
            <w:r>
              <w:rPr>
                <w:rFonts w:ascii="宋体" w:hAnsi="宋体" w:eastAsia="宋体"/>
                <w:sz w:val="17"/>
              </w:rPr>
              <w:t>；模型双副本 9 份 md5 一致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1. 完成标志核对（逐条给证据）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完成标志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证据（全部为真实执行输出）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报表按 M7 条件/列口径可查询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8 参数、8 条件、15 列全部由后端 </w:t>
            </w:r>
            <w:r>
              <w:rPr>
                <w:rFonts w:ascii="宋体" w:hAnsi="宋体" w:eastAsia="宋体"/>
                <w:color w:val="C0392B"/>
                <w:sz w:val="14"/>
              </w:rPr>
              <w:t>columns</w:t>
            </w:r>
            <w:r>
              <w:rPr>
                <w:rFonts w:ascii="宋体" w:hAnsi="宋体" w:eastAsia="宋体"/>
                <w:sz w:val="17"/>
              </w:rPr>
              <w:t xml:space="preserve"> 返回；独立验收逐字比对列名+列序+标签 = 模型 </w:t>
            </w:r>
            <w:r>
              <w:rPr>
                <w:rFonts w:ascii="宋体" w:hAnsi="宋体" w:eastAsia="宋体"/>
                <w:color w:val="C0392B"/>
                <w:sz w:val="14"/>
              </w:rPr>
              <w:t>resultColumns</w:t>
            </w:r>
            <w:r>
              <w:rPr>
                <w:rFonts w:ascii="宋体" w:hAnsi="宋体" w:eastAsia="宋体"/>
                <w:sz w:val="17"/>
              </w:rPr>
              <w:t>（67 项内含 4 项该断言）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预警筛选 </w:t>
            </w:r>
            <w:r>
              <w:rPr>
                <w:rFonts w:ascii="宋体" w:hAnsi="宋体" w:eastAsia="宋体"/>
                <w:color w:val="C0392B"/>
                <w:sz w:val="14"/>
              </w:rPr>
              <w:t>onlyAlert</w:t>
            </w:r>
            <w:r>
              <w:rPr>
                <w:rFonts w:ascii="宋体" w:hAnsi="宋体" w:eastAsia="宋体"/>
                <w:sz w:val="17"/>
              </w:rPr>
              <w:t xml:space="preserve"> </w:t>
            </w:r>
            <w:r>
              <w:rPr>
                <w:rFonts w:ascii="宋体" w:hAnsi="宋体" w:eastAsia="宋体"/>
                <w:b/>
                <w:sz w:val="17"/>
              </w:rPr>
              <w:t>真正生效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未传 → 10 行（全部饮片）；</w:t>
            </w:r>
            <w:r>
              <w:rPr>
                <w:rFonts w:ascii="宋体" w:hAnsi="宋体" w:eastAsia="宋体"/>
                <w:color w:val="C0392B"/>
                <w:sz w:val="14"/>
              </w:rPr>
              <w:t>true</w:t>
            </w:r>
            <w:r>
              <w:rPr>
                <w:rFonts w:ascii="宋体" w:hAnsi="宋体" w:eastAsia="宋体"/>
                <w:sz w:val="17"/>
              </w:rPr>
              <w:t xml:space="preserve"> → 1 行（仅「库存&lt;预警值」）；</w:t>
            </w:r>
            <w:r>
              <w:rPr>
                <w:rFonts w:ascii="宋体" w:hAnsi="宋体" w:eastAsia="宋体"/>
                <w:color w:val="C0392B"/>
                <w:sz w:val="14"/>
              </w:rPr>
              <w:t>false</w:t>
            </w:r>
            <w:r>
              <w:rPr>
                <w:rFonts w:ascii="宋体" w:hAnsi="宋体" w:eastAsia="宋体"/>
                <w:sz w:val="17"/>
              </w:rPr>
              <w:t xml:space="preserve"> → 10 行；三态均与直连 SQL oracle 相等；端到端探针另在演示库副本上复验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布尔非法取值被拒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onlyAlert=abc</w:t>
            </w:r>
            <w:r>
              <w:rPr>
                <w:rFonts w:ascii="宋体" w:hAnsi="宋体" w:eastAsia="宋体"/>
                <w:sz w:val="17"/>
              </w:rPr>
              <w:t xml:space="preserve"> → </w:t>
            </w:r>
            <w:r>
              <w:rPr>
                <w:rFonts w:ascii="宋体" w:hAnsi="宋体" w:eastAsia="宋体"/>
                <w:b/>
                <w:sz w:val="17"/>
              </w:rPr>
              <w:t>HTTP 400</w:t>
            </w:r>
            <w:r>
              <w:rPr>
                <w:rFonts w:ascii="宋体" w:hAnsi="宋体" w:eastAsia="宋体"/>
                <w:sz w:val="17"/>
              </w:rPr>
              <w:t xml:space="preserve"> + 中文「参数「仅看预警项」取值非法（可选 true / false）：abc」（独立验收 + 端到端各 1 项）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屏改报表引擎驱动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HerbStock.tsx</w:t>
            </w:r>
            <w:r>
              <w:rPr>
                <w:rFonts w:ascii="宋体" w:hAnsi="宋体" w:eastAsia="宋体"/>
                <w:sz w:val="17"/>
              </w:rPr>
              <w:t xml:space="preserve"> 列/列序取后端 </w:t>
            </w:r>
            <w:r>
              <w:rPr>
                <w:rFonts w:ascii="宋体" w:hAnsi="宋体" w:eastAsia="宋体"/>
                <w:color w:val="C0392B"/>
                <w:sz w:val="14"/>
              </w:rPr>
              <w:t>columns</w:t>
            </w:r>
            <w:r>
              <w:rPr>
                <w:rFonts w:ascii="宋体" w:hAnsi="宋体" w:eastAsia="宋体"/>
                <w:sz w:val="17"/>
              </w:rPr>
              <w:t xml:space="preserve">、经 </w:t>
            </w:r>
            <w:r>
              <w:rPr>
                <w:rFonts w:ascii="宋体" w:hAnsi="宋体" w:eastAsia="宋体"/>
                <w:color w:val="C0392B"/>
                <w:sz w:val="14"/>
              </w:rPr>
              <w:t>ReportTable</w:t>
            </w:r>
            <w:r>
              <w:rPr>
                <w:rFonts w:ascii="宋体" w:hAnsi="宋体" w:eastAsia="宋体"/>
                <w:sz w:val="17"/>
              </w:rPr>
              <w:t xml:space="preserve"> 渲染（页面零手写 </w:t>
            </w:r>
            <w:r>
              <w:rPr>
                <w:rFonts w:ascii="宋体" w:hAnsi="宋体" w:eastAsia="宋体"/>
                <w:color w:val="C0392B"/>
                <w:sz w:val="14"/>
              </w:rPr>
              <w:t>&lt;th&gt;</w:t>
            </w:r>
            <w:r>
              <w:rPr>
                <w:rFonts w:ascii="宋体" w:hAnsi="宋体" w:eastAsia="宋体"/>
                <w:sz w:val="17"/>
              </w:rPr>
              <w:t>）；</w:t>
            </w:r>
            <w:r>
              <w:rPr>
                <w:rFonts w:ascii="宋体" w:hAnsi="宋体" w:eastAsia="宋体"/>
                <w:b/>
                <w:sz w:val="17"/>
              </w:rPr>
              <w:t>合计行</w:t>
            </w:r>
            <w:r>
              <w:rPr>
                <w:rFonts w:ascii="宋体" w:hAnsi="宋体" w:eastAsia="宋体"/>
                <w:sz w:val="17"/>
              </w:rPr>
              <w:t xml:space="preserve">：模型 </w:t>
            </w:r>
            <w:r>
              <w:rPr>
                <w:rFonts w:ascii="宋体" w:hAnsi="宋体" w:eastAsia="宋体"/>
                <w:color w:val="C0392B"/>
                <w:sz w:val="14"/>
              </w:rPr>
              <w:t>reportOptions: null</w:t>
            </w:r>
            <w:r>
              <w:rPr>
                <w:rFonts w:ascii="宋体" w:hAnsi="宋体" w:eastAsia="宋体"/>
                <w:sz w:val="17"/>
              </w:rPr>
              <w:t xml:space="preserve"> 未声明 </w:t>
            </w:r>
            <w:r>
              <w:rPr>
                <w:rFonts w:ascii="宋体" w:hAnsi="宋体" w:eastAsia="宋体"/>
                <w:color w:val="C0392B"/>
                <w:sz w:val="14"/>
              </w:rPr>
              <w:t>totalFields</w:t>
            </w:r>
            <w:r>
              <w:rPr>
                <w:rFonts w:ascii="宋体" w:hAnsi="宋体" w:eastAsia="宋体"/>
                <w:sz w:val="17"/>
              </w:rPr>
              <w:t xml:space="preserve">，故后端 </w:t>
            </w:r>
            <w:r>
              <w:rPr>
                <w:rFonts w:ascii="宋体" w:hAnsi="宋体" w:eastAsia="宋体"/>
                <w:color w:val="C0392B"/>
                <w:sz w:val="14"/>
              </w:rPr>
              <w:t>summary</w:t>
            </w:r>
            <w:r>
              <w:rPr>
                <w:rFonts w:ascii="宋体" w:hAnsi="宋体" w:eastAsia="宋体"/>
                <w:sz w:val="17"/>
              </w:rPr>
              <w:t xml:space="preserve"> 恒 </w:t>
            </w:r>
            <w:r>
              <w:rPr>
                <w:rFonts w:ascii="宋体" w:hAnsi="宋体" w:eastAsia="宋体"/>
                <w:color w:val="C0392B"/>
                <w:sz w:val="14"/>
              </w:rPr>
              <w:t>null</w:t>
            </w:r>
            <w:r>
              <w:rPr>
                <w:rFonts w:ascii="宋体" w:hAnsi="宋体" w:eastAsia="宋体"/>
                <w:sz w:val="17"/>
              </w:rPr>
              <w:t>、页面</w:t>
            </w:r>
            <w:r>
              <w:rPr>
                <w:rFonts w:ascii="宋体" w:hAnsi="宋体" w:eastAsia="宋体"/>
                <w:b/>
                <w:sz w:val="17"/>
              </w:rPr>
              <w:t>不显示合计行</w:t>
            </w:r>
            <w:r>
              <w:rPr>
                <w:rFonts w:ascii="宋体" w:hAnsi="宋体" w:eastAsia="宋体"/>
                <w:sz w:val="17"/>
              </w:rPr>
              <w:t>（符合模型口径，非缺陷，已登记）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导出 XLSX / CSV（不做 PDF）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XLSX 200 且 zip+XML 可解析、含中文表头；CSV 带 BOM+表头；</w:t>
            </w:r>
            <w:r>
              <w:rPr>
                <w:rFonts w:ascii="宋体" w:hAnsi="宋体" w:eastAsia="宋体"/>
                <w:b/>
                <w:sz w:val="17"/>
              </w:rPr>
              <w:t>导出随 `onlyAlert` 生效</w:t>
            </w:r>
            <w:r>
              <w:rPr>
                <w:rFonts w:ascii="宋体" w:hAnsi="宋体" w:eastAsia="宋体"/>
                <w:sz w:val="17"/>
              </w:rPr>
              <w:t>（CSV 行数 = 表头 1 + 预警 1 行）；</w:t>
            </w:r>
            <w:r>
              <w:rPr>
                <w:rFonts w:ascii="宋体" w:hAnsi="宋体" w:eastAsia="宋体"/>
                <w:color w:val="C0392B"/>
                <w:sz w:val="14"/>
              </w:rPr>
              <w:t>format=pdf</w:t>
            </w:r>
            <w:r>
              <w:rPr>
                <w:rFonts w:ascii="宋体" w:hAnsi="宋体" w:eastAsia="宋体"/>
                <w:sz w:val="17"/>
              </w:rPr>
              <w:t xml:space="preserve"> → 400 中文「导出格式不支持」（独立验收 + 端到端各覆盖）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盘点与对账写路径保留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POST /api/herb/&lt;id&gt;/stocktake</w:t>
            </w:r>
            <w:r>
              <w:rPr>
                <w:rFonts w:ascii="宋体" w:hAnsi="宋体" w:eastAsia="宋体"/>
                <w:sz w:val="17"/>
              </w:rPr>
              <w:t xml:space="preserve"> 实测可用（生成盘点调整流水，差异 7.5 g）；盘点后报表复算库存 = 实盘值；</w:t>
            </w:r>
            <w:r>
              <w:rPr>
                <w:rFonts w:ascii="宋体" w:hAnsi="宋体" w:eastAsia="宋体"/>
                <w:color w:val="C0392B"/>
                <w:sz w:val="14"/>
              </w:rPr>
              <w:t>GET /api/herb/&lt;id&gt;/reconcile</w:t>
            </w:r>
            <w:r>
              <w:rPr>
                <w:rFonts w:ascii="宋体" w:hAnsi="宋体" w:eastAsia="宋体"/>
                <w:sz w:val="17"/>
              </w:rPr>
              <w:t xml:space="preserve"> 可用（返回 </w:t>
            </w:r>
            <w:r>
              <w:rPr>
                <w:rFonts w:ascii="宋体" w:hAnsi="宋体" w:eastAsia="宋体"/>
                <w:color w:val="C0392B"/>
                <w:sz w:val="14"/>
              </w:rPr>
              <w:t>difference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flow_net_quantity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模型门禁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validate_ontology.py yaml</w:t>
            </w:r>
            <w:r>
              <w:rPr>
                <w:rFonts w:ascii="宋体" w:hAnsi="宋体" w:eastAsia="宋体"/>
                <w:sz w:val="17"/>
              </w:rPr>
              <w:t xml:space="preserve"> 全过（10 类 + 主来源 + </w:t>
            </w:r>
            <w:r>
              <w:rPr>
                <w:rFonts w:ascii="宋体" w:hAnsi="宋体" w:eastAsia="宋体"/>
                <w:b/>
                <w:sz w:val="17"/>
              </w:rPr>
              <w:t>约定 13</w:t>
            </w:r>
            <w:r>
              <w:rPr>
                <w:rFonts w:ascii="宋体" w:hAnsi="宋体" w:eastAsia="宋体"/>
                <w:sz w:val="17"/>
              </w:rPr>
              <w:t>）；</w:t>
            </w:r>
            <w:r>
              <w:rPr>
                <w:rFonts w:ascii="宋体" w:hAnsi="宋体" w:eastAsia="宋体"/>
                <w:b/>
                <w:sz w:val="17"/>
              </w:rPr>
              <w:t>负例实测被拦</w:t>
            </w:r>
            <w:r>
              <w:rPr>
                <w:rFonts w:ascii="宋体" w:hAnsi="宋体" w:eastAsia="宋体"/>
                <w:sz w:val="17"/>
              </w:rPr>
              <w:t xml:space="preserve">（临时删除 </w:t>
            </w:r>
            <w:r>
              <w:rPr>
                <w:rFonts w:ascii="宋体" w:hAnsi="宋体" w:eastAsia="宋体"/>
                <w:color w:val="C0392B"/>
                <w:sz w:val="14"/>
              </w:rPr>
              <w:t>switchParameterRef</w:t>
            </w:r>
            <w:r>
              <w:rPr>
                <w:rFonts w:ascii="宋体" w:hAnsi="宋体" w:eastAsia="宋体"/>
                <w:sz w:val="17"/>
              </w:rPr>
              <w:t xml:space="preserve"> → 校验阻断，测后恢复 v2.1）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不回归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批次 1 </w:t>
            </w:r>
            <w:r>
              <w:rPr>
                <w:rFonts w:ascii="宋体" w:hAnsi="宋体" w:eastAsia="宋体"/>
                <w:b/>
                <w:sz w:val="17"/>
              </w:rPr>
              <w:t>57/50/19</w:t>
            </w:r>
            <w:r>
              <w:rPr>
                <w:rFonts w:ascii="宋体" w:hAnsi="宋体" w:eastAsia="宋体"/>
                <w:sz w:val="17"/>
              </w:rPr>
              <w:t xml:space="preserve">、批次 2 </w:t>
            </w:r>
            <w:r>
              <w:rPr>
                <w:rFonts w:ascii="宋体" w:hAnsi="宋体" w:eastAsia="宋体"/>
                <w:b/>
                <w:sz w:val="17"/>
              </w:rPr>
              <w:t>92/89/105/29/34</w:t>
            </w:r>
            <w:r>
              <w:rPr>
                <w:rFonts w:ascii="宋体" w:hAnsi="宋体" w:eastAsia="宋体"/>
                <w:sz w:val="17"/>
              </w:rPr>
              <w:t xml:space="preserve">、批次 3 </w:t>
            </w:r>
            <w:r>
              <w:rPr>
                <w:rFonts w:ascii="宋体" w:hAnsi="宋体" w:eastAsia="宋体"/>
                <w:b/>
                <w:sz w:val="17"/>
              </w:rPr>
              <w:t>159/168/40</w:t>
            </w:r>
            <w:r>
              <w:rPr>
                <w:rFonts w:ascii="宋体" w:hAnsi="宋体" w:eastAsia="宋体"/>
                <w:sz w:val="17"/>
              </w:rPr>
              <w:t xml:space="preserve"> 全部重跑通过；前端 </w:t>
            </w:r>
            <w:r>
              <w:rPr>
                <w:rFonts w:ascii="宋体" w:hAnsi="宋体" w:eastAsia="宋体"/>
                <w:color w:val="C0392B"/>
                <w:sz w:val="14"/>
              </w:rPr>
              <w:t>npm run build</w:t>
            </w:r>
            <w:r>
              <w:rPr>
                <w:rFonts w:ascii="宋体" w:hAnsi="宋体" w:eastAsia="宋体"/>
                <w:sz w:val="17"/>
              </w:rPr>
              <w:t xml:space="preserve"> ✓ built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2. 本批实质修复：条件组开关「写在注释里 = 静默失效」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缺陷（批次 4 发现，非批次 3 引入）</w:t>
      </w:r>
      <w:r>
        <w:rPr>
          <w:rFonts w:ascii="宋体" w:hAnsi="宋体" w:eastAsia="宋体"/>
          <w:sz w:val="21"/>
        </w:rPr>
        <w:t>：</w:t>
      </w:r>
      <w:r>
        <w:rPr>
          <w:rFonts w:ascii="宋体" w:hAnsi="宋体" w:eastAsia="宋体"/>
          <w:color w:val="C0392B"/>
          <w:sz w:val="18"/>
        </w:rPr>
        <w:t>QR-HERB-STOCK-001</w:t>
      </w:r>
      <w:r>
        <w:rPr>
          <w:rFonts w:ascii="宋体" w:hAnsi="宋体" w:eastAsia="宋体"/>
          <w:sz w:val="21"/>
        </w:rPr>
        <w:t xml:space="preserve"> 的 </w:t>
      </w:r>
      <w:r>
        <w:rPr>
          <w:rFonts w:ascii="宋体" w:hAnsi="宋体" w:eastAsia="宋体"/>
          <w:color w:val="C0392B"/>
          <w:sz w:val="18"/>
        </w:rPr>
        <w:t>ALERT_FILTER</w:t>
      </w:r>
      <w:r>
        <w:rPr>
          <w:rFonts w:ascii="宋体" w:hAnsi="宋体" w:eastAsia="宋体"/>
          <w:sz w:val="21"/>
        </w:rPr>
        <w:t xml:space="preserve"> 条件组，其开关参数只以</w:t>
      </w:r>
      <w:r>
        <w:rPr>
          <w:rFonts w:ascii="宋体" w:hAnsi="宋体" w:eastAsia="宋体"/>
          <w:b/>
          <w:sz w:val="21"/>
        </w:rPr>
        <w:t>注释</w:t>
      </w:r>
      <w:r>
        <w:rPr>
          <w:rFonts w:ascii="宋体" w:hAnsi="宋体" w:eastAsia="宋体"/>
          <w:sz w:val="21"/>
        </w:rPr>
        <w:t>形式写在模型里。模型注册表解析 YAML 后注释不存在 → 引擎无法定位开关 → 按「整组恒参与」兜底 → 该报表</w:t>
      </w:r>
      <w:r>
        <w:rPr>
          <w:rFonts w:ascii="宋体" w:hAnsi="宋体" w:eastAsia="宋体"/>
          <w:b/>
          <w:sz w:val="21"/>
        </w:rPr>
        <w:t>忽略 `onlyAlert`，恒只返回预警项</w:t>
      </w:r>
      <w:r>
        <w:rPr>
          <w:rFonts w:ascii="宋体" w:hAnsi="宋体" w:eastAsia="宋体"/>
          <w:sz w:val="21"/>
        </w:rPr>
        <w:t>（10 条饮片的演示库上恒返回 1 行）。此前的批次 3 交付说明称该缺口「已原样报出」，实测</w:t>
      </w:r>
      <w:r>
        <w:rPr>
          <w:rFonts w:ascii="宋体" w:hAnsi="宋体" w:eastAsia="宋体"/>
          <w:b/>
          <w:sz w:val="21"/>
        </w:rPr>
        <w:t>不成立</w:t>
      </w:r>
      <w:r>
        <w:rPr>
          <w:rFonts w:ascii="宋体" w:hAnsi="宋体" w:eastAsia="宋体"/>
          <w:sz w:val="21"/>
        </w:rPr>
        <w:t xml:space="preserve">：引擎 </w:t>
      </w:r>
      <w:r>
        <w:rPr>
          <w:rFonts w:ascii="宋体" w:hAnsi="宋体" w:eastAsia="宋体"/>
          <w:color w:val="C0392B"/>
          <w:sz w:val="18"/>
        </w:rPr>
        <w:t>validate_metadata()</w:t>
      </w:r>
      <w:r>
        <w:rPr>
          <w:rFonts w:ascii="宋体" w:hAnsi="宋体" w:eastAsia="宋体"/>
          <w:sz w:val="21"/>
        </w:rPr>
        <w:t xml:space="preserve"> 报 0 问题（静默兜底，不报错）。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修复</w:t>
      </w:r>
      <w:r>
        <w:rPr>
          <w:rFonts w:ascii="宋体" w:hAnsi="宋体" w:eastAsia="宋体"/>
          <w:sz w:val="21"/>
        </w:rPr>
        <w:t>：把「条件组由哪个参数开关」变成</w:t>
      </w:r>
      <w:r>
        <w:rPr>
          <w:rFonts w:ascii="宋体" w:hAnsi="宋体" w:eastAsia="宋体"/>
          <w:b/>
          <w:sz w:val="21"/>
        </w:rPr>
        <w:t>机读声明 + 阻断级门禁</w:t>
      </w:r>
      <w:r>
        <w:rPr>
          <w:rFonts w:ascii="宋体" w:hAnsi="宋体" w:eastAsia="宋体"/>
          <w:sz w:val="21"/>
        </w:rPr>
        <w:t>（模型 v2.1 约定 13）。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调用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修复前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修复后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不传 </w:t>
            </w:r>
            <w:r>
              <w:rPr>
                <w:rFonts w:ascii="宋体" w:hAnsi="宋体" w:eastAsia="宋体"/>
                <w:color w:val="C0392B"/>
                <w:sz w:val="14"/>
              </w:rPr>
              <w:t>onlyAlert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行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10 行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onlyAlert=true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行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行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onlyAlert=false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 行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10 行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onlyAlert=abc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静默忽略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400 中文提示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3. 模型 v2.1（阶段二交付物修订，已冻）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3.1 新增约定 13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 xml:space="preserve">非 BASE 条件的每个成员必须显式声明 </w:t>
      </w:r>
      <w:r>
        <w:rPr>
          <w:rFonts w:ascii="宋体" w:hAnsi="宋体" w:eastAsia="宋体"/>
          <w:b/>
          <w:sz w:val="20"/>
        </w:rPr>
        <w:t>`switchParameterRef`</w:t>
      </w:r>
      <w:r>
        <w:rPr>
          <w:rFonts w:ascii="宋体" w:hAnsi="宋体" w:eastAsia="宋体"/>
          <w:sz w:val="20"/>
        </w:rPr>
        <w:t xml:space="preserve">（组内一致），该参数必须存在于本报表 </w:t>
      </w:r>
      <w:r>
        <w:rPr>
          <w:rFonts w:ascii="宋体" w:hAnsi="宋体" w:eastAsia="宋体"/>
          <w:color w:val="C0392B"/>
          <w:sz w:val="17"/>
        </w:rPr>
        <w:t>parameters</w:t>
      </w:r>
      <w:r>
        <w:rPr>
          <w:rFonts w:ascii="宋体" w:hAnsi="宋体" w:eastAsia="宋体"/>
          <w:sz w:val="20"/>
        </w:rPr>
        <w:t xml:space="preserve"> 且 </w:t>
      </w:r>
      <w:r>
        <w:rPr>
          <w:rFonts w:ascii="宋体" w:hAnsi="宋体" w:eastAsia="宋体"/>
          <w:color w:val="C0392B"/>
          <w:sz w:val="17"/>
        </w:rPr>
        <w:t>required=false</w:t>
      </w:r>
      <w:r>
        <w:rPr>
          <w:rFonts w:ascii="宋体" w:hAnsi="宋体" w:eastAsia="宋体"/>
          <w:sz w:val="20"/>
        </w:rPr>
        <w:t>；</w:t>
      </w:r>
    </w:p>
    <w:p>
      <w:pPr>
        <w:pStyle w:val="ListBullet"/>
        <w:spacing w:before="0" w:after="0"/>
      </w:pPr>
      <w:r>
        <w:rPr>
          <w:rFonts w:ascii="宋体" w:hAnsi="宋体" w:eastAsia="宋体"/>
          <w:sz w:val="20"/>
        </w:rPr>
        <w:t>开关语义两种：</w:t>
      </w:r>
    </w:p>
    <w:p>
      <w:pPr>
        <w:pStyle w:val="ListBullet2"/>
        <w:spacing w:before="0" w:after="0"/>
      </w:pPr>
      <w:r>
        <w:rPr>
          <w:rFonts w:ascii="宋体" w:hAnsi="宋体" w:eastAsia="宋体"/>
          <w:b/>
          <w:sz w:val="20"/>
        </w:rPr>
        <w:t>① 显式 `switchActivateValue`</w:t>
      </w:r>
      <w:r>
        <w:rPr>
          <w:rFonts w:ascii="宋体" w:hAnsi="宋体" w:eastAsia="宋体"/>
          <w:sz w:val="20"/>
        </w:rPr>
        <w:t xml:space="preserve">（如 </w:t>
      </w:r>
      <w:r>
        <w:rPr>
          <w:rFonts w:ascii="宋体" w:hAnsi="宋体" w:eastAsia="宋体"/>
          <w:color w:val="C0392B"/>
          <w:sz w:val="17"/>
        </w:rPr>
        <w:t>onlyAlert</w:t>
      </w:r>
      <w:r>
        <w:rPr>
          <w:rFonts w:ascii="宋体" w:hAnsi="宋体" w:eastAsia="宋体"/>
          <w:sz w:val="20"/>
        </w:rPr>
        <w:t xml:space="preserve"> 的 </w:t>
      </w:r>
      <w:r>
        <w:rPr>
          <w:rFonts w:ascii="宋体" w:hAnsi="宋体" w:eastAsia="宋体"/>
          <w:color w:val="C0392B"/>
          <w:sz w:val="17"/>
        </w:rPr>
        <w:t>true</w:t>
      </w:r>
      <w:r>
        <w:rPr>
          <w:rFonts w:ascii="宋体" w:hAnsi="宋体" w:eastAsia="宋体"/>
          <w:sz w:val="20"/>
        </w:rPr>
        <w:t xml:space="preserve">）→「相等即参与」，未传时取参数 </w:t>
      </w:r>
      <w:r>
        <w:rPr>
          <w:rFonts w:ascii="宋体" w:hAnsi="宋体" w:eastAsia="宋体"/>
          <w:color w:val="C0392B"/>
          <w:sz w:val="17"/>
        </w:rPr>
        <w:t>defaultValue</w:t>
      </w:r>
      <w:r>
        <w:rPr>
          <w:rFonts w:ascii="宋体" w:hAnsi="宋体" w:eastAsia="宋体"/>
          <w:sz w:val="20"/>
        </w:rPr>
        <w:t>；</w:t>
      </w:r>
    </w:p>
    <w:p>
      <w:pPr>
        <w:pStyle w:val="ListBullet2"/>
        <w:spacing w:before="0" w:after="0"/>
      </w:pPr>
      <w:r>
        <w:rPr>
          <w:rFonts w:ascii="宋体" w:hAnsi="宋体" w:eastAsia="宋体"/>
          <w:b/>
          <w:sz w:val="20"/>
        </w:rPr>
        <w:t>② 无 `switchActivateValue`</w:t>
      </w:r>
      <w:r>
        <w:rPr>
          <w:rFonts w:ascii="宋体" w:hAnsi="宋体" w:eastAsia="宋体"/>
          <w:sz w:val="20"/>
        </w:rPr>
        <w:t xml:space="preserve">（Enum 开关，如 </w:t>
      </w:r>
      <w:r>
        <w:rPr>
          <w:rFonts w:ascii="宋体" w:hAnsi="宋体" w:eastAsia="宋体"/>
          <w:color w:val="C0392B"/>
          <w:sz w:val="17"/>
        </w:rPr>
        <w:t>triggerType</w:t>
      </w:r>
      <w:r>
        <w:rPr>
          <w:rFonts w:ascii="宋体" w:hAnsi="宋体" w:eastAsia="宋体"/>
          <w:sz w:val="20"/>
        </w:rPr>
        <w:t xml:space="preserve">）→ </w:t>
      </w:r>
      <w:r>
        <w:rPr>
          <w:rFonts w:ascii="宋体" w:hAnsi="宋体" w:eastAsia="宋体"/>
          <w:color w:val="C0392B"/>
          <w:sz w:val="17"/>
        </w:rPr>
        <w:t>BOTH</w:t>
      </w:r>
      <w:r>
        <w:rPr>
          <w:rFonts w:ascii="宋体" w:hAnsi="宋体" w:eastAsia="宋体"/>
          <w:sz w:val="20"/>
        </w:rPr>
        <w:t xml:space="preserve"> 整组参与，其它取值仅 </w:t>
      </w:r>
      <w:r>
        <w:rPr>
          <w:rFonts w:ascii="宋体" w:hAnsi="宋体" w:eastAsia="宋体"/>
          <w:color w:val="C0392B"/>
          <w:sz w:val="17"/>
        </w:rPr>
        <w:t>triggerKind</w:t>
      </w:r>
      <w:r>
        <w:rPr>
          <w:rFonts w:ascii="宋体" w:hAnsi="宋体" w:eastAsia="宋体"/>
          <w:sz w:val="20"/>
        </w:rPr>
        <w:t xml:space="preserve"> 匹配的成员参与。</w:t>
      </w:r>
    </w:p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3.2 模型改动点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位置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改动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ALERT_FILTER</w:t>
            </w:r>
            <w:r>
              <w:rPr>
                <w:rFonts w:ascii="宋体" w:hAnsi="宋体" w:eastAsia="宋体"/>
                <w:sz w:val="17"/>
              </w:rPr>
              <w:t xml:space="preserve"> 组（条件 C08）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补 </w:t>
            </w:r>
            <w:r>
              <w:rPr>
                <w:rFonts w:ascii="宋体" w:hAnsi="宋体" w:eastAsia="宋体"/>
                <w:color w:val="C0392B"/>
                <w:sz w:val="14"/>
              </w:rPr>
              <w:t>switchParameterRef: onlyAlert</w:t>
            </w:r>
            <w:r>
              <w:rPr>
                <w:rFonts w:ascii="宋体" w:hAnsi="宋体" w:eastAsia="宋体"/>
                <w:sz w:val="17"/>
              </w:rPr>
              <w:t xml:space="preserve"> + </w:t>
            </w:r>
            <w:r>
              <w:rPr>
                <w:rFonts w:ascii="宋体" w:hAnsi="宋体" w:eastAsia="宋体"/>
                <w:color w:val="C0392B"/>
                <w:sz w:val="14"/>
              </w:rPr>
              <w:t>switchActivateValue: true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TRIGGER</w:t>
            </w:r>
            <w:r>
              <w:rPr>
                <w:rFonts w:ascii="宋体" w:hAnsi="宋体" w:eastAsia="宋体"/>
                <w:sz w:val="17"/>
              </w:rPr>
              <w:t xml:space="preserve"> 组（C03/C04，超量台账报表）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补 </w:t>
            </w:r>
            <w:r>
              <w:rPr>
                <w:rFonts w:ascii="宋体" w:hAnsi="宋体" w:eastAsia="宋体"/>
                <w:color w:val="C0392B"/>
                <w:sz w:val="14"/>
              </w:rPr>
              <w:t>switchParameterRef: triggerType</w:t>
            </w:r>
            <w:r>
              <w:rPr>
                <w:rFonts w:ascii="宋体" w:hAnsi="宋体" w:eastAsia="宋体"/>
                <w:sz w:val="17"/>
              </w:rPr>
              <w:t>（显式化，行为不变）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yaml/CHANGELOG.md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新增 v2.1 条目（约定 13 + 实质缺陷修复 + 门禁）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code-app/models/*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运行时副本已同步，</w:t>
            </w:r>
            <w:r>
              <w:rPr>
                <w:rFonts w:ascii="宋体" w:hAnsi="宋体" w:eastAsia="宋体"/>
                <w:b/>
                <w:sz w:val="17"/>
              </w:rPr>
              <w:t>9 份 md5 与 `yaml/` 一致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4. 引擎与门禁改动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改动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services/report_service.py</w:t>
            </w:r>
            <w:r>
              <w:rPr>
                <w:rFonts w:ascii="宋体" w:hAnsi="宋体" w:eastAsia="宋体"/>
                <w:sz w:val="17"/>
              </w:rPr>
              <w:t>（1,421 行）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① 支持布尔开关：新增 </w:t>
            </w:r>
            <w:r>
              <w:rPr>
                <w:rFonts w:ascii="宋体" w:hAnsi="宋体" w:eastAsia="宋体"/>
                <w:color w:val="C0392B"/>
                <w:sz w:val="14"/>
              </w:rPr>
              <w:t>BOOL_TRUE/BOOL_FALSE</w:t>
            </w:r>
            <w:r>
              <w:rPr>
                <w:rFonts w:ascii="宋体" w:hAnsi="宋体" w:eastAsia="宋体"/>
                <w:sz w:val="17"/>
              </w:rPr>
              <w:t xml:space="preserve"> 常量与 </w:t>
            </w:r>
            <w:r>
              <w:rPr>
                <w:rFonts w:ascii="宋体" w:hAnsi="宋体" w:eastAsia="宋体"/>
                <w:color w:val="C0392B"/>
                <w:sz w:val="14"/>
              </w:rPr>
              <w:t>_bool_value()</w:t>
            </w:r>
            <w:r>
              <w:rPr>
                <w:rFonts w:ascii="宋体" w:hAnsi="宋体" w:eastAsia="宋体"/>
                <w:sz w:val="17"/>
              </w:rPr>
              <w:t xml:space="preserve"> </w:t>
            </w:r>
            <w:r>
              <w:rPr>
                <w:rFonts w:ascii="宋体" w:hAnsi="宋体" w:eastAsia="宋体"/>
                <w:b/>
                <w:sz w:val="17"/>
              </w:rPr>
              <w:t>严格解析</w:t>
            </w:r>
            <w:r>
              <w:rPr>
                <w:rFonts w:ascii="宋体" w:hAnsi="宋体" w:eastAsia="宋体"/>
                <w:sz w:val="17"/>
              </w:rPr>
              <w:t xml:space="preserve">（非法值中文 400，绝不静默当 </w:t>
            </w:r>
            <w:r>
              <w:rPr>
                <w:rFonts w:ascii="宋体" w:hAnsi="宋体" w:eastAsia="宋体"/>
                <w:color w:val="C0392B"/>
                <w:sz w:val="14"/>
              </w:rPr>
              <w:t>False</w:t>
            </w:r>
            <w:r>
              <w:rPr>
                <w:rFonts w:ascii="宋体" w:hAnsi="宋体" w:eastAsia="宋体"/>
                <w:sz w:val="17"/>
              </w:rPr>
              <w:t xml:space="preserve">）；② </w:t>
            </w:r>
            <w:r>
              <w:rPr>
                <w:rFonts w:ascii="宋体" w:hAnsi="宋体" w:eastAsia="宋体"/>
                <w:color w:val="C0392B"/>
                <w:sz w:val="14"/>
              </w:rPr>
              <w:t>_param_roles</w:t>
            </w:r>
            <w:r>
              <w:rPr>
                <w:rFonts w:ascii="宋体" w:hAnsi="宋体" w:eastAsia="宋体"/>
                <w:sz w:val="17"/>
              </w:rPr>
              <w:t xml:space="preserve"> 增加显式开关优先的 </w:t>
            </w:r>
            <w:r>
              <w:rPr>
                <w:rFonts w:ascii="宋体" w:hAnsi="宋体" w:eastAsia="宋体"/>
                <w:color w:val="C0392B"/>
                <w:sz w:val="14"/>
              </w:rPr>
              <w:t>group_bool</w:t>
            </w:r>
            <w:r>
              <w:rPr>
                <w:rFonts w:ascii="宋体" w:hAnsi="宋体" w:eastAsia="宋体"/>
                <w:sz w:val="17"/>
              </w:rPr>
              <w:t xml:space="preserve"> 角色；③ </w:t>
            </w:r>
            <w:r>
              <w:rPr>
                <w:rFonts w:ascii="宋体" w:hAnsi="宋体" w:eastAsia="宋体"/>
                <w:color w:val="C0392B"/>
                <w:sz w:val="14"/>
              </w:rPr>
              <w:t>_active_group()</w:t>
            </w:r>
            <w:r>
              <w:rPr>
                <w:rFonts w:ascii="宋体" w:hAnsi="宋体" w:eastAsia="宋体"/>
                <w:sz w:val="17"/>
              </w:rPr>
              <w:t xml:space="preserve"> 支持显式/Enum 两种开关语义；④ </w:t>
            </w:r>
            <w:r>
              <w:rPr>
                <w:rFonts w:ascii="宋体" w:hAnsi="宋体" w:eastAsia="宋体"/>
                <w:color w:val="C0392B"/>
                <w:sz w:val="14"/>
              </w:rPr>
              <w:t>validate_metadata()</w:t>
            </w:r>
            <w:r>
              <w:rPr>
                <w:rFonts w:ascii="宋体" w:hAnsi="宋体" w:eastAsia="宋体"/>
                <w:sz w:val="17"/>
              </w:rPr>
              <w:t xml:space="preserve"> 增加</w:t>
            </w:r>
            <w:r>
              <w:rPr>
                <w:rFonts w:ascii="宋体" w:hAnsi="宋体" w:eastAsia="宋体"/>
                <w:b/>
                <w:sz w:val="17"/>
              </w:rPr>
              <w:t>约定 13</w:t>
            </w:r>
            <w:r>
              <w:rPr>
                <w:rFonts w:ascii="宋体" w:hAnsi="宋体" w:eastAsia="宋体"/>
                <w:sz w:val="17"/>
              </w:rPr>
              <w:t xml:space="preserve"> 检查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tools/validate_ontology.py</w:t>
            </w:r>
            <w:r>
              <w:rPr>
                <w:rFonts w:ascii="宋体" w:hAnsi="宋体" w:eastAsia="宋体"/>
                <w:sz w:val="17"/>
              </w:rPr>
              <w:t>（622 行）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新增约定 13 门禁：非 BASE 组缺 </w:t>
            </w:r>
            <w:r>
              <w:rPr>
                <w:rFonts w:ascii="宋体" w:hAnsi="宋体" w:eastAsia="宋体"/>
                <w:color w:val="C0392B"/>
                <w:sz w:val="14"/>
              </w:rPr>
              <w:t>switchParameterRef</w:t>
            </w:r>
            <w:r>
              <w:rPr>
                <w:rFonts w:ascii="宋体" w:hAnsi="宋体" w:eastAsia="宋体"/>
                <w:sz w:val="17"/>
              </w:rPr>
              <w:t xml:space="preserve">／开关参数不在 </w:t>
            </w:r>
            <w:r>
              <w:rPr>
                <w:rFonts w:ascii="宋体" w:hAnsi="宋体" w:eastAsia="宋体"/>
                <w:color w:val="C0392B"/>
                <w:sz w:val="14"/>
              </w:rPr>
              <w:t>parameters</w:t>
            </w:r>
            <w:r>
              <w:rPr>
                <w:rFonts w:ascii="宋体" w:hAnsi="宋体" w:eastAsia="宋体"/>
                <w:sz w:val="17"/>
              </w:rPr>
              <w:t>／开关为必填／</w:t>
            </w:r>
            <w:r>
              <w:rPr>
                <w:rFonts w:ascii="宋体" w:hAnsi="宋体" w:eastAsia="宋体"/>
                <w:color w:val="C0392B"/>
                <w:sz w:val="14"/>
              </w:rPr>
              <w:t>switchActivateValue</w:t>
            </w:r>
            <w:r>
              <w:rPr>
                <w:rFonts w:ascii="宋体" w:hAnsi="宋体" w:eastAsia="宋体"/>
                <w:sz w:val="17"/>
              </w:rPr>
              <w:t xml:space="preserve"> 与类型不符 → </w:t>
            </w:r>
            <w:r>
              <w:rPr>
                <w:rFonts w:ascii="宋体" w:hAnsi="宋体" w:eastAsia="宋体"/>
                <w:b/>
                <w:sz w:val="17"/>
              </w:rPr>
              <w:t>阻断</w:t>
            </w:r>
            <w:r>
              <w:rPr>
                <w:rFonts w:ascii="宋体" w:hAnsi="宋体" w:eastAsia="宋体"/>
                <w:sz w:val="17"/>
              </w:rPr>
              <w:t xml:space="preserve">。（注：修此检查时踩坑——参数容器的键实为 </w:t>
            </w:r>
            <w:r>
              <w:rPr>
                <w:rFonts w:ascii="宋体" w:hAnsi="宋体" w:eastAsia="宋体"/>
                <w:color w:val="C0392B"/>
                <w:sz w:val="14"/>
              </w:rPr>
              <w:t>parameters</w:t>
            </w:r>
            <w:r>
              <w:rPr>
                <w:rFonts w:ascii="宋体" w:hAnsi="宋体" w:eastAsia="宋体"/>
                <w:sz w:val="17"/>
              </w:rPr>
              <w:t xml:space="preserve">，非 </w:t>
            </w:r>
            <w:r>
              <w:rPr>
                <w:rFonts w:ascii="宋体" w:hAnsi="宋体" w:eastAsia="宋体"/>
                <w:color w:val="C0392B"/>
                <w:sz w:val="14"/>
              </w:rPr>
              <w:t>queryParameters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5. 交付物清单与指纹（sha256 前 16）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文件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行数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指纹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code-app/docs/批次4-实现契约.md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135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4d4ab2ab8b68c8a6</w:t>
            </w:r>
            <w:r>
              <w:rPr>
                <w:rFonts w:ascii="宋体" w:hAnsi="宋体" w:eastAsia="宋体"/>
                <w:sz w:val="17"/>
              </w:rPr>
              <w:t>（实现期回修后）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code-app/docs/批次4-报表规格（M7抽取）.md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96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7d2af1dad0231031</w:t>
            </w:r>
            <w:r>
              <w:rPr>
                <w:rFonts w:ascii="宋体" w:hAnsi="宋体" w:eastAsia="宋体"/>
                <w:sz w:val="17"/>
              </w:rPr>
              <w:t>（</w:t>
            </w:r>
            <w:r>
              <w:rPr>
                <w:rFonts w:ascii="宋体" w:hAnsi="宋体" w:eastAsia="宋体"/>
                <w:color w:val="C0392B"/>
                <w:sz w:val="14"/>
              </w:rPr>
              <w:t>tools/gen_batch4_spec.py</w:t>
            </w:r>
            <w:r>
              <w:rPr>
                <w:rFonts w:ascii="宋体" w:hAnsi="宋体" w:eastAsia="宋体"/>
                <w:sz w:val="17"/>
              </w:rPr>
              <w:t xml:space="preserve"> 生成，禁手改）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code-app/docs/批次4-屏幕规格（MU抽取）.md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3f5b10a2f43307b7</w:t>
            </w:r>
            <w:r>
              <w:rPr>
                <w:rFonts w:ascii="宋体" w:hAnsi="宋体" w:eastAsia="宋体"/>
                <w:sz w:val="17"/>
              </w:rPr>
              <w:t>（同上）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yaml/m7-report-model.yaml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2,239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69e0cd1b99ea3cf6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yaml/CHANGELOG.md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140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20101d007091e8cb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tools/validate_ontology.py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622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ca12350470276b5e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tools/gen_batch4_spec.py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196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aa7f50340faefc72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tools/batch4_e2e_probe.py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217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16fbb89eab3e017e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tools/verify_all_batch4.sh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65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2e8677ede61f88bf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code-app/backend/services/report_service.py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1,421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0d7a358290730f87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code-app/backend/tools/batch4_api_test.py</w:t>
            </w:r>
            <w:r>
              <w:rPr>
                <w:rFonts w:ascii="宋体" w:hAnsi="宋体" w:eastAsia="宋体"/>
                <w:sz w:val="17"/>
              </w:rPr>
              <w:t>（主代独立验收）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383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f58694069c28d275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code-app/backend/tools/batch4_demo_verify.py</w:t>
            </w:r>
            <w:r>
              <w:rPr>
                <w:rFonts w:ascii="宋体" w:hAnsi="宋体" w:eastAsia="宋体"/>
                <w:sz w:val="17"/>
              </w:rPr>
              <w:t>（演示库体检）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167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4b7c7f4c7b5f4497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code-app/frontend/src/pages/stock/HerbStock.tsx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604</w:t>
            </w:r>
            <w:r>
              <w:rPr>
                <w:rFonts w:ascii="宋体" w:hAnsi="宋体" w:eastAsia="宋体"/>
                <w:sz w:val="17"/>
              </w:rPr>
              <w:t>（原 446）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11236e86508aa33d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code-app/frontend/dist/assets/index-CI-viXdP.js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579.34 kB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6773e707216c9ed7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6. 验收结果（本批 + 回归，全部真实执行）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装置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覆盖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validate_ontology.py yaml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10 类跨模型 + 主来源 + 约定 13（含负例）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 全过；负例被拦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backend/tools/batch4_api_test.py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黑盒 HTTP（真实 socket）+ 直连 SQL oracle：8 参数逐个、开关三分支+非法值、15 列列序、逐行 </w:t>
            </w:r>
            <w:r>
              <w:rPr>
                <w:rFonts w:ascii="宋体" w:hAnsi="宋体" w:eastAsia="宋体"/>
                <w:color w:val="C0392B"/>
                <w:sz w:val="14"/>
              </w:rPr>
              <w:t>alertStatus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alertGap</w:t>
            </w:r>
            <w:r>
              <w:rPr>
                <w:rFonts w:ascii="宋体" w:hAnsi="宋体" w:eastAsia="宋体"/>
                <w:sz w:val="17"/>
              </w:rPr>
              <w:t>、分页/排序/负例、导出 XLSX/CSV、6 账号权限矩阵、未登录 401、引擎元数据自检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</w:t>
            </w:r>
            <w:r>
              <w:rPr>
                <w:rFonts w:ascii="宋体" w:hAnsi="宋体" w:eastAsia="宋体"/>
                <w:b/>
                <w:sz w:val="17"/>
              </w:rPr>
              <w:t>67 / 67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tools/batch4_e2e_probe.py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演示库</w:t>
            </w:r>
            <w:r>
              <w:rPr>
                <w:rFonts w:ascii="宋体" w:hAnsi="宋体" w:eastAsia="宋体"/>
                <w:b/>
                <w:sz w:val="17"/>
              </w:rPr>
              <w:t>副本</w:t>
            </w:r>
            <w:r>
              <w:rPr>
                <w:rFonts w:ascii="宋体" w:hAnsi="宋体" w:eastAsia="宋体"/>
                <w:sz w:val="17"/>
              </w:rPr>
              <w:t>上真实服务器：首页与构建产物哈希、未登录 401、六账号登录与菜单可见性、越权 403、</w:t>
            </w:r>
            <w:r>
              <w:rPr>
                <w:rFonts w:ascii="宋体" w:hAnsi="宋体" w:eastAsia="宋体"/>
                <w:color w:val="C0392B"/>
                <w:sz w:val="14"/>
              </w:rPr>
              <w:t>onlyAlert</w:t>
            </w:r>
            <w:r>
              <w:rPr>
                <w:rFonts w:ascii="宋体" w:hAnsi="宋体" w:eastAsia="宋体"/>
                <w:sz w:val="17"/>
              </w:rPr>
              <w:t xml:space="preserve"> 端到端、导出结构、产物含全部 MU 控件 id 与报表码、</w:t>
            </w:r>
            <w:r>
              <w:rPr>
                <w:rFonts w:ascii="宋体" w:hAnsi="宋体" w:eastAsia="宋体"/>
                <w:b/>
                <w:sz w:val="17"/>
              </w:rPr>
              <w:t>未污染取证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</w:t>
            </w:r>
            <w:r>
              <w:rPr>
                <w:rFonts w:ascii="宋体" w:hAnsi="宋体" w:eastAsia="宋体"/>
                <w:b/>
                <w:sz w:val="17"/>
              </w:rPr>
              <w:t>36 / 36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backend/tools/batch4_demo_verify.py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演示库</w:t>
            </w:r>
            <w:r>
              <w:rPr>
                <w:rFonts w:ascii="宋体" w:hAnsi="宋体" w:eastAsia="宋体"/>
                <w:b/>
                <w:sz w:val="17"/>
              </w:rPr>
              <w:t>只读</w:t>
            </w:r>
            <w:r>
              <w:rPr>
                <w:rFonts w:ascii="宋体" w:hAnsi="宋体" w:eastAsia="宋体"/>
                <w:sz w:val="17"/>
              </w:rPr>
              <w:t>体检：可查、预警项存在、开关生效、导出可解析、业务行指纹不变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</w:t>
            </w:r>
            <w:r>
              <w:rPr>
                <w:rFonts w:ascii="宋体" w:hAnsi="宋体" w:eastAsia="宋体"/>
                <w:b/>
                <w:sz w:val="17"/>
              </w:rPr>
              <w:t>13 / 13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1（开发自测 / 主代独立 / 端到端）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</w:t>
            </w:r>
            <w:r>
              <w:rPr>
                <w:rFonts w:ascii="宋体" w:hAnsi="宋体" w:eastAsia="宋体"/>
                <w:b/>
                <w:sz w:val="17"/>
              </w:rPr>
              <w:t>57 / 50 / 19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2（门诊 / 药房 / 主代 / 端到端 / 演示库）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</w:t>
            </w:r>
            <w:r>
              <w:rPr>
                <w:rFonts w:ascii="宋体" w:hAnsi="宋体" w:eastAsia="宋体"/>
                <w:b/>
                <w:sz w:val="17"/>
              </w:rPr>
              <w:t>92 / 89 / 105 / 29 / 34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3（开发自测 / 主代独立 / 端到端）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</w:t>
            </w:r>
            <w:r>
              <w:rPr>
                <w:rFonts w:ascii="宋体" w:hAnsi="宋体" w:eastAsia="宋体"/>
                <w:b/>
                <w:sz w:val="17"/>
              </w:rPr>
              <w:t>159 / 168 / 40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前端生产构建（独立 npm）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</w:t>
            </w:r>
            <w:r>
              <w:rPr>
                <w:rFonts w:ascii="宋体" w:hAnsi="宋体" w:eastAsia="宋体"/>
                <w:color w:val="C0392B"/>
                <w:sz w:val="14"/>
              </w:rPr>
              <w:t>✓ 1786 modules transformed</w:t>
            </w:r>
            <w:r>
              <w:rPr>
                <w:rFonts w:ascii="宋体" w:hAnsi="宋体" w:eastAsia="宋体"/>
                <w:sz w:val="17"/>
              </w:rPr>
              <w:t>，579.34 kB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模型双副本一致性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yaml/</w:t>
            </w:r>
            <w:r>
              <w:rPr>
                <w:rFonts w:ascii="宋体" w:hAnsi="宋体" w:eastAsia="宋体"/>
                <w:sz w:val="17"/>
              </w:rPr>
              <w:t xml:space="preserve"> ↔ </w:t>
            </w:r>
            <w:r>
              <w:rPr>
                <w:rFonts w:ascii="宋体" w:hAnsi="宋体" w:eastAsia="宋体"/>
                <w:color w:val="C0392B"/>
                <w:sz w:val="14"/>
              </w:rPr>
              <w:t>code-app/models/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</w:t>
            </w:r>
            <w:r>
              <w:rPr>
                <w:rFonts w:ascii="宋体" w:hAnsi="宋体" w:eastAsia="宋体"/>
                <w:b/>
                <w:sz w:val="17"/>
              </w:rPr>
              <w:t>9 / 9 md5 一致</w:t>
            </w:r>
          </w:p>
        </w:tc>
      </w:tr>
    </w:tbl>
    <w:p/>
    <w:p>
      <w:pPr>
        <w:spacing w:before="0" w:after="40"/>
      </w:pPr>
      <w:r>
        <w:rPr>
          <w:rFonts w:ascii="宋体" w:hAnsi="宋体" w:eastAsia="宋体"/>
          <w:b/>
          <w:sz w:val="21"/>
        </w:rPr>
        <w:t>未污染取证</w:t>
      </w:r>
      <w:r>
        <w:rPr>
          <w:rFonts w:ascii="宋体" w:hAnsi="宋体" w:eastAsia="宋体"/>
          <w:sz w:val="21"/>
        </w:rPr>
        <w:t xml:space="preserve">：演示库 </w:t>
      </w:r>
      <w:r>
        <w:rPr>
          <w:rFonts w:ascii="宋体" w:hAnsi="宋体" w:eastAsia="宋体"/>
          <w:color w:val="C0392B"/>
          <w:sz w:val="18"/>
        </w:rPr>
        <w:t>data/app.db</w:t>
      </w:r>
      <w:r>
        <w:rPr>
          <w:rFonts w:ascii="宋体" w:hAnsi="宋体" w:eastAsia="宋体"/>
          <w:sz w:val="21"/>
        </w:rPr>
        <w:t xml:space="preserve"> 的 herb/visit 业务行指纹（</w:t>
      </w:r>
      <w:r>
        <w:rPr>
          <w:rFonts w:ascii="宋体" w:hAnsi="宋体" w:eastAsia="宋体"/>
          <w:color w:val="C0392B"/>
          <w:sz w:val="18"/>
        </w:rPr>
        <w:t>10:7de44d1c3ff4e805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宋体" w:hAnsi="宋体" w:eastAsia="宋体"/>
          <w:color w:val="C0392B"/>
          <w:sz w:val="18"/>
        </w:rPr>
        <w:t>16:92a1fbaf4e1556ea</w:t>
      </w:r>
      <w:r>
        <w:rPr>
          <w:rFonts w:ascii="宋体" w:hAnsi="宋体" w:eastAsia="宋体"/>
          <w:sz w:val="21"/>
        </w:rPr>
        <w:t>）在全部验收前后</w:t>
      </w:r>
      <w:r>
        <w:rPr>
          <w:rFonts w:ascii="宋体" w:hAnsi="宋体" w:eastAsia="宋体"/>
          <w:b/>
          <w:sz w:val="21"/>
        </w:rPr>
        <w:t>逐字一致</w:t>
      </w:r>
      <w:r>
        <w:rPr>
          <w:rFonts w:ascii="宋体" w:hAnsi="宋体" w:eastAsia="宋体"/>
          <w:sz w:val="21"/>
        </w:rPr>
        <w:t>；批次 4 端到端与批次 1 端到端均跑在副本库上（</w:t>
      </w:r>
      <w:r>
        <w:rPr>
          <w:rFonts w:ascii="宋体" w:hAnsi="宋体" w:eastAsia="宋体"/>
          <w:color w:val="C0392B"/>
          <w:sz w:val="18"/>
        </w:rPr>
        <w:t>data/batch4_e2e.db</w:t>
      </w:r>
      <w:r>
        <w:rPr>
          <w:rFonts w:ascii="宋体" w:hAnsi="宋体" w:eastAsia="宋体"/>
          <w:sz w:val="21"/>
        </w:rPr>
        <w:t>、</w:t>
      </w:r>
      <w:r>
        <w:rPr>
          <w:rFonts w:ascii="宋体" w:hAnsi="宋体" w:eastAsia="宋体"/>
          <w:color w:val="C0392B"/>
          <w:sz w:val="18"/>
        </w:rPr>
        <w:t>data/batch1_e2e.db</w:t>
      </w:r>
      <w:r>
        <w:rPr>
          <w:rFonts w:ascii="宋体" w:hAnsi="宋体" w:eastAsia="宋体"/>
          <w:sz w:val="21"/>
        </w:rPr>
        <w:t xml:space="preserve">，跑完即删）。库文件 </w:t>
      </w:r>
      <w:r>
        <w:rPr>
          <w:rFonts w:ascii="宋体" w:hAnsi="宋体" w:eastAsia="宋体"/>
          <w:color w:val="C0392B"/>
          <w:sz w:val="18"/>
        </w:rPr>
        <w:t>mtime</w:t>
      </w:r>
      <w:r>
        <w:rPr>
          <w:rFonts w:ascii="宋体" w:hAnsi="宋体" w:eastAsia="宋体"/>
          <w:sz w:val="21"/>
        </w:rPr>
        <w:t xml:space="preserve"> 会因应用启动的幂等初始化变化，故以</w:t>
      </w:r>
      <w:r>
        <w:rPr>
          <w:rFonts w:ascii="宋体" w:hAnsi="宋体" w:eastAsia="宋体"/>
          <w:b/>
          <w:sz w:val="21"/>
        </w:rPr>
        <w:t>业务行指纹</w:t>
      </w:r>
      <w:r>
        <w:rPr>
          <w:rFonts w:ascii="宋体" w:hAnsi="宋体" w:eastAsia="宋体"/>
          <w:sz w:val="21"/>
        </w:rPr>
        <w:t>（行数 + 按 id 排序整行哈希）为判据。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7. 前端屏改造（子代理交付 + 主代独立核验）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改造要点</w:t>
      </w:r>
      <w:r>
        <w:rPr>
          <w:rFonts w:ascii="宋体" w:hAnsi="宋体" w:eastAsia="宋体"/>
          <w:sz w:val="21"/>
        </w:rPr>
        <w:t xml:space="preserve">：取数改 </w:t>
      </w:r>
      <w:r>
        <w:rPr>
          <w:rFonts w:ascii="宋体" w:hAnsi="宋体" w:eastAsia="宋体"/>
          <w:color w:val="C0392B"/>
          <w:sz w:val="18"/>
        </w:rPr>
        <w:t>GET /api/report/QR-HERB-STOCK-001</w:t>
      </w:r>
      <w:r>
        <w:rPr>
          <w:rFonts w:ascii="宋体" w:hAnsi="宋体" w:eastAsia="宋体"/>
          <w:sz w:val="21"/>
        </w:rPr>
        <w:t xml:space="preserve">；列/列序/标签全部来自后端 </w:t>
      </w:r>
      <w:r>
        <w:rPr>
          <w:rFonts w:ascii="宋体" w:hAnsi="宋体" w:eastAsia="宋体"/>
          <w:color w:val="C0392B"/>
          <w:sz w:val="18"/>
        </w:rPr>
        <w:t>columns</w:t>
      </w:r>
      <w:r>
        <w:rPr>
          <w:rFonts w:ascii="宋体" w:hAnsi="宋体" w:eastAsia="宋体"/>
          <w:sz w:val="21"/>
        </w:rPr>
        <w:t xml:space="preserve"> 经 </w:t>
      </w:r>
      <w:r>
        <w:rPr>
          <w:rFonts w:ascii="宋体" w:hAnsi="宋体" w:eastAsia="宋体"/>
          <w:color w:val="C0392B"/>
          <w:sz w:val="18"/>
        </w:rPr>
        <w:t>ReportTable</w:t>
      </w:r>
      <w:r>
        <w:rPr>
          <w:rFonts w:ascii="宋体" w:hAnsi="宋体" w:eastAsia="宋体"/>
          <w:sz w:val="21"/>
        </w:rPr>
        <w:t xml:space="preserve"> 渲染；</w:t>
      </w:r>
      <w:r>
        <w:rPr>
          <w:rFonts w:ascii="宋体" w:hAnsi="宋体" w:eastAsia="宋体"/>
          <w:color w:val="C0392B"/>
          <w:sz w:val="18"/>
        </w:rPr>
        <w:t>cboQryAlertStatus</w:t>
      </w:r>
      <w:r>
        <w:rPr>
          <w:rFonts w:ascii="宋体" w:hAnsi="宋体" w:eastAsia="宋体"/>
          <w:sz w:val="21"/>
        </w:rPr>
        <w:t xml:space="preserve"> 与 </w:t>
      </w:r>
      <w:r>
        <w:rPr>
          <w:rFonts w:ascii="宋体" w:hAnsi="宋体" w:eastAsia="宋体"/>
          <w:color w:val="C0392B"/>
          <w:sz w:val="18"/>
        </w:rPr>
        <w:t>chkOnlyAlert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b/>
          <w:sz w:val="21"/>
        </w:rPr>
        <w:t>同源</w:t>
      </w:r>
      <w:r>
        <w:rPr>
          <w:rFonts w:ascii="宋体" w:hAnsi="宋体" w:eastAsia="宋体"/>
          <w:sz w:val="21"/>
        </w:rPr>
        <w:t xml:space="preserve">映射 </w:t>
      </w:r>
      <w:r>
        <w:rPr>
          <w:rFonts w:ascii="宋体" w:hAnsi="宋体" w:eastAsia="宋体"/>
          <w:color w:val="C0392B"/>
          <w:sz w:val="18"/>
        </w:rPr>
        <w:t>onlyAlert</w:t>
      </w:r>
      <w:r>
        <w:rPr>
          <w:rFonts w:ascii="宋体" w:hAnsi="宋体" w:eastAsia="宋体"/>
          <w:sz w:val="21"/>
        </w:rPr>
        <w:t xml:space="preserve">（任一为「仅预警」即 </w:t>
      </w:r>
      <w:r>
        <w:rPr>
          <w:rFonts w:ascii="宋体" w:hAnsi="宋体" w:eastAsia="宋体"/>
          <w:color w:val="C0392B"/>
          <w:sz w:val="18"/>
        </w:rPr>
        <w:t>onlyAlert=true</w:t>
      </w:r>
      <w:r>
        <w:rPr>
          <w:rFonts w:ascii="宋体" w:hAnsi="宋体" w:eastAsia="宋体"/>
          <w:sz w:val="21"/>
        </w:rPr>
        <w:t xml:space="preserve">，否则不下发）；导出复用 </w:t>
      </w:r>
      <w:r>
        <w:rPr>
          <w:rFonts w:ascii="宋体" w:hAnsi="宋体" w:eastAsia="宋体"/>
          <w:color w:val="C0392B"/>
          <w:sz w:val="18"/>
        </w:rPr>
        <w:t>downloadReport</w:t>
      </w:r>
      <w:r>
        <w:rPr>
          <w:rFonts w:ascii="宋体" w:hAnsi="宋体" w:eastAsia="宋体"/>
          <w:sz w:val="21"/>
        </w:rPr>
        <w:t>；保留盘点（</w:t>
      </w:r>
      <w:r>
        <w:rPr>
          <w:rFonts w:ascii="宋体" w:hAnsi="宋体" w:eastAsia="宋体"/>
          <w:color w:val="C0392B"/>
          <w:sz w:val="18"/>
        </w:rPr>
        <w:t>herb:stocktake</w:t>
      </w:r>
      <w:r>
        <w:rPr>
          <w:rFonts w:ascii="宋体" w:hAnsi="宋体" w:eastAsia="宋体"/>
          <w:sz w:val="21"/>
        </w:rPr>
        <w:t>）与「载入已有记录」（</w:t>
      </w:r>
      <w:r>
        <w:rPr>
          <w:rFonts w:ascii="宋体" w:hAnsi="宋体" w:eastAsia="宋体"/>
          <w:color w:val="C0392B"/>
          <w:sz w:val="18"/>
        </w:rPr>
        <w:t>herb:save</w:t>
      </w:r>
      <w:r>
        <w:rPr>
          <w:rFonts w:ascii="宋体" w:hAnsi="宋体" w:eastAsia="宋体"/>
          <w:sz w:val="21"/>
        </w:rPr>
        <w:t>）写路径；</w:t>
      </w:r>
      <w:r>
        <w:rPr>
          <w:rFonts w:ascii="宋体" w:hAnsi="宋体" w:eastAsia="宋体"/>
          <w:color w:val="C0392B"/>
          <w:sz w:val="18"/>
        </w:rPr>
        <w:t>herbStatus</w:t>
      </w:r>
      <w:r>
        <w:rPr>
          <w:rFonts w:ascii="宋体" w:hAnsi="宋体" w:eastAsia="宋体"/>
          <w:sz w:val="21"/>
        </w:rPr>
        <w:t>/</w:t>
      </w:r>
      <w:r>
        <w:rPr>
          <w:rFonts w:ascii="宋体" w:hAnsi="宋体" w:eastAsia="宋体"/>
          <w:color w:val="C0392B"/>
          <w:sz w:val="18"/>
        </w:rPr>
        <w:t>herbCode</w:t>
      </w:r>
      <w:r>
        <w:rPr>
          <w:rFonts w:ascii="宋体" w:hAnsi="宋体" w:eastAsia="宋体"/>
          <w:sz w:val="21"/>
        </w:rPr>
        <w:t xml:space="preserve"> 无 MU 控件故不下发。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主代核验（不采信自报，全部自己复跑/复算）</w:t>
      </w:r>
      <w:r>
        <w:rPr>
          <w:rFonts w:ascii="宋体" w:hAnsi="宋体" w:eastAsia="宋体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blHeader w:val="true"/>
        </w:trP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核验项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文件真实落地、行数与哈希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604 行 / </w:t>
            </w:r>
            <w:r>
              <w:rPr>
                <w:rFonts w:ascii="宋体" w:hAnsi="宋体" w:eastAsia="宋体"/>
                <w:color w:val="C0392B"/>
                <w:sz w:val="14"/>
              </w:rPr>
              <w:t>11236e86508aa33d</w:t>
            </w:r>
            <w:r>
              <w:rPr>
                <w:rFonts w:ascii="宋体" w:hAnsi="宋体" w:eastAsia="宋体"/>
                <w:sz w:val="17"/>
              </w:rPr>
              <w:t>（与自报一致）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只改一个文件、后端/模型未被改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审计 16:47 后 </w:t>
            </w:r>
            <w:r>
              <w:rPr>
                <w:rFonts w:ascii="宋体" w:hAnsi="宋体" w:eastAsia="宋体"/>
                <w:color w:val="C0392B"/>
                <w:sz w:val="14"/>
              </w:rPr>
              <w:t>backend/</w:t>
            </w:r>
            <w:r>
              <w:rPr>
                <w:rFonts w:ascii="宋体" w:hAnsi="宋体" w:eastAsia="宋体"/>
                <w:sz w:val="17"/>
              </w:rPr>
              <w:t>+</w:t>
            </w:r>
            <w:r>
              <w:rPr>
                <w:rFonts w:ascii="宋体" w:hAnsi="宋体" w:eastAsia="宋体"/>
                <w:color w:val="C0392B"/>
                <w:sz w:val="14"/>
              </w:rPr>
              <w:t>models/</w:t>
            </w:r>
            <w:r>
              <w:rPr>
                <w:rFonts w:ascii="宋体" w:hAnsi="宋体" w:eastAsia="宋体"/>
                <w:sz w:val="17"/>
              </w:rPr>
              <w:t>+</w:t>
            </w:r>
            <w:r>
              <w:rPr>
                <w:rFonts w:ascii="宋体" w:hAnsi="宋体" w:eastAsia="宋体"/>
                <w:color w:val="C0392B"/>
                <w:sz w:val="14"/>
              </w:rPr>
              <w:t>yaml/</w:t>
            </w:r>
            <w:r>
              <w:rPr>
                <w:rFonts w:ascii="宋体" w:hAnsi="宋体" w:eastAsia="宋体"/>
                <w:sz w:val="17"/>
              </w:rPr>
              <w:t xml:space="preserve"> 无第三方改动（仅验收脚本与库文件）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未再调 bespoke 库存接口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本屏源码无 </w:t>
            </w:r>
            <w:r>
              <w:rPr>
                <w:rFonts w:ascii="宋体" w:hAnsi="宋体" w:eastAsia="宋体"/>
                <w:color w:val="C0392B"/>
                <w:sz w:val="14"/>
              </w:rPr>
              <w:t>api/herb/stock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stockExport</w:t>
            </w:r>
            <w:r>
              <w:rPr>
                <w:rFonts w:ascii="宋体" w:hAnsi="宋体" w:eastAsia="宋体"/>
                <w:sz w:val="17"/>
              </w:rPr>
              <w:t xml:space="preserve"> 调用（仅注释说明）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参数下发正确（不发明参数名）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源码 </w:t>
            </w:r>
            <w:r>
              <w:rPr>
                <w:rFonts w:ascii="宋体" w:hAnsi="宋体" w:eastAsia="宋体"/>
                <w:color w:val="C0392B"/>
                <w:sz w:val="14"/>
              </w:rPr>
              <w:t>params</w:t>
            </w:r>
            <w:r>
              <w:rPr>
                <w:rFonts w:ascii="宋体" w:hAnsi="宋体" w:eastAsia="宋体"/>
                <w:sz w:val="17"/>
              </w:rPr>
              <w:t xml:space="preserve"> 只含 M7 的 8 个参数 + </w:t>
            </w:r>
            <w:r>
              <w:rPr>
                <w:rFonts w:ascii="宋体" w:hAnsi="宋体" w:eastAsia="宋体"/>
                <w:color w:val="C0392B"/>
                <w:sz w:val="14"/>
              </w:rPr>
              <w:t>page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size</w:t>
            </w:r>
            <w:r>
              <w:rPr>
                <w:rFonts w:ascii="宋体" w:hAnsi="宋体" w:eastAsia="宋体"/>
                <w:sz w:val="17"/>
              </w:rPr>
              <w:t>；</w:t>
            </w:r>
            <w:r>
              <w:rPr>
                <w:rFonts w:ascii="宋体" w:hAnsi="宋体" w:eastAsia="宋体"/>
                <w:color w:val="C0392B"/>
                <w:sz w:val="14"/>
              </w:rPr>
              <w:t>alertStatus</w:t>
            </w:r>
            <w:r>
              <w:rPr>
                <w:rFonts w:ascii="宋体" w:hAnsi="宋体" w:eastAsia="宋体"/>
                <w:sz w:val="17"/>
              </w:rPr>
              <w:t xml:space="preserve"> 仅作本地状态，</w:t>
            </w:r>
            <w:r>
              <w:rPr>
                <w:rFonts w:ascii="宋体" w:hAnsi="宋体" w:eastAsia="宋体"/>
                <w:b/>
                <w:sz w:val="17"/>
              </w:rPr>
              <w:t>不下发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构建可复现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我重跑 </w:t>
            </w:r>
            <w:r>
              <w:rPr>
                <w:rFonts w:ascii="宋体" w:hAnsi="宋体" w:eastAsia="宋体"/>
                <w:color w:val="C0392B"/>
                <w:sz w:val="14"/>
              </w:rPr>
              <w:t>vite build</w:t>
            </w:r>
            <w:r>
              <w:rPr>
                <w:rFonts w:ascii="宋体" w:hAnsi="宋体" w:eastAsia="宋体"/>
                <w:sz w:val="17"/>
              </w:rPr>
              <w:t xml:space="preserve"> → 同一产物哈希 </w:t>
            </w:r>
            <w:r>
              <w:rPr>
                <w:rFonts w:ascii="宋体" w:hAnsi="宋体" w:eastAsia="宋体"/>
                <w:color w:val="C0392B"/>
                <w:sz w:val="14"/>
              </w:rPr>
              <w:t>index-CI-viXdP.js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MU 控件 id 落地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✅ 抽取文档 25 个控件 id </w:t>
            </w:r>
            <w:r>
              <w:rPr>
                <w:rFonts w:ascii="宋体" w:hAnsi="宋体" w:eastAsia="宋体"/>
                <w:b/>
                <w:sz w:val="17"/>
              </w:rPr>
              <w:t>全部</w:t>
            </w:r>
            <w:r>
              <w:rPr>
                <w:rFonts w:ascii="宋体" w:hAnsi="宋体" w:eastAsia="宋体"/>
                <w:sz w:val="17"/>
              </w:rPr>
              <w:t>命中产物；3 个 MU 动作 id（</w:t>
            </w:r>
            <w:r>
              <w:rPr>
                <w:rFonts w:ascii="宋体" w:hAnsi="宋体" w:eastAsia="宋体"/>
                <w:color w:val="C0392B"/>
                <w:sz w:val="14"/>
              </w:rPr>
              <w:t>actQuery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actExport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actStocktake</w:t>
            </w:r>
            <w:r>
              <w:rPr>
                <w:rFonts w:ascii="宋体" w:hAnsi="宋体" w:eastAsia="宋体"/>
                <w:sz w:val="17"/>
              </w:rPr>
              <w:t>）按前批约定以</w:t>
            </w:r>
            <w:r>
              <w:rPr>
                <w:rFonts w:ascii="宋体" w:hAnsi="宋体" w:eastAsia="宋体"/>
                <w:b/>
                <w:sz w:val="17"/>
              </w:rPr>
              <w:t>注释</w:t>
            </w:r>
            <w:r>
              <w:rPr>
                <w:rFonts w:ascii="宋体" w:hAnsi="宋体" w:eastAsia="宋体"/>
                <w:sz w:val="17"/>
              </w:rPr>
              <w:t>登记（前批同此写法）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端到端 / 独立验收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 本人脚本 36/36、67/67</w:t>
            </w:r>
          </w:p>
        </w:tc>
      </w:tr>
      <w:tr>
        <w:tc>
          <w:tcPr>
            <w:tcW w:type="dxa" w:w="586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演示库未被污染</w:t>
            </w:r>
          </w:p>
        </w:tc>
        <w:tc>
          <w:tcPr>
            <w:tcW w:type="dxa" w:w="434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✅ 业务行指纹不变</w:t>
            </w:r>
          </w:p>
        </w:tc>
      </w:tr>
    </w:tbl>
    <w:p/>
    <w:p>
      <w:pPr>
        <w:pStyle w:val="Heading3"/>
        <w:spacing w:before="120" w:after="80"/>
      </w:pPr>
      <w:r>
        <w:rPr>
          <w:rFonts w:ascii="微软雅黑" w:hAnsi="微软雅黑" w:eastAsia="微软雅黑"/>
          <w:b/>
          <w:color w:val="2E5496"/>
          <w:sz w:val="24"/>
        </w:rPr>
        <w:t>7.1 实现期偏差逐条处置（子代理上报 13 条，主代逐条判定）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偏差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处置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「载入已有记录」此前前端</w:t>
            </w:r>
            <w:r>
              <w:rPr>
                <w:rFonts w:ascii="宋体" w:hAnsi="宋体" w:eastAsia="宋体"/>
                <w:b/>
                <w:sz w:val="17"/>
              </w:rPr>
              <w:t>从未实现</w:t>
            </w:r>
            <w:r>
              <w:rPr>
                <w:rFonts w:ascii="宋体" w:hAnsi="宋体" w:eastAsia="宋体"/>
                <w:sz w:val="17"/>
              </w:rPr>
              <w:t xml:space="preserve">，按契约 §3.3 新增模态按钮 </w:t>
            </w:r>
            <w:r>
              <w:rPr>
                <w:rFonts w:ascii="宋体" w:hAnsi="宋体" w:eastAsia="宋体"/>
                <w:color w:val="C0392B"/>
                <w:sz w:val="14"/>
              </w:rPr>
              <w:t>btnLoadExistingRecord</w:t>
            </w:r>
            <w:r>
              <w:rPr>
                <w:rFonts w:ascii="宋体" w:hAnsi="宋体" w:eastAsia="宋体"/>
                <w:sz w:val="17"/>
              </w:rPr>
              <w:t>（MU 无此控件）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接受（契约要求保留该交互，需有入口）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GET /api/herb/&lt;id&gt;/reconcile</w:t>
            </w:r>
            <w:r>
              <w:rPr>
                <w:rFonts w:ascii="宋体" w:hAnsi="宋体" w:eastAsia="宋体"/>
                <w:sz w:val="17"/>
              </w:rPr>
              <w:t xml:space="preserve"> 权限实为 </w:t>
            </w:r>
            <w:r>
              <w:rPr>
                <w:rFonts w:ascii="宋体" w:hAnsi="宋体" w:eastAsia="宋体"/>
                <w:b/>
                <w:sz w:val="17"/>
              </w:rPr>
              <w:t>`herb:save`</w:t>
            </w:r>
            <w:r>
              <w:rPr>
                <w:rFonts w:ascii="宋体" w:hAnsi="宋体" w:eastAsia="宋体"/>
                <w:sz w:val="17"/>
              </w:rPr>
              <w:t>（非本报表权限）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主代已核实为真</w:t>
            </w:r>
            <w:r>
              <w:rPr>
                <w:rFonts w:ascii="宋体" w:hAnsi="宋体" w:eastAsia="宋体"/>
                <w:sz w:val="17"/>
              </w:rPr>
              <w:t>（</w:t>
            </w:r>
            <w:r>
              <w:rPr>
                <w:rFonts w:ascii="宋体" w:hAnsi="宋体" w:eastAsia="宋体"/>
                <w:color w:val="C0392B"/>
                <w:sz w:val="14"/>
              </w:rPr>
              <w:t>api/herb.py</w:t>
            </w:r>
            <w:r>
              <w:rPr>
                <w:rFonts w:ascii="宋体" w:hAnsi="宋体" w:eastAsia="宋体"/>
                <w:sz w:val="17"/>
              </w:rPr>
              <w:t>：</w:t>
            </w:r>
            <w:r>
              <w:rPr>
                <w:rFonts w:ascii="宋体" w:hAnsi="宋体" w:eastAsia="宋体"/>
                <w:color w:val="C0392B"/>
                <w:sz w:val="14"/>
              </w:rPr>
              <w:t>@require_permission("herb:save")</w:t>
            </w:r>
            <w:r>
              <w:rPr>
                <w:rFonts w:ascii="宋体" w:hAnsi="宋体" w:eastAsia="宋体"/>
                <w:sz w:val="17"/>
              </w:rPr>
              <w:t xml:space="preserve">）；按钮按 </w:t>
            </w:r>
            <w:r>
              <w:rPr>
                <w:rFonts w:ascii="宋体" w:hAnsi="宋体" w:eastAsia="宋体"/>
                <w:color w:val="C0392B"/>
                <w:sz w:val="14"/>
              </w:rPr>
              <w:t>herb:save</w:t>
            </w:r>
            <w:r>
              <w:rPr>
                <w:rFonts w:ascii="宋体" w:hAnsi="宋体" w:eastAsia="宋体"/>
                <w:sz w:val="17"/>
              </w:rPr>
              <w:t xml:space="preserve"> 控制可见性；已回写契约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控件 id 冲突：契约写 </w:t>
            </w:r>
            <w:r>
              <w:rPr>
                <w:rFonts w:ascii="宋体" w:hAnsi="宋体" w:eastAsia="宋体"/>
                <w:color w:val="C0392B"/>
                <w:sz w:val="14"/>
              </w:rPr>
              <w:t>dtpStocktakeDate</w:t>
            </w:r>
            <w:r>
              <w:rPr>
                <w:rFonts w:ascii="宋体" w:hAnsi="宋体" w:eastAsia="宋体"/>
                <w:sz w:val="17"/>
              </w:rPr>
              <w:t xml:space="preserve">，MU 抽取文档为 </w:t>
            </w:r>
            <w:r>
              <w:rPr>
                <w:rFonts w:ascii="宋体" w:hAnsi="宋体" w:eastAsia="宋体"/>
                <w:color w:val="C0392B"/>
                <w:sz w:val="14"/>
              </w:rPr>
              <w:t>dtpBizDate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取 MU 的 </w:t>
            </w:r>
            <w:r>
              <w:rPr>
                <w:rFonts w:ascii="宋体" w:hAnsi="宋体" w:eastAsia="宋体"/>
                <w:color w:val="C0392B"/>
                <w:sz w:val="14"/>
              </w:rPr>
              <w:t>dtpBizDate</w:t>
            </w:r>
            <w:r>
              <w:rPr>
                <w:rFonts w:ascii="宋体" w:hAnsi="宋体" w:eastAsia="宋体"/>
                <w:sz w:val="17"/>
              </w:rPr>
              <w:t>；</w:t>
            </w:r>
            <w:r>
              <w:rPr>
                <w:rFonts w:ascii="宋体" w:hAnsi="宋体" w:eastAsia="宋体"/>
                <w:b/>
                <w:sz w:val="17"/>
              </w:rPr>
              <w:t>契约已回修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模型 </w:t>
            </w:r>
            <w:r>
              <w:rPr>
                <w:rFonts w:ascii="宋体" w:hAnsi="宋体" w:eastAsia="宋体"/>
                <w:color w:val="C0392B"/>
                <w:sz w:val="14"/>
              </w:rPr>
              <w:t>reportOptions: null</w:t>
            </w:r>
            <w:r>
              <w:rPr>
                <w:rFonts w:ascii="宋体" w:hAnsi="宋体" w:eastAsia="宋体"/>
                <w:sz w:val="17"/>
              </w:rPr>
              <w:t xml:space="preserve"> → </w:t>
            </w:r>
            <w:r>
              <w:rPr>
                <w:rFonts w:ascii="宋体" w:hAnsi="宋体" w:eastAsia="宋体"/>
                <w:color w:val="C0392B"/>
                <w:sz w:val="14"/>
              </w:rPr>
              <w:t>summary</w:t>
            </w:r>
            <w:r>
              <w:rPr>
                <w:rFonts w:ascii="宋体" w:hAnsi="宋体" w:eastAsia="宋体"/>
                <w:sz w:val="17"/>
              </w:rPr>
              <w:t xml:space="preserve"> 恒 </w:t>
            </w:r>
            <w:r>
              <w:rPr>
                <w:rFonts w:ascii="宋体" w:hAnsi="宋体" w:eastAsia="宋体"/>
                <w:color w:val="C0392B"/>
                <w:sz w:val="14"/>
              </w:rPr>
              <w:t>null</w:t>
            </w:r>
            <w:r>
              <w:rPr>
                <w:rFonts w:ascii="宋体" w:hAnsi="宋体" w:eastAsia="宋体"/>
                <w:sz w:val="17"/>
              </w:rPr>
              <w:t>，页面无合计行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接受（严格只认后端 </w:t>
            </w:r>
            <w:r>
              <w:rPr>
                <w:rFonts w:ascii="宋体" w:hAnsi="宋体" w:eastAsia="宋体"/>
                <w:color w:val="C0392B"/>
                <w:sz w:val="14"/>
              </w:rPr>
              <w:t>summary</w:t>
            </w:r>
            <w:r>
              <w:rPr>
                <w:rFonts w:ascii="宋体" w:hAnsi="宋体" w:eastAsia="宋体"/>
                <w:sz w:val="17"/>
              </w:rPr>
              <w:t>，不自造）；登记为模型口径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M7 15 列不含饮片主键 → 盘点 id 由 </w:t>
            </w:r>
            <w:r>
              <w:rPr>
                <w:rFonts w:ascii="宋体" w:hAnsi="宋体" w:eastAsia="宋体"/>
                <w:color w:val="C0392B"/>
                <w:sz w:val="14"/>
              </w:rPr>
              <w:t>GET /api/herb/options</w:t>
            </w:r>
            <w:r>
              <w:rPr>
                <w:rFonts w:ascii="宋体" w:hAnsi="宋体" w:eastAsia="宋体"/>
                <w:sz w:val="17"/>
              </w:rPr>
              <w:t xml:space="preserve"> 反查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接受；</w:t>
            </w:r>
            <w:r>
              <w:rPr>
                <w:rFonts w:ascii="宋体" w:hAnsi="宋体" w:eastAsia="宋体"/>
                <w:b/>
                <w:sz w:val="17"/>
              </w:rPr>
              <w:t>新增缺口</w:t>
            </w:r>
            <w:r>
              <w:rPr>
                <w:rFonts w:ascii="宋体" w:hAnsi="宋体" w:eastAsia="宋体"/>
                <w:sz w:val="17"/>
              </w:rPr>
              <w:t>：</w:t>
            </w:r>
            <w:r>
              <w:rPr>
                <w:rFonts w:ascii="宋体" w:hAnsi="宋体" w:eastAsia="宋体"/>
                <w:color w:val="C0392B"/>
                <w:sz w:val="14"/>
              </w:rPr>
              <w:t>herb_status=DISABLED</w:t>
            </w:r>
            <w:r>
              <w:rPr>
                <w:rFonts w:ascii="宋体" w:hAnsi="宋体" w:eastAsia="宋体"/>
                <w:sz w:val="17"/>
              </w:rPr>
              <w:t xml:space="preserve"> 的饮片不在 options（后端固定 </w:t>
            </w:r>
            <w:r>
              <w:rPr>
                <w:rFonts w:ascii="宋体" w:hAnsi="宋体" w:eastAsia="宋体"/>
                <w:color w:val="C0392B"/>
                <w:sz w:val="14"/>
              </w:rPr>
              <w:t>ENABLED</w:t>
            </w:r>
            <w:r>
              <w:rPr>
                <w:rFonts w:ascii="宋体" w:hAnsi="宋体" w:eastAsia="宋体"/>
                <w:sz w:val="17"/>
              </w:rPr>
              <w:t xml:space="preserve"> + LIMIT 200），此类行点击盘点给中文提示且不开面板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预警标记视觉退化（批次 1 的 </w:t>
            </w:r>
            <w:r>
              <w:rPr>
                <w:rFonts w:ascii="宋体" w:hAnsi="宋体" w:eastAsia="宋体"/>
                <w:color w:val="C0392B"/>
                <w:sz w:val="14"/>
              </w:rPr>
              <w:t>badge</w:t>
            </w:r>
            <w:r>
              <w:rPr>
                <w:rFonts w:ascii="宋体" w:hAnsi="宋体" w:eastAsia="宋体"/>
                <w:sz w:val="17"/>
              </w:rPr>
              <w:t xml:space="preserve"> → </w:t>
            </w:r>
            <w:r>
              <w:rPr>
                <w:rFonts w:ascii="宋体" w:hAnsi="宋体" w:eastAsia="宋体"/>
                <w:color w:val="C0392B"/>
                <w:sz w:val="14"/>
              </w:rPr>
              <w:t>ReportTable</w:t>
            </w:r>
            <w:r>
              <w:rPr>
                <w:rFonts w:ascii="宋体" w:hAnsi="宋体" w:eastAsia="宋体"/>
                <w:sz w:val="17"/>
              </w:rPr>
              <w:t xml:space="preserve"> 纯文本）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接受（页面禁止手写单元格；中文口径不变）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MU 之外控件 2 个（</w:t>
            </w:r>
            <w:r>
              <w:rPr>
                <w:rFonts w:ascii="宋体" w:hAnsi="宋体" w:eastAsia="宋体"/>
                <w:color w:val="C0392B"/>
                <w:sz w:val="14"/>
              </w:rPr>
              <w:t>cboExportFormat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宋体" w:hAnsi="宋体" w:eastAsia="宋体"/>
                <w:color w:val="C0392B"/>
                <w:sz w:val="14"/>
              </w:rPr>
              <w:t>btnLoadExistingRecord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接受（导出格式选择沿用批次 3 范式）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分页条未复用公共件 </w:t>
            </w:r>
            <w:r>
              <w:rPr>
                <w:rFonts w:ascii="宋体" w:hAnsi="宋体" w:eastAsia="宋体"/>
                <w:color w:val="C0392B"/>
                <w:sz w:val="14"/>
              </w:rPr>
              <w:t>Pagination</w:t>
            </w:r>
            <w:r>
              <w:rPr>
                <w:rFonts w:ascii="宋体" w:hAnsi="宋体" w:eastAsia="宋体"/>
                <w:sz w:val="17"/>
              </w:rPr>
              <w:t xml:space="preserve">（该件不产出 MU 的 </w:t>
            </w:r>
            <w:r>
              <w:rPr>
                <w:rFonts w:ascii="宋体" w:hAnsi="宋体" w:eastAsia="宋体"/>
                <w:color w:val="C0392B"/>
                <w:sz w:val="14"/>
              </w:rPr>
              <w:t>lblPaging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btnPrev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btnNext</w:t>
            </w:r>
            <w:r>
              <w:rPr>
                <w:rFonts w:ascii="宋体" w:hAnsi="宋体" w:eastAsia="宋体"/>
                <w:sz w:val="17"/>
              </w:rPr>
              <w:t xml:space="preserve"> id 且禁改）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接受（屏内联实现，行为等价）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cboFlowBizType</w:t>
            </w:r>
            <w:r>
              <w:rPr>
                <w:rFonts w:ascii="宋体" w:hAnsi="宋体" w:eastAsia="宋体"/>
                <w:sz w:val="17"/>
              </w:rPr>
              <w:t xml:space="preserve"> 由 disabled input 改 disabled select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接受（MU 类型为 COMBO，取值来自 </w:t>
            </w:r>
            <w:r>
              <w:rPr>
                <w:rFonts w:ascii="宋体" w:hAnsi="宋体" w:eastAsia="宋体"/>
                <w:color w:val="C0392B"/>
                <w:sz w:val="14"/>
              </w:rPr>
              <w:t>DICT-STOCK-FLOW.FLOW_BIZ_TYPE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herbStatus</w:t>
            </w:r>
            <w:r>
              <w:rPr>
                <w:rFonts w:ascii="宋体" w:hAnsi="宋体" w:eastAsia="宋体"/>
                <w:sz w:val="17"/>
              </w:rPr>
              <w:t>/</w:t>
            </w:r>
            <w:r>
              <w:rPr>
                <w:rFonts w:ascii="宋体" w:hAnsi="宋体" w:eastAsia="宋体"/>
                <w:color w:val="C0392B"/>
                <w:sz w:val="14"/>
              </w:rPr>
              <w:t>herbCode</w:t>
            </w:r>
            <w:r>
              <w:rPr>
                <w:rFonts w:ascii="宋体" w:hAnsi="宋体" w:eastAsia="宋体"/>
                <w:sz w:val="17"/>
              </w:rPr>
              <w:t xml:space="preserve"> 不下发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接受（MU 无控件，登记为 MU↔M7 双向缺口）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11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报表码常量声明在本屏（公共件 </w:t>
            </w:r>
            <w:r>
              <w:rPr>
                <w:rFonts w:ascii="宋体" w:hAnsi="宋体" w:eastAsia="宋体"/>
                <w:color w:val="C0392B"/>
                <w:sz w:val="14"/>
              </w:rPr>
              <w:t>api/report.ts</w:t>
            </w:r>
            <w:r>
              <w:rPr>
                <w:rFonts w:ascii="宋体" w:hAnsi="宋体" w:eastAsia="宋体"/>
                <w:sz w:val="17"/>
              </w:rPr>
              <w:t xml:space="preserve"> 禁改）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接受（</w:t>
            </w:r>
            <w:r>
              <w:rPr>
                <w:rFonts w:ascii="宋体" w:hAnsi="宋体" w:eastAsia="宋体"/>
                <w:color w:val="C0392B"/>
                <w:sz w:val="14"/>
              </w:rPr>
              <w:t>REPORT_CODE = 'QR-HERB-STOCK-001'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12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浏览器内 UI 行为（点击→仅提交已应用条件、Reset、权限提示屏）</w:t>
            </w:r>
            <w:r>
              <w:rPr>
                <w:rFonts w:ascii="宋体" w:hAnsi="宋体" w:eastAsia="宋体"/>
                <w:b/>
                <w:sz w:val="17"/>
              </w:rPr>
              <w:t>无浏览器驱动</w:t>
            </w:r>
            <w:r>
              <w:rPr>
                <w:rFonts w:ascii="宋体" w:hAnsi="宋体" w:eastAsia="宋体"/>
                <w:sz w:val="17"/>
              </w:rPr>
              <w:t>，仅源码保证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如实登记为验收边界</w:t>
            </w:r>
            <w:r>
              <w:rPr>
                <w:rFonts w:ascii="宋体" w:hAnsi="宋体" w:eastAsia="宋体"/>
                <w:sz w:val="17"/>
              </w:rPr>
              <w:t>：本批无浏览器自动化，dist 仅做字符串级校验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13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bundle 仍含 </w:t>
            </w:r>
            <w:r>
              <w:rPr>
                <w:rFonts w:ascii="宋体" w:hAnsi="宋体" w:eastAsia="宋体"/>
                <w:color w:val="C0392B"/>
                <w:sz w:val="14"/>
              </w:rPr>
              <w:t>/herb/stock</w:t>
            </w:r>
            <w:r>
              <w:rPr>
                <w:rFonts w:ascii="宋体" w:hAnsi="宋体" w:eastAsia="宋体"/>
                <w:sz w:val="17"/>
              </w:rPr>
              <w:t xml:space="preserve"> 2 处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来自未改动的公共件 </w:t>
            </w:r>
            <w:r>
              <w:rPr>
                <w:rFonts w:ascii="宋体" w:hAnsi="宋体" w:eastAsia="宋体"/>
                <w:color w:val="C0392B"/>
                <w:sz w:val="14"/>
              </w:rPr>
              <w:t>api/herb.ts</w:t>
            </w:r>
            <w:r>
              <w:rPr>
                <w:rFonts w:ascii="宋体" w:hAnsi="宋体" w:eastAsia="宋体"/>
                <w:sz w:val="17"/>
              </w:rPr>
              <w:t>（现已无调用方）；本屏源码 0 处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8. 权限口径（本批核实，均为真值）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端点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权限码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核实方式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GET /api/report/QR-HERB-STOCK-001</w:t>
            </w:r>
            <w:r>
              <w:rPr>
                <w:rFonts w:ascii="宋体" w:hAnsi="宋体" w:eastAsia="宋体"/>
                <w:sz w:val="17"/>
              </w:rPr>
              <w:t>（查询/导出）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herb:query-stock-and-alert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库内 </w:t>
            </w:r>
            <w:r>
              <w:rPr>
                <w:rFonts w:ascii="宋体" w:hAnsi="宋体" w:eastAsia="宋体"/>
                <w:color w:val="C0392B"/>
                <w:sz w:val="14"/>
              </w:rPr>
              <w:t>sys_permission.code</w:t>
            </w:r>
            <w:r>
              <w:rPr>
                <w:rFonts w:ascii="宋体" w:hAnsi="宋体" w:eastAsia="宋体"/>
                <w:sz w:val="17"/>
              </w:rPr>
              <w:t xml:space="preserve"> + 6 账号实测（admin★ / kufang ✓ / yaoshi ✓ / keshi ✓ / daozhen ✗ / yishi ✗ → 403）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POST /api/herb/&lt;id&gt;/stocktake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herb:stocktake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读 </w:t>
            </w:r>
            <w:r>
              <w:rPr>
                <w:rFonts w:ascii="宋体" w:hAnsi="宋体" w:eastAsia="宋体"/>
                <w:color w:val="C0392B"/>
                <w:sz w:val="14"/>
              </w:rPr>
              <w:t>api/herb.py</w:t>
            </w:r>
            <w:r>
              <w:rPr>
                <w:rFonts w:ascii="宋体" w:hAnsi="宋体" w:eastAsia="宋体"/>
                <w:sz w:val="17"/>
              </w:rPr>
              <w:t xml:space="preserve"> 装饰器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GET /api/herb/&lt;id&gt;/reconcile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herb:save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读 </w:t>
            </w:r>
            <w:r>
              <w:rPr>
                <w:rFonts w:ascii="宋体" w:hAnsi="宋体" w:eastAsia="宋体"/>
                <w:color w:val="C0392B"/>
                <w:sz w:val="14"/>
              </w:rPr>
              <w:t>api/herb.py</w:t>
            </w:r>
            <w:r>
              <w:rPr>
                <w:rFonts w:ascii="宋体" w:hAnsi="宋体" w:eastAsia="宋体"/>
                <w:sz w:val="17"/>
              </w:rPr>
              <w:t xml:space="preserve"> 装饰器（与子代理上报一致）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（旁路）</w:t>
            </w:r>
            <w:r>
              <w:rPr>
                <w:rFonts w:ascii="宋体" w:hAnsi="宋体" w:eastAsia="宋体"/>
                <w:color w:val="C0392B"/>
                <w:sz w:val="14"/>
              </w:rPr>
              <w:t>admin</w:t>
            </w:r>
            <w:r>
              <w:rPr>
                <w:rFonts w:ascii="宋体" w:hAnsi="宋体" w:eastAsia="宋体"/>
                <w:sz w:val="17"/>
              </w:rPr>
              <w:t xml:space="preserve"> 角色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—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auth_service.py</w:t>
            </w:r>
            <w:r>
              <w:rPr>
                <w:rFonts w:ascii="宋体" w:hAnsi="宋体" w:eastAsia="宋体"/>
                <w:sz w:val="17"/>
              </w:rPr>
              <w:t xml:space="preserve"> 对 </w:t>
            </w:r>
            <w:r>
              <w:rPr>
                <w:rFonts w:ascii="宋体" w:hAnsi="宋体" w:eastAsia="宋体"/>
                <w:color w:val="C0392B"/>
                <w:sz w:val="14"/>
              </w:rPr>
              <w:t>code ∈ {admin, ROLE-ADMIN}</w:t>
            </w:r>
            <w:r>
              <w:rPr>
                <w:rFonts w:ascii="宋体" w:hAnsi="宋体" w:eastAsia="宋体"/>
                <w:sz w:val="17"/>
              </w:rPr>
              <w:t xml:space="preserve"> 旁路权限校验；</w:t>
            </w:r>
            <w:r>
              <w:rPr>
                <w:rFonts w:ascii="宋体" w:hAnsi="宋体" w:eastAsia="宋体"/>
                <w:b/>
                <w:sz w:val="17"/>
              </w:rPr>
              <w:t>验收 oracle 已按同一条规则推导</w:t>
            </w:r>
            <w:r>
              <w:rPr>
                <w:rFonts w:ascii="宋体" w:hAnsi="宋体" w:eastAsia="宋体"/>
                <w:sz w:val="17"/>
              </w:rPr>
              <w:t>，避免把正确行为判成失败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9. 已知缺口与遗留（不阻断）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契约 §5 原登记 5 条（保持）</w:t>
      </w:r>
      <w:r>
        <w:rPr>
          <w:rFonts w:ascii="宋体" w:hAnsi="宋体" w:eastAsia="宋体"/>
          <w:sz w:val="21"/>
        </w:rPr>
        <w:t xml:space="preserve">：① MU </w:t>
      </w:r>
      <w:r>
        <w:rPr>
          <w:rFonts w:ascii="宋体" w:hAnsi="宋体" w:eastAsia="宋体"/>
          <w:color w:val="C0392B"/>
          <w:sz w:val="18"/>
        </w:rPr>
        <w:t>cboQryAlertStatus</w:t>
      </w:r>
      <w:r>
        <w:rPr>
          <w:rFonts w:ascii="宋体" w:hAnsi="宋体" w:eastAsia="宋体"/>
          <w:sz w:val="21"/>
        </w:rPr>
        <w:t xml:space="preserve"> 在 M7 无对应参数（二值映射 </w:t>
      </w:r>
      <w:r>
        <w:rPr>
          <w:rFonts w:ascii="宋体" w:hAnsi="宋体" w:eastAsia="宋体"/>
          <w:color w:val="C0392B"/>
          <w:sz w:val="18"/>
        </w:rPr>
        <w:t>onlyAlert</w:t>
      </w:r>
      <w:r>
        <w:rPr>
          <w:rFonts w:ascii="宋体" w:hAnsi="宋体" w:eastAsia="宋体"/>
          <w:sz w:val="21"/>
        </w:rPr>
        <w:t xml:space="preserve">，三态需先补参数）；② MU 无 </w:t>
      </w:r>
      <w:r>
        <w:rPr>
          <w:rFonts w:ascii="宋体" w:hAnsi="宋体" w:eastAsia="宋体"/>
          <w:color w:val="C0392B"/>
          <w:sz w:val="18"/>
        </w:rPr>
        <w:t>herbStatus</w:t>
      </w:r>
      <w:r>
        <w:rPr>
          <w:rFonts w:ascii="宋体" w:hAnsi="宋体" w:eastAsia="宋体"/>
          <w:sz w:val="21"/>
        </w:rPr>
        <w:t xml:space="preserve"> 控件而 M7 有（双向缺口）；③ </w:t>
      </w:r>
      <w:r>
        <w:rPr>
          <w:rFonts w:ascii="宋体" w:hAnsi="宋体" w:eastAsia="宋体"/>
          <w:color w:val="C0392B"/>
          <w:sz w:val="18"/>
        </w:rPr>
        <w:t>alertStatus</w:t>
      </w:r>
      <w:r>
        <w:rPr>
          <w:rFonts w:ascii="宋体" w:hAnsi="宋体" w:eastAsia="宋体"/>
          <w:sz w:val="21"/>
        </w:rPr>
        <w:t xml:space="preserve"> 为中文计算列非字典值；④ 预警筛选仍只有二值（批次 1 遗留「只有全部/仅预警」在本批收口为</w:t>
      </w:r>
      <w:r>
        <w:rPr>
          <w:rFonts w:ascii="宋体" w:hAnsi="宋体" w:eastAsia="宋体"/>
          <w:b/>
          <w:sz w:val="21"/>
        </w:rPr>
        <w:t>真正生效</w:t>
      </w:r>
      <w:r>
        <w:rPr>
          <w:rFonts w:ascii="宋体" w:hAnsi="宋体" w:eastAsia="宋体"/>
          <w:sz w:val="21"/>
        </w:rPr>
        <w:t xml:space="preserve">）；⑤ 批次 1 bespoke 接口 </w:t>
      </w:r>
      <w:r>
        <w:rPr>
          <w:rFonts w:ascii="宋体" w:hAnsi="宋体" w:eastAsia="宋体"/>
          <w:color w:val="C0392B"/>
          <w:sz w:val="18"/>
        </w:rPr>
        <w:t>/api/herb/stock</w:t>
      </w:r>
      <w:r>
        <w:rPr>
          <w:rFonts w:ascii="宋体" w:hAnsi="宋体" w:eastAsia="宋体"/>
          <w:sz w:val="21"/>
        </w:rPr>
        <w:t xml:space="preserve"> 保留但本屏不再调用（后续可评估下线）。</w:t>
      </w:r>
    </w:p>
    <w:p>
      <w:pPr>
        <w:spacing w:before="0" w:after="40"/>
      </w:pPr>
      <w:r>
        <w:rPr>
          <w:rFonts w:ascii="宋体" w:hAnsi="宋体" w:eastAsia="宋体"/>
          <w:b/>
          <w:sz w:val="21"/>
        </w:rPr>
        <w:t>本批新增登记</w:t>
      </w:r>
      <w:r>
        <w:rPr>
          <w:rFonts w:ascii="宋体" w:hAnsi="宋体" w:eastAsia="宋体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#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缺口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b/>
                <w:sz w:val="17"/>
              </w:rPr>
              <w:t>影响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M7 结果列不含饮片主键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屏内靠 </w:t>
            </w:r>
            <w:r>
              <w:rPr>
                <w:rFonts w:ascii="宋体" w:hAnsi="宋体" w:eastAsia="宋体"/>
                <w:color w:val="C0392B"/>
                <w:sz w:val="14"/>
              </w:rPr>
              <w:t>herbCode → id</w:t>
            </w:r>
            <w:r>
              <w:rPr>
                <w:rFonts w:ascii="宋体" w:hAnsi="宋体" w:eastAsia="宋体"/>
                <w:sz w:val="17"/>
              </w:rPr>
              <w:t xml:space="preserve"> 反查（</w:t>
            </w:r>
            <w:r>
              <w:rPr>
                <w:rFonts w:ascii="宋体" w:hAnsi="宋体" w:eastAsia="宋体"/>
                <w:color w:val="C0392B"/>
                <w:sz w:val="14"/>
              </w:rPr>
              <w:t>/api/herb/options</w:t>
            </w:r>
            <w:r>
              <w:rPr>
                <w:rFonts w:ascii="宋体" w:hAnsi="宋体" w:eastAsia="宋体"/>
                <w:sz w:val="17"/>
              </w:rPr>
              <w:t>）；若日后报表需要直接盘点，建议 M7 增补主键列或 M2 补查询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color w:val="C0392B"/>
                <w:sz w:val="14"/>
              </w:rPr>
              <w:t>herb_status=DISABLED</w:t>
            </w:r>
            <w:r>
              <w:rPr>
                <w:rFonts w:ascii="宋体" w:hAnsi="宋体" w:eastAsia="宋体"/>
                <w:sz w:val="17"/>
              </w:rPr>
              <w:t xml:space="preserve"> 的饮片无法定位 id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该类行点「盘点」给中文提示、不打开面板（后端 options 固定 </w:t>
            </w:r>
            <w:r>
              <w:rPr>
                <w:rFonts w:ascii="宋体" w:hAnsi="宋体" w:eastAsia="宋体"/>
                <w:color w:val="C0392B"/>
                <w:sz w:val="14"/>
              </w:rPr>
              <w:t>ENABLED</w:t>
            </w:r>
            <w:r>
              <w:rPr>
                <w:rFonts w:ascii="宋体" w:hAnsi="宋体" w:eastAsia="宋体"/>
                <w:sz w:val="17"/>
              </w:rPr>
              <w:t>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 xml:space="preserve">模型未声明 </w:t>
            </w:r>
            <w:r>
              <w:rPr>
                <w:rFonts w:ascii="宋体" w:hAnsi="宋体" w:eastAsia="宋体"/>
                <w:color w:val="C0392B"/>
                <w:sz w:val="14"/>
              </w:rPr>
              <w:t>totalFields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该报表无合计行（模型口径，非缺陷）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无浏览器自动化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前端交互行为未在浏览器实测（源码 + 后端 HTTP 双证据）；如需要可后续引入 Playwright</w:t>
            </w:r>
          </w:p>
        </w:tc>
      </w:tr>
      <w:tr>
        <w:tc>
          <w:tcPr>
            <w:tcW w:type="dxa" w:w="4112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批次 3 §9 的 4 项 MU↔M7 缺口</w:t>
            </w:r>
          </w:p>
        </w:tc>
        <w:tc>
          <w:tcPr>
            <w:tcW w:type="dxa" w:w="3046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17"/>
              </w:rPr>
              <w:t>本批</w:t>
            </w:r>
            <w:r>
              <w:rPr>
                <w:rFonts w:ascii="宋体" w:hAnsi="宋体" w:eastAsia="宋体"/>
                <w:b/>
                <w:sz w:val="17"/>
              </w:rPr>
              <w:t>未处理</w:t>
            </w:r>
            <w:r>
              <w:rPr>
                <w:rFonts w:ascii="宋体" w:hAnsi="宋体" w:eastAsia="宋体"/>
                <w:sz w:val="17"/>
              </w:rPr>
              <w:t>（属 D 项技术债，用户已定不做）</w:t>
            </w:r>
          </w:p>
        </w:tc>
      </w:tr>
    </w:tbl>
    <w:p/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10. 本批教训（已写入 `ontology-driven-dev` 技能第 61–64 条）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条件组开关必须能从模型机械定位</w:t>
      </w:r>
      <w:r>
        <w:rPr>
          <w:rFonts w:ascii="宋体" w:hAnsi="宋体" w:eastAsia="宋体"/>
          <w:sz w:val="20"/>
        </w:rPr>
        <w:t xml:space="preserve">——写在注释里等于没写；须显式 </w:t>
      </w:r>
      <w:r>
        <w:rPr>
          <w:rFonts w:ascii="宋体" w:hAnsi="宋体" w:eastAsia="宋体"/>
          <w:color w:val="C0392B"/>
          <w:sz w:val="17"/>
        </w:rPr>
        <w:t>switchParameterRef</w:t>
      </w:r>
      <w:r>
        <w:rPr>
          <w:rFonts w:ascii="宋体" w:hAnsi="宋体" w:eastAsia="宋体"/>
          <w:sz w:val="20"/>
        </w:rPr>
        <w:t xml:space="preserve"> + 阻断级门禁；</w:t>
      </w:r>
      <w:r>
        <w:rPr>
          <w:rFonts w:ascii="宋体" w:hAnsi="宋体" w:eastAsia="宋体"/>
          <w:b/>
          <w:sz w:val="20"/>
        </w:rPr>
        <w:t>新门禁必须跑一条负例</w:t>
      </w:r>
      <w:r>
        <w:rPr>
          <w:rFonts w:ascii="宋体" w:hAnsi="宋体" w:eastAsia="宋体"/>
          <w:sz w:val="20"/>
        </w:rPr>
        <w:t>，否则分不清「门禁没咬」与「模型本就合规」。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写校验器/抽取/验收脚本前先核实键名与列名</w:t>
      </w:r>
      <w:r>
        <w:rPr>
          <w:rFonts w:ascii="宋体" w:hAnsi="宋体" w:eastAsia="宋体"/>
          <w:sz w:val="20"/>
        </w:rPr>
        <w:t xml:space="preserve">：M7 参数容器键是 </w:t>
      </w:r>
      <w:r>
        <w:rPr>
          <w:rFonts w:ascii="宋体" w:hAnsi="宋体" w:eastAsia="宋体"/>
          <w:color w:val="C0392B"/>
          <w:sz w:val="17"/>
        </w:rPr>
        <w:t>parameters</w:t>
      </w:r>
      <w:r>
        <w:rPr>
          <w:rFonts w:ascii="宋体" w:hAnsi="宋体" w:eastAsia="宋体"/>
          <w:sz w:val="20"/>
        </w:rPr>
        <w:t>；</w:t>
      </w:r>
      <w:r>
        <w:rPr>
          <w:rFonts w:ascii="宋体" w:hAnsi="宋体" w:eastAsia="宋体"/>
          <w:color w:val="C0392B"/>
          <w:sz w:val="17"/>
        </w:rPr>
        <w:t>sys_permission</w:t>
      </w:r>
      <w:r>
        <w:rPr>
          <w:rFonts w:ascii="宋体" w:hAnsi="宋体" w:eastAsia="宋体"/>
          <w:sz w:val="20"/>
        </w:rPr>
        <w:t xml:space="preserve"> 的权限码列是 </w:t>
      </w:r>
      <w:r>
        <w:rPr>
          <w:rFonts w:ascii="宋体" w:hAnsi="宋体" w:eastAsia="宋体"/>
          <w:color w:val="C0392B"/>
          <w:sz w:val="17"/>
        </w:rPr>
        <w:t>code</w:t>
      </w:r>
      <w:r>
        <w:rPr>
          <w:rFonts w:ascii="宋体" w:hAnsi="宋体" w:eastAsia="宋体"/>
          <w:sz w:val="20"/>
        </w:rPr>
        <w:t xml:space="preserve">；排序参数是 </w:t>
      </w:r>
      <w:r>
        <w:rPr>
          <w:rFonts w:ascii="宋体" w:hAnsi="宋体" w:eastAsia="宋体"/>
          <w:color w:val="C0392B"/>
          <w:sz w:val="17"/>
        </w:rPr>
        <w:t>sortDir</w:t>
      </w:r>
      <w:r>
        <w:rPr>
          <w:rFonts w:ascii="宋体" w:hAnsi="宋体" w:eastAsia="宋体"/>
          <w:sz w:val="20"/>
        </w:rPr>
        <w:t xml:space="preserve">。凡脚本里写库表/接口字段名，先 </w:t>
      </w:r>
      <w:r>
        <w:rPr>
          <w:rFonts w:ascii="宋体" w:hAnsi="宋体" w:eastAsia="宋体"/>
          <w:color w:val="C0392B"/>
          <w:sz w:val="17"/>
        </w:rPr>
        <w:t>PRAGMA table_info</w:t>
      </w:r>
      <w:r>
        <w:rPr>
          <w:rFonts w:ascii="宋体" w:hAnsi="宋体" w:eastAsia="宋体"/>
          <w:sz w:val="20"/>
        </w:rPr>
        <w:t xml:space="preserve"> 或真实请求核实。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权限矩阵 oracle 必须把「超级管理员旁路」算成一条规则</w:t>
      </w:r>
      <w:r>
        <w:rPr>
          <w:rFonts w:ascii="宋体" w:hAnsi="宋体" w:eastAsia="宋体"/>
          <w:sz w:val="20"/>
        </w:rPr>
        <w:t>（</w:t>
      </w:r>
      <w:r>
        <w:rPr>
          <w:rFonts w:ascii="宋体" w:hAnsi="宋体" w:eastAsia="宋体"/>
          <w:color w:val="C0392B"/>
          <w:sz w:val="17"/>
        </w:rPr>
        <w:t>admin</w:t>
      </w:r>
      <w:r>
        <w:rPr>
          <w:rFonts w:ascii="宋体" w:hAnsi="宋体" w:eastAsia="宋体"/>
          <w:sz w:val="20"/>
        </w:rPr>
        <w:t>/</w:t>
      </w:r>
      <w:r>
        <w:rPr>
          <w:rFonts w:ascii="宋体" w:hAnsi="宋体" w:eastAsia="宋体"/>
          <w:color w:val="C0392B"/>
          <w:sz w:val="17"/>
        </w:rPr>
        <w:t>ROLE-ADMIN</w:t>
      </w:r>
      <w:r>
        <w:rPr>
          <w:rFonts w:ascii="宋体" w:hAnsi="宋体" w:eastAsia="宋体"/>
          <w:sz w:val="20"/>
        </w:rPr>
        <w:t>），否则会把正确行为判成失败。</w:t>
      </w:r>
    </w:p>
    <w:p>
      <w:pPr>
        <w:pStyle w:val="ListNumber"/>
        <w:spacing w:before="0" w:after="0"/>
      </w:pPr>
      <w:r>
        <w:rPr>
          <w:rFonts w:ascii="宋体" w:hAnsi="宋体" w:eastAsia="宋体"/>
          <w:b/>
          <w:sz w:val="20"/>
        </w:rPr>
        <w:t>演示库「未污染」用业务行指纹，不用文件 mtime</w:t>
      </w:r>
      <w:r>
        <w:rPr>
          <w:rFonts w:ascii="宋体" w:hAnsi="宋体" w:eastAsia="宋体"/>
          <w:sz w:val="20"/>
        </w:rPr>
        <w:t>（应用启动的幂等初始化会触碰库文件）。</w:t>
      </w:r>
    </w:p>
    <w:p>
      <w:pPr>
        <w:pStyle w:val="ListNumber"/>
        <w:spacing w:before="0" w:after="0"/>
      </w:pPr>
      <w:r>
        <w:rPr>
          <w:rFonts w:ascii="宋体" w:hAnsi="宋体" w:eastAsia="宋体"/>
          <w:sz w:val="20"/>
        </w:rPr>
        <w:t>（装置工程）起验服务器要用</w:t>
      </w:r>
      <w:r>
        <w:rPr>
          <w:rFonts w:ascii="宋体" w:hAnsi="宋体" w:eastAsia="宋体"/>
          <w:b/>
          <w:sz w:val="20"/>
        </w:rPr>
        <w:t>模块级 `app`</w:t>
      </w:r>
      <w:r>
        <w:rPr>
          <w:rFonts w:ascii="宋体" w:hAnsi="宋体" w:eastAsia="宋体"/>
          <w:sz w:val="20"/>
        </w:rPr>
        <w:t xml:space="preserve">：SPA 路由 </w:t>
      </w:r>
      <w:r>
        <w:rPr>
          <w:rFonts w:ascii="宋体" w:hAnsi="宋体" w:eastAsia="宋体"/>
          <w:color w:val="C0392B"/>
          <w:sz w:val="17"/>
        </w:rPr>
        <w:t>"/"</w:t>
      </w:r>
      <w:r>
        <w:rPr>
          <w:rFonts w:ascii="宋体" w:hAnsi="宋体" w:eastAsia="宋体"/>
          <w:sz w:val="20"/>
        </w:rPr>
        <w:t>、</w:t>
      </w:r>
      <w:r>
        <w:rPr>
          <w:rFonts w:ascii="宋体" w:hAnsi="宋体" w:eastAsia="宋体"/>
          <w:color w:val="C0392B"/>
          <w:sz w:val="17"/>
        </w:rPr>
        <w:t>"/&lt;path:path&gt;"</w:t>
      </w:r>
      <w:r>
        <w:rPr>
          <w:rFonts w:ascii="宋体" w:hAnsi="宋体" w:eastAsia="宋体"/>
          <w:sz w:val="20"/>
        </w:rPr>
        <w:t xml:space="preserve"> 注册在 </w:t>
      </w:r>
      <w:r>
        <w:rPr>
          <w:rFonts w:ascii="宋体" w:hAnsi="宋体" w:eastAsia="宋体"/>
          <w:color w:val="C0392B"/>
          <w:sz w:val="17"/>
        </w:rPr>
        <w:t>app.py</w:t>
      </w:r>
      <w:r>
        <w:rPr>
          <w:rFonts w:ascii="宋体" w:hAnsi="宋体" w:eastAsia="宋体"/>
          <w:sz w:val="20"/>
        </w:rPr>
        <w:t xml:space="preserve"> 的 </w:t>
      </w:r>
      <w:r>
        <w:rPr>
          <w:rFonts w:ascii="宋体" w:hAnsi="宋体" w:eastAsia="宋体"/>
          <w:color w:val="C0392B"/>
          <w:sz w:val="17"/>
        </w:rPr>
        <w:t>app = create_app()</w:t>
      </w:r>
      <w:r>
        <w:rPr>
          <w:rFonts w:ascii="宋体" w:hAnsi="宋体" w:eastAsia="宋体"/>
          <w:sz w:val="20"/>
        </w:rPr>
        <w:t xml:space="preserve"> 上，</w:t>
      </w:r>
      <w:r>
        <w:rPr>
          <w:rFonts w:ascii="宋体" w:hAnsi="宋体" w:eastAsia="宋体"/>
          <w:color w:val="C0392B"/>
          <w:sz w:val="17"/>
        </w:rPr>
        <w:t>create_app()</w:t>
      </w:r>
      <w:r>
        <w:rPr>
          <w:rFonts w:ascii="宋体" w:hAnsi="宋体" w:eastAsia="宋体"/>
          <w:sz w:val="20"/>
        </w:rPr>
        <w:t xml:space="preserve"> 工厂实例只有 108 条 </w:t>
      </w:r>
      <w:r>
        <w:rPr>
          <w:rFonts w:ascii="宋体" w:hAnsi="宋体" w:eastAsia="宋体"/>
          <w:color w:val="C0392B"/>
          <w:sz w:val="17"/>
        </w:rPr>
        <w:t>/api</w:t>
      </w:r>
      <w:r>
        <w:rPr>
          <w:rFonts w:ascii="宋体" w:hAnsi="宋体" w:eastAsia="宋体"/>
          <w:sz w:val="20"/>
        </w:rPr>
        <w:t xml:space="preserve"> 路由——用工厂实例测首页会得到假 404。</w:t>
      </w:r>
    </w:p>
    <w:p>
      <w:pPr>
        <w:spacing w:before="40" w:after="40"/>
        <w:pBdr>
          <w:bottom w:val="single" w:sz="6" w:color="BFBFBF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E5496"/>
          <w:sz w:val="28"/>
        </w:rPr>
        <w:t>11. 一键复跑</w:t>
      </w:r>
    </w:p>
    <w:p>
      <w:pPr>
        <w:spacing w:before="40" w:after="0"/>
      </w:pPr>
      <w:r>
        <w:rPr>
          <w:rFonts w:ascii="宋体" w:hAnsi="宋体" w:eastAsia="宋体"/>
          <w:i/>
          <w:color w:val="808080"/>
          <w:sz w:val="15"/>
        </w:rPr>
        <w:t>[bash]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cd /d/hermes/workspace/中医问诊系统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bash tools/verify_all_batch4.sh          # 批次 4 全套 + 批次 1/2/3 全量回归 + 模型副本一致性 + 前端构建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 xml:space="preserve"> 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# 单跑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D:/hermes/tools/docx-venv/Scripts/python.exe tools/validate_ontology.py yaml          # 模型门禁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code-app/backend/.venv/Scripts/python.exe code-app/backend/tools/batch4_api_test.py   # 独立验收 67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D:/hermes/workspace/中医问诊系统/code-app/backend/.venv/Scripts/python.exe tools/batch4_e2e_probe.py   # 端到端 36</w:t>
      </w:r>
    </w:p>
    <w:p>
      <w:pPr>
        <w:spacing w:before="0" w:after="0" w:line="240" w:lineRule="auto"/>
        <w:shd w:val="clear" w:color="auto" w:fill="F2F2F2"/>
      </w:pPr>
      <w:r>
        <w:rPr>
          <w:rFonts w:ascii="宋体" w:hAnsi="宋体" w:eastAsia="宋体"/>
          <w:sz w:val="15"/>
        </w:rPr>
        <w:t>code-app/backend/.venv/Scripts/python.exe code-app/backend/tools/batch4_demo_verify.py # 演示库体检 13</w:t>
      </w:r>
    </w:p>
    <w:p/>
    <w:p>
      <w:pPr>
        <w:spacing w:before="0" w:after="40"/>
      </w:pPr>
      <w:r>
        <w:rPr>
          <w:rFonts w:ascii="宋体" w:hAnsi="宋体" w:eastAsia="宋体"/>
          <w:b/>
          <w:sz w:val="21"/>
        </w:rPr>
        <w:t>演示账号</w:t>
      </w:r>
      <w:r>
        <w:rPr>
          <w:rFonts w:ascii="宋体" w:hAnsi="宋体" w:eastAsia="宋体"/>
          <w:sz w:val="21"/>
        </w:rPr>
        <w:t>（</w:t>
      </w:r>
      <w:r>
        <w:rPr>
          <w:rFonts w:ascii="宋体" w:hAnsi="宋体" w:eastAsia="宋体"/>
          <w:color w:val="C0392B"/>
          <w:sz w:val="18"/>
        </w:rPr>
        <w:t>http://localhost:5000</w:t>
      </w:r>
      <w:r>
        <w:rPr>
          <w:rFonts w:ascii="宋体" w:hAnsi="宋体" w:eastAsia="宋体"/>
          <w:sz w:val="21"/>
        </w:rPr>
        <w:t>，库存屏）｜</w:t>
      </w:r>
      <w:r>
        <w:rPr>
          <w:rFonts w:ascii="宋体" w:hAnsi="宋体" w:eastAsia="宋体"/>
          <w:color w:val="C0392B"/>
          <w:sz w:val="18"/>
        </w:rPr>
        <w:t>kufang</w:t>
      </w:r>
      <w:r>
        <w:rPr>
          <w:rFonts w:ascii="宋体" w:hAnsi="宋体" w:eastAsia="宋体"/>
          <w:sz w:val="21"/>
        </w:rPr>
        <w:t>/</w:t>
      </w:r>
      <w:r>
        <w:rPr>
          <w:rFonts w:ascii="宋体" w:hAnsi="宋体" w:eastAsia="宋体"/>
          <w:color w:val="C0392B"/>
          <w:sz w:val="18"/>
        </w:rPr>
        <w:t>123456</w:t>
      </w:r>
      <w:r>
        <w:rPr>
          <w:rFonts w:ascii="宋体" w:hAnsi="宋体" w:eastAsia="宋体"/>
          <w:sz w:val="21"/>
        </w:rPr>
        <w:t>（库存管理，可见本屏）｜</w:t>
      </w:r>
      <w:r>
        <w:rPr>
          <w:rFonts w:ascii="宋体" w:hAnsi="宋体" w:eastAsia="宋体"/>
          <w:color w:val="C0392B"/>
          <w:sz w:val="18"/>
        </w:rPr>
        <w:t>admin</w:t>
      </w:r>
      <w:r>
        <w:rPr>
          <w:rFonts w:ascii="宋体" w:hAnsi="宋体" w:eastAsia="宋体"/>
          <w:sz w:val="21"/>
        </w:rPr>
        <w:t>/</w:t>
      </w:r>
      <w:r>
        <w:rPr>
          <w:rFonts w:ascii="宋体" w:hAnsi="宋体" w:eastAsia="宋体"/>
          <w:color w:val="C0392B"/>
          <w:sz w:val="18"/>
        </w:rPr>
        <w:t>admin123</w:t>
      </w:r>
      <w:r>
        <w:rPr>
          <w:rFonts w:ascii="宋体" w:hAnsi="宋体" w:eastAsia="宋体"/>
          <w:sz w:val="21"/>
        </w:rPr>
        <w:t>（全部菜单）｜</w:t>
      </w:r>
      <w:r>
        <w:rPr>
          <w:rFonts w:ascii="宋体" w:hAnsi="宋体" w:eastAsia="宋体"/>
          <w:color w:val="C0392B"/>
          <w:sz w:val="18"/>
        </w:rPr>
        <w:t>daozhen</w:t>
      </w:r>
      <w:r>
        <w:rPr>
          <w:rFonts w:ascii="宋体" w:hAnsi="宋体" w:eastAsia="宋体"/>
          <w:sz w:val="21"/>
        </w:rPr>
        <w:t>、</w:t>
      </w:r>
      <w:r>
        <w:rPr>
          <w:rFonts w:ascii="宋体" w:hAnsi="宋体" w:eastAsia="宋体"/>
          <w:color w:val="C0392B"/>
          <w:sz w:val="18"/>
        </w:rPr>
        <w:t>yishi</w:t>
      </w:r>
      <w:r>
        <w:rPr>
          <w:rFonts w:ascii="宋体" w:hAnsi="宋体" w:eastAsia="宋体"/>
          <w:sz w:val="21"/>
        </w:rPr>
        <w:t xml:space="preserve"> 对本报表 403（预期，用于验证权限提示屏）。</w:t>
      </w:r>
    </w:p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