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6（C 项：工作台补齐）交付说明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交付日期：2026-10-01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项目：中医问诊系统（本体驱动开发三步法 · 阶段三）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本批代号：</w:t>
      </w:r>
      <w:r>
        <w:rPr>
          <w:rFonts w:ascii="宋体" w:hAnsi="宋体" w:eastAsia="宋体"/>
          <w:b/>
          <w:sz w:val="20"/>
        </w:rPr>
        <w:t>C 项 = 工作台补齐</w:t>
      </w:r>
      <w:r>
        <w:rPr>
          <w:rFonts w:ascii="宋体" w:hAnsi="宋体" w:eastAsia="宋体"/>
          <w:sz w:val="20"/>
        </w:rPr>
        <w:t>（阶段三强制项，指导书 §1.2/§6.3/§6.4 + 架构 §5.5）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唯一实现口径：</w:t>
      </w:r>
      <w:r>
        <w:rPr>
          <w:rFonts w:ascii="宋体" w:hAnsi="宋体" w:eastAsia="宋体"/>
          <w:color w:val="C0392B"/>
          <w:sz w:val="17"/>
        </w:rPr>
        <w:t>code-app/docs/批次6-实现契约.md</w:t>
      </w:r>
      <w:r>
        <w:rPr>
          <w:rFonts w:ascii="宋体" w:hAnsi="宋体" w:eastAsia="宋体"/>
          <w:sz w:val="20"/>
        </w:rPr>
        <w:t>（177 行，冻结）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机读事实来源：</w:t>
      </w:r>
      <w:r>
        <w:rPr>
          <w:rFonts w:ascii="宋体" w:hAnsi="宋体" w:eastAsia="宋体"/>
          <w:color w:val="C0392B"/>
          <w:sz w:val="17"/>
        </w:rPr>
        <w:t>code-app/docs/批次6-抽取（模型与运行时事实）.md</w:t>
      </w:r>
      <w:r>
        <w:rPr>
          <w:rFonts w:ascii="宋体" w:hAnsi="宋体" w:eastAsia="宋体"/>
          <w:sz w:val="20"/>
        </w:rPr>
        <w:t xml:space="preserve">（280 行，由 </w:t>
      </w:r>
      <w:r>
        <w:rPr>
          <w:rFonts w:ascii="宋体" w:hAnsi="宋体" w:eastAsia="宋体"/>
          <w:color w:val="C0392B"/>
          <w:sz w:val="17"/>
        </w:rPr>
        <w:t>gen_batch6_spec.py</w:t>
      </w:r>
      <w:r>
        <w:rPr>
          <w:rFonts w:ascii="宋体" w:hAnsi="宋体" w:eastAsia="宋体"/>
          <w:sz w:val="20"/>
        </w:rPr>
        <w:t xml:space="preserve"> 生成，禁手改）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一、本批范围与口径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1.1 四块范围（用户「按AI建议」确认）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依据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①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审批闭环</w:t>
            </w:r>
            <w:r>
              <w:rPr>
                <w:rFonts w:ascii="宋体" w:hAnsi="宋体" w:eastAsia="宋体"/>
                <w:sz w:val="17"/>
              </w:rPr>
              <w:t>：工作台审批与业务侧</w:t>
            </w:r>
            <w:r>
              <w:rPr>
                <w:rFonts w:ascii="宋体" w:hAnsi="宋体" w:eastAsia="宋体"/>
                <w:b/>
                <w:sz w:val="17"/>
              </w:rPr>
              <w:t>同一实现路径</w:t>
            </w:r>
            <w:r>
              <w:rPr>
                <w:rFonts w:ascii="宋体" w:hAnsi="宋体" w:eastAsia="宋体"/>
                <w:sz w:val="17"/>
              </w:rPr>
              <w:t>（复用批次 2 业务服务），结果回写业务状态 + 生成/取消下游记录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指导书 §6.3；M6 </w:t>
            </w:r>
            <w:r>
              <w:rPr>
                <w:rFonts w:ascii="宋体" w:hAnsi="宋体" w:eastAsia="宋体"/>
                <w:color w:val="C0392B"/>
                <w:sz w:val="14"/>
              </w:rPr>
              <w:t>FLOW-PRESCRIPTION-APPROVAL-001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作废终止分支</w:t>
            </w:r>
            <w:r>
              <w:rPr>
                <w:rFonts w:ascii="宋体" w:hAnsi="宋体" w:eastAsia="宋体"/>
                <w:sz w:val="17"/>
              </w:rPr>
              <w:t xml:space="preserve"> + 接转办/催办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 网关 Q03「处方已作废 → QE02 终止」；指导书 §1.2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③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三栏形态补齐</w:t>
            </w:r>
            <w:r>
              <w:rPr>
                <w:rFonts w:ascii="宋体" w:hAnsi="宋体" w:eastAsia="宋体"/>
                <w:sz w:val="17"/>
              </w:rPr>
              <w:t>：AI 区拖拽调宽、右上角用户菜单、顶栏标题、首页 tab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架构 §5.5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工作台三页</w:t>
            </w:r>
            <w:r>
              <w:rPr>
                <w:rFonts w:ascii="宋体" w:hAnsi="宋体" w:eastAsia="宋体"/>
                <w:sz w:val="17"/>
              </w:rPr>
              <w:t>：筛选、状态徽标、转办/催办入口、业务单跳转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指导书 §6.3/§6.4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1.2 两条经**模型反查**校正的口径（重要）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确认的原始方案里有两条与模型明文冲突，已按「</w:t>
      </w:r>
      <w:r>
        <w:rPr>
          <w:rFonts w:ascii="宋体" w:hAnsi="宋体" w:eastAsia="宋体"/>
          <w:b/>
          <w:sz w:val="21"/>
        </w:rPr>
        <w:t>模型是唯一语义来源</w:t>
      </w:r>
      <w:r>
        <w:rPr>
          <w:rFonts w:ascii="宋体" w:hAnsi="宋体" w:eastAsia="宋体"/>
          <w:sz w:val="21"/>
        </w:rPr>
        <w:t>」校正为</w:t>
      </w:r>
      <w:r>
        <w:rPr>
          <w:rFonts w:ascii="宋体" w:hAnsi="宋体" w:eastAsia="宋体"/>
          <w:b/>
          <w:sz w:val="21"/>
        </w:rPr>
        <w:t>不做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原方案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模型明文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实际做法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撤回（发起人撤回、处方回草稿）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M6：</w:t>
            </w:r>
            <w:r>
              <w:rPr>
                <w:rFonts w:ascii="宋体" w:hAnsi="宋体" w:eastAsia="宋体"/>
                <w:b/>
                <w:sz w:val="17"/>
              </w:rPr>
              <w:t>「按 D-25 不支持撤回，改方走作废后重开」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不做</w:t>
            </w:r>
            <w:r>
              <w:rPr>
                <w:rFonts w:ascii="宋体" w:hAnsi="宋体" w:eastAsia="宋体"/>
                <w:sz w:val="17"/>
              </w:rPr>
              <w:t>；改为把模型里真实存在但没走通的「</w:t>
            </w:r>
            <w:r>
              <w:rPr>
                <w:rFonts w:ascii="宋体" w:hAnsi="宋体" w:eastAsia="宋体"/>
                <w:b/>
                <w:sz w:val="17"/>
              </w:rPr>
              <w:t>作废 → 终止</w:t>
            </w:r>
            <w:r>
              <w:rPr>
                <w:rFonts w:ascii="宋体" w:hAnsi="宋体" w:eastAsia="宋体"/>
                <w:sz w:val="17"/>
              </w:rPr>
              <w:t>」（QE02）做对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工作台保留「退回」结论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M6：</w:t>
            </w:r>
            <w:r>
              <w:rPr>
                <w:rFonts w:ascii="宋体" w:hAnsi="宋体" w:eastAsia="宋体"/>
                <w:color w:val="C0392B"/>
                <w:sz w:val="14"/>
              </w:rPr>
              <w:t>approvalOutcomes</w:t>
            </w:r>
            <w:r>
              <w:rPr>
                <w:rFonts w:ascii="宋体" w:hAnsi="宋体" w:eastAsia="宋体"/>
                <w:sz w:val="17"/>
              </w:rPr>
              <w:t xml:space="preserve"> 仅 </w:t>
            </w:r>
            <w:r>
              <w:rPr>
                <w:rFonts w:ascii="宋体" w:hAnsi="宋体" w:eastAsia="宋体"/>
                <w:color w:val="C0392B"/>
                <w:sz w:val="14"/>
              </w:rPr>
              <w:t>APPROVE/REJECT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b/>
                <w:sz w:val="17"/>
              </w:rPr>
              <w:t>「退回等同于驳回」</w:t>
            </w:r>
            <w:r>
              <w:rPr>
                <w:rFonts w:ascii="宋体" w:hAnsi="宋体" w:eastAsia="宋体"/>
                <w:sz w:val="17"/>
              </w:rPr>
              <w:t xml:space="preserve">；M5 中「处方退回与作废」同属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Prescription_Cancel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不做</w:t>
            </w:r>
            <w:r>
              <w:rPr>
                <w:rFonts w:ascii="宋体" w:hAnsi="宋体" w:eastAsia="宋体"/>
                <w:sz w:val="17"/>
              </w:rPr>
              <w:t>（前端审批弹窗只留「通过/驳回」两按钮）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1.3 回写口径</w:t>
      </w:r>
    </w:p>
    <w:p>
      <w:pPr>
        <w:spacing w:before="0" w:after="40"/>
      </w:pPr>
      <w:r>
        <w:rPr>
          <w:rFonts w:ascii="宋体" w:hAnsi="宋体" w:eastAsia="宋体"/>
          <w:color w:val="C0392B"/>
          <w:sz w:val="18"/>
        </w:rPr>
        <w:t>APPROVED → 审核通过</w:t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color w:val="C0392B"/>
          <w:sz w:val="18"/>
        </w:rPr>
        <w:t>REJECTED → 已驳回</w:t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color w:val="C0392B"/>
          <w:sz w:val="18"/>
        </w:rPr>
        <w:t>RUNNING → 待审核</w:t>
      </w:r>
      <w:r>
        <w:rPr>
          <w:rFonts w:ascii="宋体" w:hAnsi="宋体" w:eastAsia="宋体"/>
          <w:sz w:val="21"/>
        </w:rPr>
        <w:t>；「已调剂/已发药/已作废」</w:t>
      </w:r>
      <w:r>
        <w:rPr>
          <w:rFonts w:ascii="宋体" w:hAnsi="宋体" w:eastAsia="宋体"/>
          <w:b/>
          <w:sz w:val="21"/>
        </w:rPr>
        <w:t>不被回写覆盖</w:t>
      </w:r>
      <w:r>
        <w:rPr>
          <w:rFonts w:ascii="宋体" w:hAnsi="宋体" w:eastAsia="宋体"/>
          <w:sz w:val="21"/>
        </w:rPr>
        <w:t>（防数据倒流）；审批写状态与业务下游记录</w:t>
      </w:r>
      <w:r>
        <w:rPr>
          <w:rFonts w:ascii="宋体" w:hAnsi="宋体" w:eastAsia="宋体"/>
          <w:b/>
          <w:sz w:val="21"/>
        </w:rPr>
        <w:t>同事务</w:t>
      </w:r>
      <w:r>
        <w:rPr>
          <w:rFonts w:ascii="宋体" w:hAnsi="宋体" w:eastAsia="宋体"/>
          <w:sz w:val="21"/>
        </w:rPr>
        <w:t xml:space="preserve">完成，并补 </w:t>
      </w:r>
      <w:r>
        <w:rPr>
          <w:rFonts w:ascii="宋体" w:hAnsi="宋体" w:eastAsia="宋体"/>
          <w:color w:val="C0392B"/>
          <w:sz w:val="18"/>
        </w:rPr>
        <w:t>review_time</w:t>
      </w:r>
      <w:r>
        <w:rPr>
          <w:rFonts w:ascii="宋体" w:hAnsi="宋体" w:eastAsia="宋体"/>
          <w:sz w:val="21"/>
        </w:rPr>
        <w:t>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二、交付物清单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2.1 后端（10 个文件）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sha256[:16]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本批改动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services/workbench_service.py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404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90ec2f01df072b6f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审批复用业务服务、转办/催办、三页筛选、下发 </w:t>
            </w:r>
            <w:r>
              <w:rPr>
                <w:rFonts w:ascii="宋体" w:hAnsi="宋体" w:eastAsia="宋体"/>
                <w:color w:val="C0392B"/>
                <w:sz w:val="14"/>
              </w:rPr>
              <w:t>business_objects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services/prescription_service.py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738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967d5b9328e0c08f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作废分支改走 </w:t>
            </w:r>
            <w:r>
              <w:rPr>
                <w:rFonts w:ascii="宋体" w:hAnsi="宋体" w:eastAsia="宋体"/>
                <w:color w:val="C0392B"/>
                <w:sz w:val="14"/>
              </w:rPr>
              <w:t>terminate_instance</w:t>
            </w:r>
            <w:r>
              <w:rPr>
                <w:rFonts w:ascii="宋体" w:hAnsi="宋体" w:eastAsia="宋体"/>
                <w:sz w:val="17"/>
              </w:rPr>
              <w:t>（R-04 三分派不变）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services/flow_service.py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226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31ca3e30ebd61c5b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terminate_instance</w:t>
            </w:r>
            <w:r>
              <w:rPr>
                <w:rFonts w:ascii="宋体" w:hAnsi="宋体" w:eastAsia="宋体"/>
                <w:sz w:val="17"/>
              </w:rPr>
              <w:t xml:space="preserve"> 支持传入 conn；转办留痕 </w:t>
            </w:r>
            <w:r>
              <w:rPr>
                <w:rFonts w:ascii="宋体" w:hAnsi="宋体" w:eastAsia="宋体"/>
                <w:color w:val="C0392B"/>
                <w:sz w:val="14"/>
              </w:rPr>
              <w:t>TRANSFER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engine/flow_engine.py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383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71e4dacc228260a2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终止/驳回终态语义修正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api/workbench.py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0bdffcbd5f841579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新增转办/催办端点；筛选参数透传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services/user_service.py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e303284da8902add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 </w:t>
            </w:r>
            <w:r>
              <w:rPr>
                <w:rFonts w:ascii="宋体" w:hAnsi="宋体" w:eastAsia="宋体"/>
                <w:color w:val="C0392B"/>
                <w:sz w:val="14"/>
              </w:rPr>
              <w:t>list_enabled_users()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api/users.py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eac96114e1da59a1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 </w:t>
            </w:r>
            <w:r>
              <w:rPr>
                <w:rFonts w:ascii="宋体" w:hAnsi="宋体" w:eastAsia="宋体"/>
                <w:color w:val="C0392B"/>
                <w:sz w:val="14"/>
              </w:rPr>
              <w:t>GET /api/users/enabled</w:t>
            </w:r>
            <w:r>
              <w:rPr>
                <w:rFonts w:ascii="宋体" w:hAnsi="宋体" w:eastAsia="宋体"/>
                <w:sz w:val="17"/>
              </w:rPr>
              <w:t>（</w:t>
            </w:r>
            <w:r>
              <w:rPr>
                <w:rFonts w:ascii="宋体" w:hAnsi="宋体" w:eastAsia="宋体"/>
                <w:b/>
                <w:sz w:val="17"/>
              </w:rPr>
              <w:t>不动</w:t>
            </w:r>
            <w:r>
              <w:rPr>
                <w:rFonts w:ascii="宋体" w:hAnsi="宋体" w:eastAsia="宋体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C0392B"/>
                <w:sz w:val="14"/>
              </w:rPr>
              <w:t>/options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api/auth.py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48a3c1b667428f76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 </w:t>
            </w:r>
            <w:r>
              <w:rPr>
                <w:rFonts w:ascii="宋体" w:hAnsi="宋体" w:eastAsia="宋体"/>
                <w:color w:val="C0392B"/>
                <w:sz w:val="14"/>
              </w:rPr>
              <w:t>POST /api/auth/password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services/auth_service.py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47a85d3673e9aac8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改密校验 + 审计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api/ai.py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367067e3d3f77d52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 </w:t>
            </w:r>
            <w:r>
              <w:rPr>
                <w:rFonts w:ascii="宋体" w:hAnsi="宋体" w:eastAsia="宋体"/>
                <w:color w:val="C0392B"/>
                <w:sz w:val="14"/>
              </w:rPr>
              <w:t>GET /api/ai/config</w:t>
            </w:r>
            <w:r>
              <w:rPr>
                <w:rFonts w:ascii="宋体" w:hAnsi="宋体" w:eastAsia="宋体"/>
                <w:sz w:val="17"/>
              </w:rPr>
              <w:t>（只读，仅管理员）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2.2 前端（15 个文件）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sha256[:16]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本批改动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src/layouts/AdminLayout.tsx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d5d87632f065ca9c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三栏形态：AI 区拖拽调宽（</w:t>
            </w:r>
            <w:r>
              <w:rPr>
                <w:rFonts w:ascii="宋体" w:hAnsi="宋体" w:eastAsia="宋体"/>
                <w:color w:val="C0392B"/>
                <w:sz w:val="14"/>
              </w:rPr>
              <w:t>chat-resizer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cp_chat_width</w:t>
            </w:r>
            <w:r>
              <w:rPr>
                <w:rFonts w:ascii="宋体" w:hAnsi="宋体" w:eastAsia="宋体"/>
                <w:sz w:val="17"/>
              </w:rPr>
              <w:t xml:space="preserve"> 持久化）、用户菜单挂载、顶栏标题改「中医问诊系统」、首页 tab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src/components/UserMenu.tsx</w:t>
            </w:r>
            <w:r>
              <w:rPr>
                <w:rFonts w:ascii="宋体" w:hAnsi="宋体" w:eastAsia="宋体"/>
                <w:sz w:val="17"/>
              </w:rPr>
              <w:t>（新）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5910930de25bb2b6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修改密码 / 配置大模型（仅管理员）/ 退出登录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src/pages/system/ChangePassword.tsx</w:t>
            </w:r>
            <w:r>
              <w:rPr>
                <w:rFonts w:ascii="宋体" w:hAnsi="宋体" w:eastAsia="宋体"/>
                <w:sz w:val="17"/>
              </w:rPr>
              <w:t>（新）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cf3719b36e01cb1f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改密页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src/pages/system/AiConfig.tsx</w:t>
            </w:r>
            <w:r>
              <w:rPr>
                <w:rFonts w:ascii="宋体" w:hAnsi="宋体" w:eastAsia="宋体"/>
                <w:sz w:val="17"/>
              </w:rPr>
              <w:t>（新）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161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ca05afd3d5dd9e38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配置大模型</w:t>
            </w:r>
            <w:r>
              <w:rPr>
                <w:rFonts w:ascii="宋体" w:hAnsi="宋体" w:eastAsia="宋体"/>
                <w:b/>
                <w:sz w:val="17"/>
              </w:rPr>
              <w:t>只读</w:t>
            </w:r>
            <w:r>
              <w:rPr>
                <w:rFonts w:ascii="宋体" w:hAnsi="宋体" w:eastAsia="宋体"/>
                <w:sz w:val="17"/>
              </w:rPr>
              <w:t>展示 + 环境变量指引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src/pages/workbench/Todo.tsx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331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cd08745b86084fca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筛选、状态徽标、转办/催办、审批双按钮、业务单跳转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src/pages/workbench/Done.tsx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199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62837d6486181e31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同上（按处理结果）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src/pages/workbench/Requested.tsx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43cba4d2c82762cf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当前节点 + 四态徽标（含 </w:t>
            </w:r>
            <w:r>
              <w:rPr>
                <w:rFonts w:ascii="宋体" w:hAnsi="宋体" w:eastAsia="宋体"/>
                <w:color w:val="C0392B"/>
                <w:sz w:val="14"/>
              </w:rPr>
              <w:t>TERMINATED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src/api/workbench.ts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6d3ae64d9af15446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转办选人改 </w:t>
            </w:r>
            <w:r>
              <w:rPr>
                <w:rFonts w:ascii="宋体" w:hAnsi="宋体" w:eastAsia="宋体"/>
                <w:color w:val="C0392B"/>
                <w:sz w:val="14"/>
              </w:rPr>
              <w:t>/users/enabled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color w:val="C0392B"/>
                <w:sz w:val="14"/>
              </w:rPr>
              <w:t>businessLink()</w:t>
            </w:r>
            <w:r>
              <w:rPr>
                <w:rFonts w:ascii="宋体" w:hAnsi="宋体" w:eastAsia="宋体"/>
                <w:sz w:val="17"/>
              </w:rPr>
              <w:t xml:space="preserve"> 状态分流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src/api/auth.ts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b17f8d6589f88c67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改密接口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src/api/ai.ts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e577c9127ee52899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AI 配置接口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src/router/index.tsx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175d604e2527566c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两个新页面路由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src/pages/pharmacy/PrescriptionReview.tsx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336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a59fa0dc4a72e275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 URL 参数定位单据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src/pages/pharmacy/Dispense.tsx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426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8db65233bf01dd25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按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recordId</w:t>
            </w:r>
            <w:r>
              <w:rPr>
                <w:rFonts w:ascii="宋体" w:hAnsi="宋体" w:eastAsia="宋体"/>
                <w:sz w:val="17"/>
              </w:rPr>
              <w:t xml:space="preserve"> 定位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src/pages/Login.tsx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90ce6acbb33020b3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底座文案 → 中医问诊系统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index.html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02d1d0a1bae53750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&lt;title&gt;</w:t>
            </w:r>
            <w:r>
              <w:rPr>
                <w:rFonts w:ascii="宋体" w:hAnsi="宋体" w:eastAsia="宋体"/>
                <w:sz w:val="17"/>
              </w:rPr>
              <w:t xml:space="preserve"> → 中医问诊系统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2.3 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sha256[:16]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code-app/docs/批次6-实现契约.md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818a2ca5b047ff32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code-app/docs/批次6-抽取（模型与运行时事实）.md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280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7dbc1bb44a15e746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code-app/docs/批次6-方案（待确认）.md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8588d7b72e463d32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2.4 验收装置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code-app/backend/tools/batch6_api_test.py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402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主代独立验收</w:t>
            </w:r>
            <w:r>
              <w:rPr>
                <w:rFonts w:ascii="宋体" w:hAnsi="宋体" w:eastAsia="宋体"/>
                <w:sz w:val="17"/>
              </w:rPr>
              <w:t>：黑盒 HTTP + 库内 oracle + 源码静态守卫（含</w:t>
            </w:r>
            <w:r>
              <w:rPr>
                <w:rFonts w:ascii="宋体" w:hAnsi="宋体" w:eastAsia="宋体"/>
                <w:b/>
                <w:sz w:val="17"/>
              </w:rPr>
              <w:t>双路径逐字段一致性比对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tools/batch6_e2e_probe.py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234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端到端黑盒探针（真实服务器 + SPA + 演示库</w:t>
            </w:r>
            <w:r>
              <w:rPr>
                <w:rFonts w:ascii="宋体" w:hAnsi="宋体" w:eastAsia="宋体"/>
                <w:b/>
                <w:sz w:val="17"/>
              </w:rPr>
              <w:t>副本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code-app/backend/tools/batch6_demo_verify.py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</w:t>
            </w:r>
            <w:r>
              <w:rPr>
                <w:rFonts w:ascii="宋体" w:hAnsi="宋体" w:eastAsia="宋体"/>
                <w:b/>
                <w:sz w:val="17"/>
              </w:rPr>
              <w:t>只读</w:t>
            </w:r>
            <w:r>
              <w:rPr>
                <w:rFonts w:ascii="宋体" w:hAnsi="宋体" w:eastAsia="宋体"/>
                <w:sz w:val="17"/>
              </w:rPr>
              <w:t>体检（不登录、不发写请求）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tools/verify_all_batch6.sh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一键取证：模型门禁 + 双副本 + 抽取可复现 + 前端构建 + 批次 6 三套 + 批次 1～5 全量回归 + 未污染复核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code-app/backend/tools/gen_batch6_spec.py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规格抽取（禁手改产物）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code-app/backend/tools/recon_batch6.py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211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侦察装置（行为实测缺口）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code-app/backend/tools/check_batch6_backend.py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check_batch6_fix.py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576 / 407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实现侧自测（子代理交付，非验收依据）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三、完成标志与证据对照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证据（实测）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工作台通过 → 处方 </w:t>
            </w:r>
            <w:r>
              <w:rPr>
                <w:rFonts w:ascii="宋体" w:hAnsi="宋体" w:eastAsia="宋体"/>
                <w:color w:val="C0392B"/>
                <w:sz w:val="14"/>
              </w:rPr>
              <w:t>APPROVED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review_time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b/>
                <w:sz w:val="17"/>
              </w:rPr>
              <w:t>新增 1 条待调剂记录</w:t>
            </w:r>
            <w:r>
              <w:rPr>
                <w:rFonts w:ascii="宋体" w:hAnsi="宋体" w:eastAsia="宋体"/>
                <w:sz w:val="17"/>
              </w:rPr>
              <w:t xml:space="preserve"> + 实例 </w:t>
            </w:r>
            <w:r>
              <w:rPr>
                <w:rFonts w:ascii="宋体" w:hAnsi="宋体" w:eastAsia="宋体"/>
                <w:color w:val="C0392B"/>
                <w:sz w:val="14"/>
              </w:rPr>
              <w:t>APPROVED</w:t>
            </w:r>
            <w:r>
              <w:rPr>
                <w:rFonts w:ascii="宋体" w:hAnsi="宋体" w:eastAsia="宋体"/>
                <w:sz w:val="17"/>
              </w:rPr>
              <w:t xml:space="preserve"> + 任务 </w:t>
            </w:r>
            <w:r>
              <w:rPr>
                <w:rFonts w:ascii="宋体" w:hAnsi="宋体" w:eastAsia="宋体"/>
                <w:color w:val="C0392B"/>
                <w:sz w:val="14"/>
              </w:rPr>
              <w:t>DONE/APPROVE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§③；端到端 §④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工作台驳回 → 处方 </w:t>
            </w:r>
            <w:r>
              <w:rPr>
                <w:rFonts w:ascii="宋体" w:hAnsi="宋体" w:eastAsia="宋体"/>
                <w:color w:val="C0392B"/>
                <w:sz w:val="14"/>
              </w:rPr>
              <w:t>REJECTED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reject_reason</w:t>
            </w:r>
            <w:r>
              <w:rPr>
                <w:rFonts w:ascii="宋体" w:hAnsi="宋体" w:eastAsia="宋体"/>
                <w:sz w:val="17"/>
              </w:rPr>
              <w:t>；不生成调剂记录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§⑤；端到端 §④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双路径一致性</w:t>
            </w:r>
            <w:r>
              <w:rPr>
                <w:rFonts w:ascii="宋体" w:hAnsi="宋体" w:eastAsia="宋体"/>
                <w:sz w:val="17"/>
              </w:rPr>
              <w:t>：工作台与药房审核屏（</w:t>
            </w:r>
            <w:r>
              <w:rPr>
                <w:rFonts w:ascii="宋体" w:hAnsi="宋体" w:eastAsia="宋体"/>
                <w:color w:val="C0392B"/>
                <w:sz w:val="14"/>
              </w:rPr>
              <w:t>POST /api/prescription/&lt;id&gt;/review</w:t>
            </w:r>
            <w:r>
              <w:rPr>
                <w:rFonts w:ascii="宋体" w:hAnsi="宋体" w:eastAsia="宋体"/>
                <w:sz w:val="17"/>
              </w:rPr>
              <w:t>）对同一处方、同一用户</w:t>
            </w:r>
            <w:r>
              <w:rPr>
                <w:rFonts w:ascii="宋体" w:hAnsi="宋体" w:eastAsia="宋体"/>
                <w:b/>
                <w:sz w:val="17"/>
              </w:rPr>
              <w:t>逐字段一致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§④（两张隔离副本各走一条路径后比对：状态 / reviewer / review_time 是否写入 / 调剂记录数 / 实例状态 / 任务 action）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越权：无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prescription:review</w:t>
            </w:r>
            <w:r>
              <w:rPr>
                <w:rFonts w:ascii="宋体" w:hAnsi="宋体" w:eastAsia="宋体"/>
                <w:sz w:val="17"/>
              </w:rPr>
              <w:t xml:space="preserve"> 的账号调工作台审批被拒且状态不变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§⑥（含「该账号确无此权限」前置断言 + admin 反证）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转办/催办可用且不 403（走工作台侧接口按任务归属鉴权）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§⑦；端到端 §⑥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作废在办处方 → 实例 </w:t>
            </w:r>
            <w:r>
              <w:rPr>
                <w:rFonts w:ascii="宋体" w:hAnsi="宋体" w:eastAsia="宋体"/>
                <w:color w:val="C0392B"/>
                <w:sz w:val="14"/>
              </w:rPr>
              <w:t>TERMINATED</w:t>
            </w:r>
            <w:r>
              <w:rPr>
                <w:rFonts w:ascii="宋体" w:hAnsi="宋体" w:eastAsia="宋体"/>
                <w:sz w:val="17"/>
              </w:rPr>
              <w:t xml:space="preserve"> + 无残留 TODO + </w:t>
            </w:r>
            <w:r>
              <w:rPr>
                <w:rFonts w:ascii="宋体" w:hAnsi="宋体" w:eastAsia="宋体"/>
                <w:color w:val="C0392B"/>
                <w:sz w:val="14"/>
              </w:rPr>
              <w:t>flow_history</w:t>
            </w:r>
            <w:r>
              <w:rPr>
                <w:rFonts w:ascii="宋体" w:hAnsi="宋体" w:eastAsia="宋体"/>
                <w:sz w:val="17"/>
              </w:rPr>
              <w:t xml:space="preserve"> 有 </w:t>
            </w:r>
            <w:r>
              <w:rPr>
                <w:rFonts w:ascii="宋体" w:hAnsi="宋体" w:eastAsia="宋体"/>
                <w:color w:val="C0392B"/>
                <w:sz w:val="14"/>
              </w:rPr>
              <w:t>TERMINATE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§⑧；端到端 §⑤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作废已发药处方 → 被拒（R-04 BLOCK）且状态不变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§⑧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三页筛选（流程名/节点/时间区间/状态）生效，接口 </w:t>
            </w:r>
            <w:r>
              <w:rPr>
                <w:rFonts w:ascii="宋体" w:hAnsi="宋体" w:eastAsia="宋体"/>
                <w:color w:val="C0392B"/>
                <w:sz w:val="14"/>
              </w:rPr>
              <w:t>total</w:t>
            </w:r>
            <w:r>
              <w:rPr>
                <w:rFonts w:ascii="宋体" w:hAnsi="宋体" w:eastAsia="宋体"/>
                <w:sz w:val="17"/>
              </w:rPr>
              <w:t xml:space="preserve"> 与库内计数一致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修改密码：旧密码失效、新密码可登录、写审计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§⑩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GET /api/ai/config</w:t>
            </w:r>
            <w:r>
              <w:rPr>
                <w:rFonts w:ascii="宋体" w:hAnsi="宋体" w:eastAsia="宋体"/>
                <w:sz w:val="17"/>
              </w:rPr>
              <w:t xml:space="preserve"> 仅管理员、字段齐备、</w:t>
            </w:r>
            <w:r>
              <w:rPr>
                <w:rFonts w:ascii="宋体" w:hAnsi="宋体" w:eastAsia="宋体"/>
                <w:b/>
                <w:sz w:val="17"/>
              </w:rPr>
              <w:t>不回显任何密钥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§⑩；端到端 §⑥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三栏形态：拖拽调宽（280–720px，双击复位，</w:t>
            </w:r>
            <w:r>
              <w:rPr>
                <w:rFonts w:ascii="宋体" w:hAnsi="宋体" w:eastAsia="宋体"/>
                <w:color w:val="C0392B"/>
                <w:sz w:val="14"/>
              </w:rPr>
              <w:t>localStorage</w:t>
            </w:r>
            <w:r>
              <w:rPr>
                <w:rFonts w:ascii="宋体" w:hAnsi="宋体" w:eastAsia="宋体"/>
                <w:sz w:val="17"/>
              </w:rPr>
              <w:t xml:space="preserve"> 持久化）+ 用户菜单三项（非管理员两项）+ 顶栏标题 + 首页 tab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 jsdom 真实交互自测 60/60 + 80/80；产物标识核对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业务单跳转：按业务对象</w:t>
            </w:r>
            <w:r>
              <w:rPr>
                <w:rFonts w:ascii="宋体" w:hAnsi="宋体" w:eastAsia="宋体"/>
                <w:b/>
                <w:sz w:val="17"/>
              </w:rPr>
              <w:t>当前状态</w:t>
            </w:r>
            <w:r>
              <w:rPr>
                <w:rFonts w:ascii="宋体" w:hAnsi="宋体" w:eastAsia="宋体"/>
                <w:sz w:val="17"/>
              </w:rPr>
              <w:t>分流到审核屏/发药屏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前端自测（八种情形表驱动 + 真实点击落地路径）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静态守卫：工作台</w:t>
            </w:r>
            <w:r>
              <w:rPr>
                <w:rFonts w:ascii="宋体" w:hAnsi="宋体" w:eastAsia="宋体"/>
                <w:b/>
                <w:sz w:val="17"/>
              </w:rPr>
              <w:t>不得</w:t>
            </w:r>
            <w:r>
              <w:rPr>
                <w:rFonts w:ascii="宋体" w:hAnsi="宋体" w:eastAsia="宋体"/>
                <w:sz w:val="17"/>
              </w:rPr>
              <w:t>出现第二处状态回写 SQL（单一实现路径）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§⑪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四、验收与回归结果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4.1 批次 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装置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主代独立验收 </w:t>
            </w:r>
            <w:r>
              <w:rPr>
                <w:rFonts w:ascii="宋体" w:hAnsi="宋体" w:eastAsia="宋体"/>
                <w:color w:val="C0392B"/>
                <w:sz w:val="14"/>
              </w:rPr>
              <w:t>batch6_api_test.py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69 / 失败 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端到端探针 </w:t>
            </w:r>
            <w:r>
              <w:rPr>
                <w:rFonts w:ascii="宋体" w:hAnsi="宋体" w:eastAsia="宋体"/>
                <w:color w:val="C0392B"/>
                <w:sz w:val="14"/>
              </w:rPr>
              <w:t>batch6_e2e_probe.py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37 / 失败 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演示库只读体检 </w:t>
            </w:r>
            <w:r>
              <w:rPr>
                <w:rFonts w:ascii="宋体" w:hAnsi="宋体" w:eastAsia="宋体"/>
                <w:color w:val="C0392B"/>
                <w:sz w:val="14"/>
              </w:rPr>
              <w:t>batch6_demo_verify.py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通过 30 / 失败 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实现侧自测（后端，子代理）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107/107（批次 6 契约）+ 55/55（修复轮）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实现侧自测（前端，子代理）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80/80（首轮）+ 60/60（修复轮，jsdom 真实点击/拖拽）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前端生产构建（独立 npm）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built in ≈16s</w:t>
            </w:r>
            <w:r>
              <w:rPr>
                <w:rFonts w:ascii="宋体" w:hAnsi="宋体" w:eastAsia="宋体"/>
                <w:sz w:val="17"/>
              </w:rPr>
              <w:t>，</w:t>
            </w:r>
            <w:r>
              <w:rPr>
                <w:rFonts w:ascii="宋体" w:hAnsi="宋体" w:eastAsia="宋体"/>
                <w:color w:val="C0392B"/>
                <w:sz w:val="14"/>
              </w:rPr>
              <w:t>dist/assets/index-CSq8JWoX.js</w:t>
            </w:r>
            <w:r>
              <w:rPr>
                <w:rFonts w:ascii="宋体" w:hAnsi="宋体" w:eastAsia="宋体"/>
                <w:sz w:val="17"/>
              </w:rPr>
              <w:t xml:space="preserve"> 1,667.42 kB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4.2 全量回归（批次 1～5 零失败）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批次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计数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74 / 37 / 9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4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67 / 36 / 13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159 / 168 / 40 / 26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92 / 89 / 105 / 29 / 34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57 / 50 / 19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4.3 一键取证</w:t>
      </w:r>
    </w:p>
    <w:p>
      <w:pPr>
        <w:spacing w:before="0" w:after="40"/>
      </w:pPr>
      <w:r>
        <w:rPr>
          <w:rFonts w:ascii="宋体" w:hAnsi="宋体" w:eastAsia="宋体"/>
          <w:color w:val="C0392B"/>
          <w:sz w:val="18"/>
        </w:rPr>
        <w:t>bash tools/verify_all_batch6.sh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exit=0</w:t>
      </w:r>
      <w:r>
        <w:rPr>
          <w:rFonts w:ascii="宋体" w:hAnsi="宋体" w:eastAsia="宋体"/>
          <w:sz w:val="21"/>
        </w:rPr>
        <w:t>，其中：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阶段二模型门禁（含约定 13）通过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模型双副本 </w:t>
      </w:r>
      <w:r>
        <w:rPr>
          <w:rFonts w:ascii="宋体" w:hAnsi="宋体" w:eastAsia="宋体"/>
          <w:color w:val="C0392B"/>
          <w:sz w:val="17"/>
        </w:rPr>
        <w:t>yaml/ ↔ code-app/models/</w:t>
      </w:r>
      <w:r>
        <w:rPr>
          <w:rFonts w:ascii="宋体" w:hAnsi="宋体" w:eastAsia="宋体"/>
          <w:sz w:val="20"/>
        </w:rPr>
        <w:t xml:space="preserve"> </w:t>
      </w:r>
      <w:r>
        <w:rPr>
          <w:rFonts w:ascii="宋体" w:hAnsi="宋体" w:eastAsia="宋体"/>
          <w:b/>
          <w:sz w:val="20"/>
        </w:rPr>
        <w:t>9 份 md5 全部一致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规格抽取重跑可复现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演示库业务/流程表基线 </w:t>
      </w:r>
      <w:r>
        <w:rPr>
          <w:rFonts w:ascii="宋体" w:hAnsi="宋体" w:eastAsia="宋体"/>
          <w:color w:val="C0392B"/>
          <w:sz w:val="17"/>
        </w:rPr>
        <w:t>task TODO/DONE=4/8、inst RUNNING/APPROVED=4/8、history=28、dispense=8、prescription=12</w:t>
      </w:r>
      <w:r>
        <w:rPr>
          <w:rFonts w:ascii="宋体" w:hAnsi="宋体" w:eastAsia="宋体"/>
          <w:sz w:val="20"/>
        </w:rPr>
        <w:t xml:space="preserve"> 全命中；</w:t>
      </w:r>
      <w:r>
        <w:rPr>
          <w:rFonts w:ascii="宋体" w:hAnsi="宋体" w:eastAsia="宋体"/>
          <w:color w:val="C0392B"/>
          <w:sz w:val="17"/>
        </w:rPr>
        <w:t>herb 10:7de44d1c3ff4e805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visit 16:92a1fbaf4e1556ea</w:t>
      </w:r>
      <w:r>
        <w:rPr>
          <w:rFonts w:ascii="宋体" w:hAnsi="宋体" w:eastAsia="宋体"/>
          <w:sz w:val="20"/>
        </w:rPr>
        <w:t xml:space="preserve"> 指纹不变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五、模型-代码偏差登记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M6 网关 REJECT→Q04 环回未实现</w:t>
      </w:r>
      <w:r>
        <w:rPr>
          <w:rFonts w:ascii="宋体" w:hAnsi="宋体" w:eastAsia="宋体"/>
          <w:sz w:val="20"/>
        </w:rPr>
        <w:t>（</w:t>
      </w:r>
      <w:r>
        <w:rPr>
          <w:rFonts w:ascii="宋体" w:hAnsi="宋体" w:eastAsia="宋体"/>
          <w:b/>
          <w:sz w:val="20"/>
        </w:rPr>
        <w:t>已决：保持现状，登记为已接受偏差 —— 用户 2026-10-01</w:t>
      </w:r>
      <w:r>
        <w:rPr>
          <w:rFonts w:ascii="宋体" w:hAnsi="宋体" w:eastAsia="宋体"/>
          <w:sz w:val="20"/>
        </w:rPr>
        <w:t>）：M6 网关写明驳回后回到 Q04「中医师修改后重新提交」形成环回；本批实现为</w:t>
      </w:r>
      <w:r>
        <w:rPr>
          <w:rFonts w:ascii="宋体" w:hAnsi="宋体" w:eastAsia="宋体"/>
          <w:b/>
          <w:sz w:val="20"/>
        </w:rPr>
        <w:t>驳回即终态 `REJECTED`</w:t>
      </w:r>
      <w:r>
        <w:rPr>
          <w:rFonts w:ascii="宋体" w:hAnsi="宋体" w:eastAsia="宋体"/>
          <w:sz w:val="20"/>
        </w:rPr>
        <w:t>。业务上「改方重提」由</w:t>
      </w:r>
      <w:r>
        <w:rPr>
          <w:rFonts w:ascii="宋体" w:hAnsi="宋体" w:eastAsia="宋体"/>
          <w:b/>
          <w:sz w:val="20"/>
        </w:rPr>
        <w:t>新实例</w:t>
      </w:r>
      <w:r>
        <w:rPr>
          <w:rFonts w:ascii="宋体" w:hAnsi="宋体" w:eastAsia="宋体"/>
          <w:sz w:val="20"/>
        </w:rPr>
        <w:t>承接（批次 2 已交付并回归全绿）。本批完成标志与回写口径（</w:t>
      </w:r>
      <w:r>
        <w:rPr>
          <w:rFonts w:ascii="宋体" w:hAnsi="宋体" w:eastAsia="宋体"/>
          <w:color w:val="C0392B"/>
          <w:sz w:val="17"/>
        </w:rPr>
        <w:t>REJECTED → 已驳回</w:t>
      </w:r>
      <w:r>
        <w:rPr>
          <w:rFonts w:ascii="宋体" w:hAnsi="宋体" w:eastAsia="宋体"/>
          <w:sz w:val="20"/>
        </w:rPr>
        <w:t>）按终态实现。若要模型字面一致（单实例内环回），需另开小批次。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`AGG-DISPENSE-001` 的 `businessId` 在实例 refs 中恒为 `null`</w:t>
      </w:r>
      <w:r>
        <w:rPr>
          <w:rFonts w:ascii="宋体" w:hAnsi="宋体" w:eastAsia="宋体"/>
          <w:sz w:val="20"/>
        </w:rPr>
        <w:t xml:space="preserve">（既有实现从未回填）→ 为让"调剂单跳转"可用，列表侧按同实例处方聚合关联 </w:t>
      </w:r>
      <w:r>
        <w:rPr>
          <w:rFonts w:ascii="宋体" w:hAnsi="宋体" w:eastAsia="宋体"/>
          <w:color w:val="C0392B"/>
          <w:sz w:val="17"/>
        </w:rPr>
        <w:t>dispense_record</w:t>
      </w:r>
      <w:r>
        <w:rPr>
          <w:rFonts w:ascii="宋体" w:hAnsi="宋体" w:eastAsia="宋体"/>
          <w:sz w:val="20"/>
        </w:rPr>
        <w:t xml:space="preserve"> 回落推导并回填 </w:t>
      </w:r>
      <w:r>
        <w:rPr>
          <w:rFonts w:ascii="宋体" w:hAnsi="宋体" w:eastAsia="宋体"/>
          <w:color w:val="C0392B"/>
          <w:sz w:val="17"/>
        </w:rPr>
        <w:t>businessId/businessNo</w:t>
      </w:r>
      <w:r>
        <w:rPr>
          <w:rFonts w:ascii="宋体" w:hAnsi="宋体" w:eastAsia="宋体"/>
          <w:sz w:val="20"/>
        </w:rPr>
        <w:t xml:space="preserve">。建议长期由引擎在 </w:t>
      </w:r>
      <w:r>
        <w:rPr>
          <w:rFonts w:ascii="宋体" w:hAnsi="宋体" w:eastAsia="宋体"/>
          <w:color w:val="C0392B"/>
          <w:sz w:val="17"/>
        </w:rPr>
        <w:t>Dispense_CreatePending</w:t>
      </w:r>
      <w:r>
        <w:rPr>
          <w:rFonts w:ascii="宋体" w:hAnsi="宋体" w:eastAsia="宋体"/>
          <w:sz w:val="20"/>
        </w:rPr>
        <w:t xml:space="preserve"> 后回填 refs。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`/api/flow/*` 写接口的平台权限码与种子不一致</w:t>
      </w:r>
      <w:r>
        <w:rPr>
          <w:rFonts w:ascii="宋体" w:hAnsi="宋体" w:eastAsia="宋体"/>
          <w:sz w:val="20"/>
        </w:rPr>
        <w:t xml:space="preserve">（既有缺陷，本批不改）：装饰器声明 </w:t>
      </w:r>
      <w:r>
        <w:rPr>
          <w:rFonts w:ascii="宋体" w:hAnsi="宋体" w:eastAsia="宋体"/>
          <w:color w:val="C0392B"/>
          <w:sz w:val="17"/>
        </w:rPr>
        <w:t>flow:definition:add/edit/publish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flow:instance:terminate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flow:task:transfer/urge</w:t>
      </w:r>
      <w:r>
        <w:rPr>
          <w:rFonts w:ascii="宋体" w:hAnsi="宋体" w:eastAsia="宋体"/>
          <w:sz w:val="20"/>
        </w:rPr>
        <w:t xml:space="preserve">，而 </w:t>
      </w:r>
      <w:r>
        <w:rPr>
          <w:rFonts w:ascii="宋体" w:hAnsi="宋体" w:eastAsia="宋体"/>
          <w:color w:val="C0392B"/>
          <w:sz w:val="17"/>
        </w:rPr>
        <w:t>sys_permission</w:t>
      </w:r>
      <w:r>
        <w:rPr>
          <w:rFonts w:ascii="宋体" w:hAnsi="宋体" w:eastAsia="宋体"/>
          <w:sz w:val="20"/>
        </w:rPr>
        <w:t xml:space="preserve"> 只有 </w:t>
      </w:r>
      <w:r>
        <w:rPr>
          <w:rFonts w:ascii="宋体" w:hAnsi="宋体" w:eastAsia="宋体"/>
          <w:color w:val="C0392B"/>
          <w:sz w:val="17"/>
        </w:rPr>
        <w:t>flow:manage</w:t>
      </w:r>
      <w:r>
        <w:rPr>
          <w:rFonts w:ascii="宋体" w:hAnsi="宋体" w:eastAsia="宋体"/>
          <w:sz w:val="20"/>
        </w:rPr>
        <w:t xml:space="preserve"> → 这些接口实际</w:t>
      </w:r>
      <w:r>
        <w:rPr>
          <w:rFonts w:ascii="宋体" w:hAnsi="宋体" w:eastAsia="宋体"/>
          <w:b/>
          <w:sz w:val="20"/>
        </w:rPr>
        <w:t>仅管理员可用</w:t>
      </w:r>
      <w:r>
        <w:rPr>
          <w:rFonts w:ascii="宋体" w:hAnsi="宋体" w:eastAsia="宋体"/>
          <w:sz w:val="20"/>
        </w:rPr>
        <w:t>。本批通过</w:t>
      </w:r>
      <w:r>
        <w:rPr>
          <w:rFonts w:ascii="宋体" w:hAnsi="宋体" w:eastAsia="宋体"/>
          <w:b/>
          <w:sz w:val="20"/>
        </w:rPr>
        <w:t>工作台侧新接口</w:t>
      </w:r>
      <w:r>
        <w:rPr>
          <w:rFonts w:ascii="宋体" w:hAnsi="宋体" w:eastAsia="宋体"/>
          <w:sz w:val="20"/>
        </w:rPr>
        <w:t>（按任务归属鉴权）绕开，平台侧保持不动。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登录失败状态码 200 → 400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401</w:t>
      </w:r>
      <w:r>
        <w:rPr>
          <w:rFonts w:ascii="宋体" w:hAnsi="宋体" w:eastAsia="宋体"/>
          <w:sz w:val="20"/>
        </w:rPr>
        <w:t xml:space="preserve"> 保留给"未登录/登录失效"。响应体形状不变，前端仍读 </w:t>
      </w:r>
      <w:r>
        <w:rPr>
          <w:rFonts w:ascii="宋体" w:hAnsi="宋体" w:eastAsia="宋体"/>
          <w:color w:val="C0392B"/>
          <w:sz w:val="17"/>
        </w:rPr>
        <w:t>message</w:t>
      </w:r>
      <w:r>
        <w:rPr>
          <w:rFonts w:ascii="宋体" w:hAnsi="宋体" w:eastAsia="宋体"/>
          <w:sz w:val="20"/>
        </w:rPr>
        <w:t>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驳回结论缺省校验</w:t>
      </w:r>
      <w:r>
        <w:rPr>
          <w:rFonts w:ascii="宋体" w:hAnsi="宋体" w:eastAsia="宋体"/>
          <w:sz w:val="20"/>
        </w:rPr>
        <w:t>：驳回未填意见返回 400 + 中文提示（M2 后置条件要求驳回原因）。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转办落痕位置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flow_history(action='TRANSFER')</w:t>
      </w:r>
      <w:r>
        <w:rPr>
          <w:rFonts w:ascii="宋体" w:hAnsi="宋体" w:eastAsia="宋体"/>
          <w:sz w:val="20"/>
        </w:rPr>
        <w:t xml:space="preserve"> 写在 </w:t>
      </w:r>
      <w:r>
        <w:rPr>
          <w:rFonts w:ascii="宋体" w:hAnsi="宋体" w:eastAsia="宋体"/>
          <w:color w:val="C0392B"/>
          <w:sz w:val="17"/>
        </w:rPr>
        <w:t>flow_service.transfer_task</w:t>
      </w:r>
      <w:r>
        <w:rPr>
          <w:rFonts w:ascii="宋体" w:hAnsi="宋体" w:eastAsia="宋体"/>
          <w:sz w:val="20"/>
        </w:rPr>
        <w:t>（工作台与平台接口</w:t>
      </w:r>
      <w:r>
        <w:rPr>
          <w:rFonts w:ascii="宋体" w:hAnsi="宋体" w:eastAsia="宋体"/>
          <w:b/>
          <w:sz w:val="20"/>
        </w:rPr>
        <w:t>共用单一实现</w:t>
      </w:r>
      <w:r>
        <w:rPr>
          <w:rFonts w:ascii="宋体" w:hAnsi="宋体" w:eastAsia="宋体"/>
          <w:sz w:val="20"/>
        </w:rPr>
        <w:t>），故平台侧转办现在也留痕；另补两条前置校验（目标用户已停用 / 与当前办理人相同 → 中文拒绝）。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工作台可见性口径</w:t>
      </w:r>
      <w:r>
        <w:rPr>
          <w:rFonts w:ascii="宋体" w:hAnsi="宋体" w:eastAsia="宋体"/>
          <w:sz w:val="20"/>
        </w:rPr>
        <w:t xml:space="preserve">：任务可见性 = 归属 </w:t>
      </w:r>
      <w:r>
        <w:rPr>
          <w:rFonts w:ascii="宋体" w:hAnsi="宋体" w:eastAsia="宋体"/>
          <w:b/>
          <w:sz w:val="20"/>
        </w:rPr>
        <w:t>OR</w:t>
      </w:r>
      <w:r>
        <w:rPr>
          <w:rFonts w:ascii="宋体" w:hAnsi="宋体" w:eastAsia="宋体"/>
          <w:sz w:val="20"/>
        </w:rPr>
        <w:t xml:space="preserve"> 角色，故转办给同角色用户时原办理人仍可见该任务（</w:t>
      </w:r>
      <w:r>
        <w:rPr>
          <w:rFonts w:ascii="宋体" w:hAnsi="宋体" w:eastAsia="宋体"/>
          <w:color w:val="C0392B"/>
          <w:sz w:val="17"/>
        </w:rPr>
        <w:t>assignee</w:t>
      </w:r>
      <w:r>
        <w:rPr>
          <w:rFonts w:ascii="宋体" w:hAnsi="宋体" w:eastAsia="宋体"/>
          <w:sz w:val="20"/>
        </w:rPr>
        <w:t xml:space="preserve"> 已改为新人）。这是底座既有规则，本批未改。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返回体为追加而非改动</w:t>
      </w:r>
      <w:r>
        <w:rPr>
          <w:rFonts w:ascii="宋体" w:hAnsi="宋体" w:eastAsia="宋体"/>
          <w:sz w:val="20"/>
        </w:rPr>
        <w:t xml:space="preserve">：approve/reject 的 </w:t>
      </w:r>
      <w:r>
        <w:rPr>
          <w:rFonts w:ascii="宋体" w:hAnsi="宋体" w:eastAsia="宋体"/>
          <w:color w:val="C0392B"/>
          <w:sz w:val="17"/>
        </w:rPr>
        <w:t>data</w:t>
      </w:r>
      <w:r>
        <w:rPr>
          <w:rFonts w:ascii="宋体" w:hAnsi="宋体" w:eastAsia="宋体"/>
          <w:sz w:val="20"/>
        </w:rPr>
        <w:t xml:space="preserve"> 由 </w:t>
      </w:r>
      <w:r>
        <w:rPr>
          <w:rFonts w:ascii="宋体" w:hAnsi="宋体" w:eastAsia="宋体"/>
          <w:color w:val="C0392B"/>
          <w:sz w:val="17"/>
        </w:rPr>
        <w:t>null</w:t>
      </w:r>
      <w:r>
        <w:rPr>
          <w:rFonts w:ascii="宋体" w:hAnsi="宋体" w:eastAsia="宋体"/>
          <w:sz w:val="20"/>
        </w:rPr>
        <w:t xml:space="preserve"> 变为业务服务结果；cancel 追加 </w:t>
      </w:r>
      <w:r>
        <w:rPr>
          <w:rFonts w:ascii="宋体" w:hAnsi="宋体" w:eastAsia="宋体"/>
          <w:color w:val="C0392B"/>
          <w:sz w:val="17"/>
        </w:rPr>
        <w:t>flow_instance_id/status</w:t>
      </w:r>
      <w:r>
        <w:rPr>
          <w:rFonts w:ascii="宋体" w:hAnsi="宋体" w:eastAsia="宋体"/>
          <w:sz w:val="20"/>
        </w:rPr>
        <w:t xml:space="preserve">；requested 追加 </w:t>
      </w:r>
      <w:r>
        <w:rPr>
          <w:rFonts w:ascii="宋体" w:hAnsi="宋体" w:eastAsia="宋体"/>
          <w:color w:val="C0392B"/>
          <w:sz w:val="17"/>
        </w:rPr>
        <w:t>status_label/current_activity_names/business_objects</w:t>
      </w:r>
      <w:r>
        <w:rPr>
          <w:rFonts w:ascii="宋体" w:hAnsi="宋体" w:eastAsia="宋体"/>
          <w:sz w:val="20"/>
        </w:rPr>
        <w:t>。</w:t>
      </w:r>
      <w:r>
        <w:rPr>
          <w:rFonts w:ascii="宋体" w:hAnsi="宋体" w:eastAsia="宋体"/>
          <w:color w:val="C0392B"/>
          <w:sz w:val="17"/>
        </w:rPr>
        <w:t>list/total/page/size</w:t>
      </w:r>
      <w:r>
        <w:rPr>
          <w:rFonts w:ascii="宋体" w:hAnsi="宋体" w:eastAsia="宋体"/>
          <w:sz w:val="20"/>
        </w:rPr>
        <w:t xml:space="preserve"> 结构不变。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`GET /api/ai/config` 仅 `*` 权限可访问</w:t>
      </w:r>
      <w:r>
        <w:rPr>
          <w:rFonts w:ascii="宋体" w:hAnsi="宋体" w:eastAsia="宋体"/>
          <w:sz w:val="20"/>
        </w:rPr>
        <w:t xml:space="preserve">（严格按契约字面）；ROLE-06 系统管理员角色未持 </w:t>
      </w:r>
      <w:r>
        <w:rPr>
          <w:rFonts w:ascii="宋体" w:hAnsi="宋体" w:eastAsia="宋体"/>
          <w:color w:val="C0392B"/>
          <w:sz w:val="17"/>
        </w:rPr>
        <w:t>*</w:t>
      </w:r>
      <w:r>
        <w:rPr>
          <w:rFonts w:ascii="宋体" w:hAnsi="宋体" w:eastAsia="宋体"/>
          <w:sz w:val="20"/>
        </w:rPr>
        <w:t>，也会 403 —— 如需放行请确认。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`index.html &lt;title&gt;` 与登录页文案已改</w:t>
      </w:r>
      <w:r>
        <w:rPr>
          <w:rFonts w:ascii="宋体" w:hAnsi="宋体" w:eastAsia="宋体"/>
          <w:sz w:val="20"/>
        </w:rPr>
        <w:t xml:space="preserve">；仓库另有 </w:t>
      </w:r>
      <w:r>
        <w:rPr>
          <w:rFonts w:ascii="宋体" w:hAnsi="宋体" w:eastAsia="宋体"/>
          <w:color w:val="C0392B"/>
          <w:sz w:val="17"/>
        </w:rPr>
        <w:t>FlowTasks.tsx</w:t>
      </w:r>
      <w:r>
        <w:rPr>
          <w:rFonts w:ascii="宋体" w:hAnsi="宋体" w:eastAsia="宋体"/>
          <w:sz w:val="20"/>
        </w:rPr>
        <w:t xml:space="preserve"> 等 7 条</w:t>
      </w:r>
      <w:r>
        <w:rPr>
          <w:rFonts w:ascii="宋体" w:hAnsi="宋体" w:eastAsia="宋体"/>
          <w:b/>
          <w:sz w:val="20"/>
        </w:rPr>
        <w:t>既有</w:t>
      </w:r>
      <w:r>
        <w:rPr>
          <w:rFonts w:ascii="宋体" w:hAnsi="宋体" w:eastAsia="宋体"/>
          <w:sz w:val="20"/>
        </w:rPr>
        <w:t xml:space="preserve"> TS 历史错误（不在本批文件范围内，未动）。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六、已知缺口与建议下一步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本批已修</w:t>
      </w:r>
      <w:r>
        <w:rPr>
          <w:rFonts w:ascii="宋体" w:hAnsi="宋体" w:eastAsia="宋体"/>
          <w:sz w:val="20"/>
        </w:rPr>
        <w:t>：工作台三页无筛选/无业务单跳转（块④）、审批不回写（块①）、作废终止语义错（块②）、转办/催办点之 403、AI 区不可调宽、右上角无用户菜单、顶栏残留底座文案、「配置大模型」无入口。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已决（用户 2026-10-01）</w:t>
      </w:r>
      <w:r>
        <w:rPr>
          <w:rFonts w:ascii="宋体" w:hAnsi="宋体" w:eastAsia="宋体"/>
          <w:sz w:val="20"/>
        </w:rPr>
        <w:t xml:space="preserve">：① M6 Q04 驳回环回 —— </w:t>
      </w:r>
      <w:r>
        <w:rPr>
          <w:rFonts w:ascii="宋体" w:hAnsi="宋体" w:eastAsia="宋体"/>
          <w:b/>
          <w:sz w:val="20"/>
        </w:rPr>
        <w:t>保持现状 + 登记为已接受偏差</w:t>
      </w:r>
      <w:r>
        <w:rPr>
          <w:rFonts w:ascii="宋体" w:hAnsi="宋体" w:eastAsia="宋体"/>
          <w:sz w:val="20"/>
        </w:rPr>
        <w:t xml:space="preserve">（见 §五-1）；② </w:t>
      </w:r>
      <w:r>
        <w:rPr>
          <w:rFonts w:ascii="宋体" w:hAnsi="宋体" w:eastAsia="宋体"/>
          <w:b/>
          <w:sz w:val="20"/>
        </w:rPr>
        <w:t>D 项技术债不做</w:t>
      </w:r>
      <w:r>
        <w:rPr>
          <w:rFonts w:ascii="宋体" w:hAnsi="宋体" w:eastAsia="宋体"/>
          <w:sz w:val="20"/>
        </w:rPr>
        <w:t>（清单见 §六末）。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登记保留（不做，作为已知边界）</w:t>
      </w:r>
      <w:r>
        <w:rPr>
          <w:rFonts w:ascii="宋体" w:hAnsi="宋体" w:eastAsia="宋体"/>
          <w:sz w:val="20"/>
        </w:rPr>
        <w:t xml:space="preserve">：③ </w:t>
      </w:r>
      <w:r>
        <w:rPr>
          <w:rFonts w:ascii="宋体" w:hAnsi="宋体" w:eastAsia="宋体"/>
          <w:color w:val="C0392B"/>
          <w:sz w:val="17"/>
        </w:rPr>
        <w:t>AGG-DISPENSE-001</w:t>
      </w:r>
      <w:r>
        <w:rPr>
          <w:rFonts w:ascii="宋体" w:hAnsi="宋体" w:eastAsia="宋体"/>
          <w:sz w:val="20"/>
        </w:rPr>
        <w:t xml:space="preserve"> refs </w:t>
      </w:r>
      <w:r>
        <w:rPr>
          <w:rFonts w:ascii="宋体" w:hAnsi="宋体" w:eastAsia="宋体"/>
          <w:color w:val="C0392B"/>
          <w:sz w:val="17"/>
        </w:rPr>
        <w:t>businessId</w:t>
      </w:r>
      <w:r>
        <w:rPr>
          <w:rFonts w:ascii="宋体" w:hAnsi="宋体" w:eastAsia="宋体"/>
          <w:sz w:val="20"/>
        </w:rPr>
        <w:t xml:space="preserve"> 回填（建议长期进引擎）；④ 平台权限码与种子不一致（</w:t>
      </w:r>
      <w:r>
        <w:rPr>
          <w:rFonts w:ascii="宋体" w:hAnsi="宋体" w:eastAsia="宋体"/>
          <w:color w:val="C0392B"/>
          <w:sz w:val="17"/>
        </w:rPr>
        <w:t>flow:*</w:t>
      </w:r>
      <w:r>
        <w:rPr>
          <w:rFonts w:ascii="宋体" w:hAnsi="宋体" w:eastAsia="宋体"/>
          <w:sz w:val="20"/>
        </w:rPr>
        <w:t xml:space="preserve"> 系列 → 流程管理页仅管理员可用）；⑤ </w:t>
      </w:r>
      <w:r>
        <w:rPr>
          <w:rFonts w:ascii="宋体" w:hAnsi="宋体" w:eastAsia="宋体"/>
          <w:color w:val="C0392B"/>
          <w:sz w:val="17"/>
        </w:rPr>
        <w:t>GET /api/ai/config</w:t>
      </w:r>
      <w:r>
        <w:rPr>
          <w:rFonts w:ascii="宋体" w:hAnsi="宋体" w:eastAsia="宋体"/>
          <w:sz w:val="20"/>
        </w:rPr>
        <w:t xml:space="preserve"> 是否放行系统管理员角色；⑥ 阶段二遗留 6 项口径（REP-03 使用剂数、REP-03 增 </w:t>
      </w:r>
      <w:r>
        <w:rPr>
          <w:rFonts w:ascii="宋体" w:hAnsi="宋体" w:eastAsia="宋体"/>
          <w:color w:val="C0392B"/>
          <w:sz w:val="17"/>
        </w:rPr>
        <w:t>visit</w:t>
      </w:r>
      <w:r>
        <w:rPr>
          <w:rFonts w:ascii="宋体" w:hAnsi="宋体" w:eastAsia="宋体"/>
          <w:sz w:val="20"/>
        </w:rPr>
        <w:t xml:space="preserve"> 来源、REP-04 药味名称来源、REP-06 处理结果取值域、REP-06 接诊医师实取 </w:t>
      </w:r>
      <w:r>
        <w:rPr>
          <w:rFonts w:ascii="宋体" w:hAnsi="宋体" w:eastAsia="宋体"/>
          <w:color w:val="C0392B"/>
          <w:sz w:val="17"/>
        </w:rPr>
        <w:t>prescription.doctorId</w:t>
      </w:r>
      <w:r>
        <w:rPr>
          <w:rFonts w:ascii="宋体" w:hAnsi="宋体" w:eastAsia="宋体"/>
          <w:sz w:val="20"/>
        </w:rPr>
        <w:t>、M1 子实体无显式父键）。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D 项（技术债）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b/>
          <w:sz w:val="20"/>
        </w:rPr>
        <w:t>用户 2026-10-01 决定不做</w:t>
      </w:r>
      <w:r>
        <w:rPr>
          <w:rFonts w:ascii="宋体" w:hAnsi="宋体" w:eastAsia="宋体"/>
          <w:sz w:val="20"/>
        </w:rPr>
        <w:t xml:space="preserve">（清单：报表分组小计/钻取、引擎「预聚合主来源」、MU↔M7 缺口 4 项、旧 </w:t>
      </w:r>
      <w:r>
        <w:rPr>
          <w:rFonts w:ascii="宋体" w:hAnsi="宋体" w:eastAsia="宋体"/>
          <w:color w:val="C0392B"/>
          <w:sz w:val="17"/>
        </w:rPr>
        <w:t>sql_readonly</w:t>
      </w:r>
      <w:r>
        <w:rPr>
          <w:rFonts w:ascii="宋体" w:hAnsi="宋体" w:eastAsia="宋体"/>
          <w:sz w:val="20"/>
        </w:rPr>
        <w:t xml:space="preserve"> 配置段、</w:t>
      </w:r>
      <w:r>
        <w:rPr>
          <w:rFonts w:ascii="宋体" w:hAnsi="宋体" w:eastAsia="宋体"/>
          <w:color w:val="C0392B"/>
          <w:sz w:val="17"/>
        </w:rPr>
        <w:t>context.screenId</w:t>
      </w:r>
      <w:r>
        <w:rPr>
          <w:rFonts w:ascii="宋体" w:hAnsi="宋体" w:eastAsia="宋体"/>
          <w:sz w:val="20"/>
        </w:rPr>
        <w:t xml:space="preserve"> 进 prompt、平台权限码不一致、</w:t>
      </w:r>
      <w:r>
        <w:rPr>
          <w:rFonts w:ascii="宋体" w:hAnsi="宋体" w:eastAsia="宋体"/>
          <w:color w:val="C0392B"/>
          <w:sz w:val="17"/>
        </w:rPr>
        <w:t>AGG-DISPENSE</w:t>
      </w:r>
      <w:r>
        <w:rPr>
          <w:rFonts w:ascii="宋体" w:hAnsi="宋体" w:eastAsia="宋体"/>
          <w:sz w:val="20"/>
        </w:rPr>
        <w:t xml:space="preserve"> refs 回填、前端 </w:t>
      </w:r>
      <w:r>
        <w:rPr>
          <w:rFonts w:ascii="宋体" w:hAnsi="宋体" w:eastAsia="宋体"/>
          <w:color w:val="C0392B"/>
          <w:sz w:val="17"/>
        </w:rPr>
        <w:t>tsc</w:t>
      </w:r>
      <w:r>
        <w:rPr>
          <w:rFonts w:ascii="宋体" w:hAnsi="宋体" w:eastAsia="宋体"/>
          <w:sz w:val="20"/>
        </w:rPr>
        <w:t xml:space="preserve"> 历史错误、浏览器自动化）。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七、安全与凭据卫生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本批</w:t>
      </w:r>
      <w:r>
        <w:rPr>
          <w:rFonts w:ascii="宋体" w:hAnsi="宋体" w:eastAsia="宋体"/>
          <w:b/>
          <w:sz w:val="20"/>
        </w:rPr>
        <w:t>未创建</w:t>
      </w:r>
      <w:r>
        <w:rPr>
          <w:rFonts w:ascii="宋体" w:hAnsi="宋体" w:eastAsia="宋体"/>
          <w:sz w:val="20"/>
        </w:rPr>
        <w:t xml:space="preserve"> </w:t>
      </w:r>
      <w:r>
        <w:rPr>
          <w:rFonts w:ascii="宋体" w:hAnsi="宋体" w:eastAsia="宋体"/>
          <w:color w:val="C0392B"/>
          <w:sz w:val="17"/>
        </w:rPr>
        <w:t>backend/.env</w:t>
      </w:r>
      <w:r>
        <w:rPr>
          <w:rFonts w:ascii="宋体" w:hAnsi="宋体" w:eastAsia="宋体"/>
          <w:sz w:val="20"/>
        </w:rPr>
        <w:t>，</w:t>
      </w:r>
      <w:r>
        <w:rPr>
          <w:rFonts w:ascii="宋体" w:hAnsi="宋体" w:eastAsia="宋体"/>
          <w:b/>
          <w:sz w:val="20"/>
        </w:rPr>
        <w:t>未写入</w:t>
      </w:r>
      <w:r>
        <w:rPr>
          <w:rFonts w:ascii="宋体" w:hAnsi="宋体" w:eastAsia="宋体"/>
          <w:sz w:val="20"/>
        </w:rPr>
        <w:t>任何占位密钥；</w:t>
      </w:r>
      <w:r>
        <w:rPr>
          <w:rFonts w:ascii="宋体" w:hAnsi="宋体" w:eastAsia="宋体"/>
          <w:color w:val="C0392B"/>
          <w:sz w:val="17"/>
        </w:rPr>
        <w:t>config.yaml</w:t>
      </w:r>
      <w:r>
        <w:rPr>
          <w:rFonts w:ascii="宋体" w:hAnsi="宋体" w:eastAsia="宋体"/>
          <w:sz w:val="20"/>
        </w:rPr>
        <w:t xml:space="preserve"> 的 </w:t>
      </w:r>
      <w:r>
        <w:rPr>
          <w:rFonts w:ascii="宋体" w:hAnsi="宋体" w:eastAsia="宋体"/>
          <w:color w:val="C0392B"/>
          <w:sz w:val="17"/>
        </w:rPr>
        <w:t>ai.api_key</w:t>
      </w:r>
      <w:r>
        <w:rPr>
          <w:rFonts w:ascii="宋体" w:hAnsi="宋体" w:eastAsia="宋体"/>
          <w:sz w:val="20"/>
        </w:rPr>
        <w:t xml:space="preserve"> 仍为空字符串。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「配置大模型」页面</w:t>
      </w:r>
      <w:r>
        <w:rPr>
          <w:rFonts w:ascii="宋体" w:hAnsi="宋体" w:eastAsia="宋体"/>
          <w:b/>
          <w:sz w:val="20"/>
        </w:rPr>
        <w:t>只读</w:t>
      </w:r>
      <w:r>
        <w:rPr>
          <w:rFonts w:ascii="宋体" w:hAnsi="宋体" w:eastAsia="宋体"/>
          <w:sz w:val="20"/>
        </w:rPr>
        <w:t>展示 provider/model/base-url/是否已配置 + 4 个环境变量名与启用指引，</w:t>
      </w:r>
      <w:r>
        <w:rPr>
          <w:rFonts w:ascii="宋体" w:hAnsi="宋体" w:eastAsia="宋体"/>
          <w:b/>
          <w:sz w:val="20"/>
        </w:rPr>
        <w:t>不允许在页面写明文密钥</w:t>
      </w:r>
      <w:r>
        <w:rPr>
          <w:rFonts w:ascii="宋体" w:hAnsi="宋体" w:eastAsia="宋体"/>
          <w:sz w:val="20"/>
        </w:rPr>
        <w:t>；接口</w:t>
      </w:r>
      <w:r>
        <w:rPr>
          <w:rFonts w:ascii="宋体" w:hAnsi="宋体" w:eastAsia="宋体"/>
          <w:b/>
          <w:sz w:val="20"/>
        </w:rPr>
        <w:t>绝不回显密钥</w:t>
      </w:r>
      <w:r>
        <w:rPr>
          <w:rFonts w:ascii="宋体" w:hAnsi="宋体" w:eastAsia="宋体"/>
          <w:sz w:val="20"/>
        </w:rPr>
        <w:t>（独立验收有专门断言）。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验收脚本全程使用</w:t>
      </w:r>
      <w:r>
        <w:rPr>
          <w:rFonts w:ascii="宋体" w:hAnsi="宋体" w:eastAsia="宋体"/>
          <w:b/>
          <w:sz w:val="20"/>
        </w:rPr>
        <w:t>隔离库副本</w:t>
      </w:r>
      <w:r>
        <w:rPr>
          <w:rFonts w:ascii="宋体" w:hAnsi="宋体" w:eastAsia="宋体"/>
          <w:sz w:val="20"/>
        </w:rPr>
        <w:t>（</w:t>
      </w:r>
      <w:r>
        <w:rPr>
          <w:rFonts w:ascii="宋体" w:hAnsi="宋体" w:eastAsia="宋体"/>
          <w:color w:val="C0392B"/>
          <w:sz w:val="17"/>
        </w:rPr>
        <w:t>APP_DB_PATH</w:t>
      </w:r>
      <w:r>
        <w:rPr>
          <w:rFonts w:ascii="宋体" w:hAnsi="宋体" w:eastAsia="宋体"/>
          <w:sz w:val="20"/>
        </w:rPr>
        <w:t xml:space="preserve"> 在 </w:t>
      </w:r>
      <w:r>
        <w:rPr>
          <w:rFonts w:ascii="宋体" w:hAnsi="宋体" w:eastAsia="宋体"/>
          <w:color w:val="C0392B"/>
          <w:sz w:val="17"/>
        </w:rPr>
        <w:t>import app</w:t>
      </w:r>
      <w:r>
        <w:rPr>
          <w:rFonts w:ascii="宋体" w:hAnsi="宋体" w:eastAsia="宋体"/>
          <w:sz w:val="20"/>
        </w:rPr>
        <w:t xml:space="preserve"> 前设置 + 双硬断言），演示库只读；收尾复核：业务/流程表基线与指纹不变、无残留用例库、端口清场。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说明：其它批次的历史「演示库体检」脚本会</w:t>
      </w:r>
      <w:r>
        <w:rPr>
          <w:rFonts w:ascii="宋体" w:hAnsi="宋体" w:eastAsia="宋体"/>
          <w:b/>
          <w:sz w:val="20"/>
        </w:rPr>
        <w:t>登录</w:t>
      </w:r>
      <w:r>
        <w:rPr>
          <w:rFonts w:ascii="宋体" w:hAnsi="宋体" w:eastAsia="宋体"/>
          <w:sz w:val="20"/>
        </w:rPr>
        <w:t xml:space="preserve">（写 </w:t>
      </w:r>
      <w:r>
        <w:rPr>
          <w:rFonts w:ascii="宋体" w:hAnsi="宋体" w:eastAsia="宋体"/>
          <w:color w:val="C0392B"/>
          <w:sz w:val="17"/>
        </w:rPr>
        <w:t>LOGIN</w:t>
      </w:r>
      <w:r>
        <w:rPr>
          <w:rFonts w:ascii="宋体" w:hAnsi="宋体" w:eastAsia="宋体"/>
          <w:sz w:val="20"/>
        </w:rPr>
        <w:t xml:space="preserve"> 审计行），故 </w:t>
      </w:r>
      <w:r>
        <w:rPr>
          <w:rFonts w:ascii="宋体" w:hAnsi="宋体" w:eastAsia="宋体"/>
          <w:color w:val="C0392B"/>
          <w:sz w:val="17"/>
        </w:rPr>
        <w:t>audit_logs</w:t>
      </w:r>
      <w:r>
        <w:rPr>
          <w:rFonts w:ascii="宋体" w:hAnsi="宋体" w:eastAsia="宋体"/>
          <w:sz w:val="20"/>
        </w:rPr>
        <w:t xml:space="preserve"> 总数会随体检次数增长；业务/流程表不受影响（已在装置中改为「审计只增不减 + 当日非 LOGIN 审计必须为 0」）。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八、复现命令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一键取证（模型门禁 + 双副本 + 抽取 + 构建 + 批次 6 三套 + 批次 1～5 回归）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bash tools/verify_all_batch6.sh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单独跑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"code-app/backend/.venv/Scripts/python.exe" code-app/backend/tools/batch6_api_test.py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"code-app/backend/.venv/Scripts/python.exe" tools/batch6_e2e_probe.py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(cd code-app/backend &amp;&amp; "../../.venv/Scripts/python.exe" tools/batch6_demo_verify.py)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前端构建（全局 npm 已损坏，用独立 npm）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code-app/frontend &amp;&amp; node D:/hermes/.hermes/cache/scratch/npm-fresh/package/bin/npm-cli.js run build</w:t>
      </w:r>
    </w:p>
    <w:p/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