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8A4D31" w14:textId="36F27466" w:rsidR="4B60F82A" w:rsidRDefault="00C02AA7" w:rsidP="4B60F82A">
      <w:pPr>
        <w:spacing w:line="480" w:lineRule="auto"/>
        <w:rPr>
          <w:rFonts w:ascii="-webkit-standard" w:hAnsi="-webkit-standard"/>
          <w:color w:val="000000"/>
          <w:sz w:val="27"/>
          <w:szCs w:val="27"/>
        </w:rPr>
      </w:pPr>
      <w:r>
        <w:rPr>
          <w:rFonts w:ascii="-webkit-standard" w:hAnsi="-webkit-standard"/>
          <w:color w:val="000000"/>
          <w:sz w:val="27"/>
          <w:szCs w:val="27"/>
        </w:rPr>
        <w:t>Tracking the Hidden Spread: Predicting Chagas Disease Risk Through Triatomine Habitat Models in North America</w:t>
      </w:r>
    </w:p>
    <w:p w14:paraId="268A9758" w14:textId="77777777" w:rsidR="00C02AA7" w:rsidRDefault="00C02AA7" w:rsidP="4B60F82A">
      <w:pPr>
        <w:spacing w:line="480" w:lineRule="auto"/>
        <w:rPr>
          <w:rFonts w:ascii="Times New Roman" w:eastAsia="Times New Roman" w:hAnsi="Times New Roman" w:cs="Times New Roman"/>
          <w:color w:val="000000" w:themeColor="text1"/>
        </w:rPr>
      </w:pPr>
    </w:p>
    <w:p w14:paraId="4B915E3C" w14:textId="45215C97" w:rsidR="00C02AA7" w:rsidRDefault="00C02AA7" w:rsidP="4B60F82A">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Abstract</w:t>
      </w:r>
    </w:p>
    <w:p w14:paraId="5ABC7049" w14:textId="479185E2" w:rsidR="00705E15" w:rsidRDefault="00705E15" w:rsidP="00705E15">
      <w:r>
        <w:t>We present an Open Access database for triatom</w:t>
      </w:r>
      <w:r>
        <w:t>in</w:t>
      </w:r>
      <w:r>
        <w:t xml:space="preserve">es (kissing bugs), the vector responsible for Chagas </w:t>
      </w:r>
      <w:r>
        <w:t>disease</w:t>
      </w:r>
      <w:r>
        <w:t>, distributed in the Americas</w:t>
      </w:r>
      <w:r>
        <w:t>. The database</w:t>
      </w:r>
      <w:r>
        <w:t xml:space="preserve"> contains 24,933 observations sourced from literature, citizen science (</w:t>
      </w:r>
      <w:proofErr w:type="spellStart"/>
      <w:r>
        <w:t>iNaturalist</w:t>
      </w:r>
      <w:proofErr w:type="spellEnd"/>
      <w:r>
        <w:t>), and new unpublished data provided by collaborators from Mexico and the USA. The entire database contains 127 species, of which 35 species are from North America and represent 62.0% of the data reported here. After data cleaning and filtering the top 14 species in North America were used for calculating habitat suitability maps and projected distributions of the species under different climate change scenarios. Our Habitat Suitability maps support the endemicity of Chagas Disease in the USA and the potential for spread</w:t>
      </w:r>
      <w:r>
        <w:t xml:space="preserve"> </w:t>
      </w:r>
      <w:r>
        <w:t>into Canada at the end of this century.</w:t>
      </w:r>
      <w:r>
        <w:t xml:space="preserve"> This</w:t>
      </w:r>
      <w:r>
        <w:t xml:space="preserve"> curated collection of triatomines </w:t>
      </w:r>
      <w:r>
        <w:t xml:space="preserve">and habitat suitability maps </w:t>
      </w:r>
      <w:r>
        <w:t xml:space="preserve">for North America </w:t>
      </w:r>
      <w:r>
        <w:t>can assist</w:t>
      </w:r>
      <w:r>
        <w:t xml:space="preserve"> in understanding potential exposure to Chagas disease as an emerging disease for public health awareness.</w:t>
      </w:r>
      <w:r>
        <w:t xml:space="preserve"> </w:t>
      </w:r>
    </w:p>
    <w:p w14:paraId="77931564" w14:textId="77777777" w:rsidR="00C02AA7" w:rsidRDefault="00C02AA7" w:rsidP="4B60F82A">
      <w:pPr>
        <w:spacing w:line="480" w:lineRule="auto"/>
        <w:rPr>
          <w:rFonts w:ascii="Times New Roman" w:eastAsia="Times New Roman" w:hAnsi="Times New Roman" w:cs="Times New Roman"/>
          <w:color w:val="000000" w:themeColor="text1"/>
        </w:rPr>
      </w:pPr>
    </w:p>
    <w:p w14:paraId="1B90E53E" w14:textId="33D722BE" w:rsidR="007F7F33" w:rsidRDefault="007F7F33" w:rsidP="4B60F82A">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Acknowledgments</w:t>
      </w:r>
    </w:p>
    <w:p w14:paraId="7D559A83" w14:textId="3AAD7030" w:rsidR="007F7F33" w:rsidRDefault="007F7F33" w:rsidP="4B60F82A">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We think we need Eddie’s collaborator, the persons whom Carolyn and Aida email to, Paty’s collaborators, Stevana’s old collaborator.</w:t>
      </w:r>
    </w:p>
    <w:p w14:paraId="1699BE97" w14:textId="436B6E69" w:rsidR="007F7F33" w:rsidRDefault="007F7F33" w:rsidP="4B60F82A">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project was </w:t>
      </w:r>
      <w:r w:rsidR="00BB12E7">
        <w:rPr>
          <w:rFonts w:ascii="Times New Roman" w:eastAsia="Times New Roman" w:hAnsi="Times New Roman" w:cs="Times New Roman"/>
          <w:color w:val="000000" w:themeColor="text1"/>
        </w:rPr>
        <w:t>supported</w:t>
      </w:r>
      <w:r>
        <w:rPr>
          <w:rFonts w:ascii="Times New Roman" w:eastAsia="Times New Roman" w:hAnsi="Times New Roman" w:cs="Times New Roman"/>
          <w:color w:val="000000" w:themeColor="text1"/>
        </w:rPr>
        <w:t xml:space="preserve"> by the Welcome Trust</w:t>
      </w:r>
      <w:r w:rsidR="00BB12E7">
        <w:rPr>
          <w:rFonts w:ascii="Times New Roman" w:eastAsia="Times New Roman" w:hAnsi="Times New Roman" w:cs="Times New Roman"/>
          <w:color w:val="000000" w:themeColor="text1"/>
        </w:rPr>
        <w:t xml:space="preserve"> (</w:t>
      </w:r>
      <w:r w:rsidR="00BB12E7">
        <w:rPr>
          <w:rFonts w:ascii="Calibri" w:hAnsi="Calibri" w:cs="Calibri"/>
          <w:color w:val="000000"/>
          <w:sz w:val="22"/>
          <w:szCs w:val="22"/>
        </w:rPr>
        <w:t>226092/Z/22/Z</w:t>
      </w:r>
      <w:r w:rsidR="00BB12E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Planet Texas 2050,</w:t>
      </w:r>
      <w:r w:rsidR="00104070">
        <w:rPr>
          <w:rFonts w:ascii="Times New Roman" w:eastAsia="Times New Roman" w:hAnsi="Times New Roman" w:cs="Times New Roman"/>
          <w:color w:val="000000" w:themeColor="text1"/>
        </w:rPr>
        <w:t xml:space="preserve"> the University of Texas Planet Texas 2050 Bridging Barriers Initiative,</w:t>
      </w:r>
      <w:r>
        <w:rPr>
          <w:rFonts w:ascii="Times New Roman" w:eastAsia="Times New Roman" w:hAnsi="Times New Roman" w:cs="Times New Roman"/>
          <w:color w:val="000000" w:themeColor="text1"/>
        </w:rPr>
        <w:t xml:space="preserve"> and anyone else.</w:t>
      </w:r>
    </w:p>
    <w:p w14:paraId="00B5AA96" w14:textId="77777777" w:rsidR="007F7F33" w:rsidRDefault="007F7F33" w:rsidP="4B60F82A">
      <w:pPr>
        <w:spacing w:line="480" w:lineRule="auto"/>
        <w:rPr>
          <w:rFonts w:ascii="Times New Roman" w:eastAsia="Times New Roman" w:hAnsi="Times New Roman" w:cs="Times New Roman"/>
          <w:color w:val="000000" w:themeColor="text1"/>
        </w:rPr>
      </w:pPr>
    </w:p>
    <w:p w14:paraId="084D0B26" w14:textId="6AB3DBB0"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w:t>
      </w:r>
    </w:p>
    <w:p w14:paraId="340E5946" w14:textId="4DEECF0B" w:rsidR="00431BC9"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lastRenderedPageBreak/>
        <w:t>Chagas Disease, traditionally considered as a disease prevalent in Latin America, is estimated to infect approximately 6-7 million people worldwide.</w:t>
      </w:r>
      <w:r w:rsidRPr="00A00D06">
        <w:rPr>
          <w:rFonts w:ascii="Times New Roman" w:eastAsia="Times New Roman" w:hAnsi="Times New Roman" w:cs="Times New Roman"/>
          <w:color w:val="000000" w:themeColor="text1"/>
          <w:vertAlign w:val="superscript"/>
        </w:rPr>
        <w:t xml:space="preserve">1 </w:t>
      </w:r>
      <w:r w:rsidR="00431BC9" w:rsidRPr="00A00D06">
        <w:rPr>
          <w:rFonts w:ascii="Times New Roman" w:eastAsia="Times New Roman" w:hAnsi="Times New Roman" w:cs="Times New Roman"/>
          <w:color w:val="000000" w:themeColor="text1"/>
        </w:rPr>
        <w:t>In the United States, with no large-scale screening of Chagas Disease,</w:t>
      </w:r>
      <w:r w:rsidR="00431BC9" w:rsidRPr="00A00D06">
        <w:rPr>
          <w:rFonts w:ascii="Times New Roman" w:eastAsia="Times New Roman" w:hAnsi="Times New Roman" w:cs="Times New Roman"/>
          <w:color w:val="000000" w:themeColor="text1"/>
          <w:vertAlign w:val="superscript"/>
        </w:rPr>
        <w:t xml:space="preserve">7 </w:t>
      </w:r>
      <w:r w:rsidR="00431BC9" w:rsidRPr="00A00D06">
        <w:rPr>
          <w:rFonts w:ascii="Times New Roman" w:eastAsia="Times New Roman" w:hAnsi="Times New Roman" w:cs="Times New Roman"/>
          <w:color w:val="000000" w:themeColor="text1"/>
        </w:rPr>
        <w:t>currently, the best estimation of 288,000 - 347,000 infected patients and 10,000 autochthonous Chagas infection cases</w:t>
      </w:r>
      <w:r w:rsidR="00431BC9" w:rsidRPr="00A00D06">
        <w:rPr>
          <w:rFonts w:ascii="Times New Roman" w:eastAsia="Times New Roman" w:hAnsi="Times New Roman" w:cs="Times New Roman"/>
          <w:color w:val="000000" w:themeColor="text1"/>
          <w:vertAlign w:val="superscript"/>
        </w:rPr>
        <w:t xml:space="preserve">7,8 </w:t>
      </w:r>
      <w:r w:rsidR="00431BC9" w:rsidRPr="00A00D06">
        <w:rPr>
          <w:rFonts w:ascii="Times New Roman" w:eastAsia="Times New Roman" w:hAnsi="Times New Roman" w:cs="Times New Roman"/>
          <w:color w:val="000000" w:themeColor="text1"/>
        </w:rPr>
        <w:t xml:space="preserve">was calculated from outdated survey data. Alternative measures of the current and future risks of locally acquiring the Chagas Disease are required for us to better evaluate the risk. </w:t>
      </w:r>
    </w:p>
    <w:p w14:paraId="77A393F0" w14:textId="77777777" w:rsid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00A00D06">
        <w:rPr>
          <w:rFonts w:ascii="Times New Roman" w:eastAsia="Times New Roman" w:hAnsi="Times New Roman" w:cs="Times New Roman"/>
          <w:color w:val="000000" w:themeColor="text1"/>
          <w:vertAlign w:val="superscript"/>
        </w:rPr>
        <w:t xml:space="preserve">2 </w:t>
      </w:r>
      <w:r w:rsidRPr="00A00D06">
        <w:rPr>
          <w:rFonts w:ascii="Times New Roman" w:eastAsia="Times New Roman" w:hAnsi="Times New Roman" w:cs="Times New Roman"/>
          <w:color w:val="000000" w:themeColor="text1"/>
        </w:rPr>
        <w:t>The infection persists for a lifetime without effective treatment.</w:t>
      </w:r>
      <w:r w:rsidRPr="00A00D06">
        <w:rPr>
          <w:rFonts w:ascii="Times New Roman" w:eastAsia="Times New Roman" w:hAnsi="Times New Roman" w:cs="Times New Roman"/>
          <w:color w:val="000000" w:themeColor="text1"/>
          <w:vertAlign w:val="superscript"/>
        </w:rPr>
        <w:t xml:space="preserve">2 </w:t>
      </w:r>
    </w:p>
    <w:p w14:paraId="118F5687" w14:textId="701D54A3" w:rsidR="2A0D45EE"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00A00D06">
        <w:rPr>
          <w:rFonts w:ascii="Times New Roman" w:eastAsia="Times New Roman" w:hAnsi="Times New Roman" w:cs="Times New Roman"/>
          <w:color w:val="000000" w:themeColor="text1"/>
          <w:vertAlign w:val="superscript"/>
        </w:rPr>
        <w:t xml:space="preserve">3 </w:t>
      </w:r>
      <w:r w:rsidRPr="00A00D06">
        <w:rPr>
          <w:rFonts w:ascii="Times New Roman" w:eastAsia="Times New Roman" w:hAnsi="Times New Roman" w:cs="Times New Roman"/>
          <w:color w:val="000000" w:themeColor="text1"/>
        </w:rPr>
        <w:t xml:space="preserve">while vaccines are still </w:t>
      </w:r>
      <w:r w:rsidR="0082355A">
        <w:rPr>
          <w:rFonts w:ascii="Times New Roman" w:eastAsia="Times New Roman" w:hAnsi="Times New Roman" w:cs="Times New Roman"/>
          <w:color w:val="000000" w:themeColor="text1"/>
        </w:rPr>
        <w:t>under</w:t>
      </w:r>
      <w:r w:rsidRPr="00A00D06">
        <w:rPr>
          <w:rFonts w:ascii="Times New Roman" w:eastAsia="Times New Roman" w:hAnsi="Times New Roman" w:cs="Times New Roman"/>
          <w:color w:val="000000" w:themeColor="text1"/>
        </w:rPr>
        <w:t xml:space="preserve"> development</w:t>
      </w:r>
      <w:r w:rsidRPr="00A00D06">
        <w:rPr>
          <w:rFonts w:ascii="Times New Roman" w:eastAsia="Times New Roman" w:hAnsi="Times New Roman" w:cs="Times New Roman"/>
          <w:color w:val="000000" w:themeColor="text1"/>
          <w:vertAlign w:val="superscript"/>
        </w:rPr>
        <w:t>4</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5</w:t>
      </w:r>
    </w:p>
    <w:p w14:paraId="23067381" w14:textId="77777777" w:rsidR="00C537F5" w:rsidRPr="00C537F5" w:rsidRDefault="00431BC9"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Early diagnosis during asymptomatic period is essential for effective treatments and potentially prevent congenital transmission and entering chronic phase. However, no large-scale screening exists in the United States for detecting infections during this critical period.</w:t>
      </w:r>
      <w:proofErr w:type="gramStart"/>
      <w:r w:rsidRPr="00A00D06">
        <w:rPr>
          <w:rFonts w:ascii="Times New Roman" w:eastAsia="Times New Roman" w:hAnsi="Times New Roman" w:cs="Times New Roman"/>
          <w:color w:val="000000" w:themeColor="text1"/>
          <w:vertAlign w:val="superscript"/>
        </w:rPr>
        <w:t xml:space="preserve">7  </w:t>
      </w:r>
      <w:r w:rsidR="00A00D06" w:rsidRPr="00A00D06">
        <w:rPr>
          <w:rFonts w:ascii="Times New Roman" w:eastAsia="Times New Roman" w:hAnsi="Times New Roman" w:cs="Times New Roman"/>
          <w:color w:val="000000" w:themeColor="text1"/>
        </w:rPr>
        <w:t>As</w:t>
      </w:r>
      <w:proofErr w:type="gramEnd"/>
      <w:r w:rsidR="00A00D06" w:rsidRPr="00A00D06">
        <w:rPr>
          <w:rFonts w:ascii="Times New Roman" w:eastAsia="Times New Roman" w:hAnsi="Times New Roman" w:cs="Times New Roman"/>
          <w:color w:val="000000" w:themeColor="text1"/>
        </w:rPr>
        <w:t xml:space="preserve"> of December 2017</w:t>
      </w:r>
      <w:r w:rsidRPr="00A00D06">
        <w:rPr>
          <w:rFonts w:ascii="Times New Roman" w:eastAsia="Times New Roman" w:hAnsi="Times New Roman" w:cs="Times New Roman"/>
          <w:color w:val="000000" w:themeColor="text1"/>
        </w:rPr>
        <w:t xml:space="preserve">, Chagas Disease has only been reported in </w:t>
      </w:r>
      <w:r w:rsidR="00A00D06" w:rsidRPr="00A00D06">
        <w:rPr>
          <w:rFonts w:ascii="Times New Roman" w:eastAsia="Times New Roman" w:hAnsi="Times New Roman" w:cs="Times New Roman"/>
          <w:color w:val="000000" w:themeColor="text1"/>
        </w:rPr>
        <w:t xml:space="preserve">six states: </w:t>
      </w:r>
      <w:r w:rsidRPr="00A00D06">
        <w:rPr>
          <w:rFonts w:ascii="Times New Roman" w:eastAsia="Times New Roman" w:hAnsi="Times New Roman" w:cs="Times New Roman"/>
          <w:color w:val="000000" w:themeColor="text1"/>
        </w:rPr>
        <w:t>Texas, Arizona, Arkansas, Tennessee, Mississippi, Louisiana</w:t>
      </w:r>
      <w:r w:rsidR="00A00D06" w:rsidRPr="00A00D06">
        <w:rPr>
          <w:rFonts w:ascii="Times New Roman" w:eastAsia="Times New Roman" w:hAnsi="Times New Roman" w:cs="Times New Roman"/>
          <w:color w:val="000000" w:themeColor="text1"/>
        </w:rPr>
        <w:t>, with most cases identified by blood centers</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 xml:space="preserve">3,7,31  </w:t>
      </w:r>
    </w:p>
    <w:p w14:paraId="056B904C" w14:textId="461BC000" w:rsidR="00464E56" w:rsidRPr="00CF4CD7" w:rsidRDefault="2A0D45EE"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 xml:space="preserve">The Chagas disease is caused by the pathogen </w:t>
      </w:r>
      <w:r w:rsidRPr="00D94B60">
        <w:rPr>
          <w:rFonts w:ascii="Times New Roman" w:eastAsia="Times New Roman" w:hAnsi="Times New Roman" w:cs="Times New Roman"/>
          <w:i/>
          <w:iCs/>
          <w:color w:val="000000" w:themeColor="text1"/>
        </w:rPr>
        <w:t>Trypanosoma cruzi</w:t>
      </w:r>
      <w:r w:rsidRPr="00D94B60">
        <w:rPr>
          <w:rFonts w:ascii="Times New Roman" w:eastAsia="Times New Roman" w:hAnsi="Times New Roman" w:cs="Times New Roman"/>
          <w:color w:val="000000" w:themeColor="text1"/>
        </w:rPr>
        <w:t>,</w:t>
      </w:r>
      <w:r w:rsidR="006008CD">
        <w:rPr>
          <w:rFonts w:ascii="Times New Roman" w:eastAsia="Times New Roman" w:hAnsi="Times New Roman" w:cs="Times New Roman"/>
          <w:color w:val="000000" w:themeColor="text1"/>
        </w:rPr>
        <w:t xml:space="preserve"> containing at least 6 genetic linages</w:t>
      </w:r>
      <w:r w:rsidR="006008CD" w:rsidRPr="006008CD">
        <w:rPr>
          <w:rFonts w:ascii="Times New Roman" w:eastAsia="Times New Roman" w:hAnsi="Times New Roman" w:cs="Times New Roman"/>
          <w:color w:val="000000" w:themeColor="text1"/>
          <w:vertAlign w:val="superscript"/>
        </w:rPr>
        <w:t>48</w:t>
      </w:r>
      <w:r w:rsidR="006008CD">
        <w:rPr>
          <w:rFonts w:ascii="Times New Roman" w:eastAsia="Times New Roman" w:hAnsi="Times New Roman" w:cs="Times New Roman"/>
          <w:color w:val="000000" w:themeColor="text1"/>
        </w:rPr>
        <w:t>, and</w:t>
      </w:r>
      <w:r w:rsidRPr="00D94B60">
        <w:rPr>
          <w:rFonts w:ascii="Times New Roman" w:eastAsia="Times New Roman" w:hAnsi="Times New Roman" w:cs="Times New Roman"/>
          <w:color w:val="000000" w:themeColor="text1"/>
        </w:rPr>
        <w:t xml:space="preserve"> which is </w:t>
      </w:r>
      <w:r w:rsidR="1832908B" w:rsidRPr="00D94B60">
        <w:rPr>
          <w:rFonts w:ascii="Times New Roman" w:eastAsia="Times New Roman" w:hAnsi="Times New Roman" w:cs="Times New Roman"/>
          <w:color w:val="000000" w:themeColor="text1"/>
        </w:rPr>
        <w:t>majorly transmitted</w:t>
      </w:r>
      <w:r w:rsidRPr="00D94B60">
        <w:rPr>
          <w:rFonts w:ascii="Times New Roman" w:eastAsia="Times New Roman" w:hAnsi="Times New Roman" w:cs="Times New Roman"/>
          <w:color w:val="000000" w:themeColor="text1"/>
        </w:rPr>
        <w:t xml:space="preserve"> by the infectious </w:t>
      </w:r>
      <w:proofErr w:type="spellStart"/>
      <w:r w:rsidR="006008CD">
        <w:rPr>
          <w:rFonts w:ascii="Times New Roman" w:eastAsia="Times New Roman" w:hAnsi="Times New Roman" w:cs="Times New Roman"/>
          <w:color w:val="000000" w:themeColor="text1"/>
        </w:rPr>
        <w:t>faeces</w:t>
      </w:r>
      <w:proofErr w:type="spellEnd"/>
      <w:r w:rsidRPr="00D94B60">
        <w:rPr>
          <w:rFonts w:ascii="Times New Roman" w:eastAsia="Times New Roman" w:hAnsi="Times New Roman" w:cs="Times New Roman"/>
          <w:color w:val="000000" w:themeColor="text1"/>
        </w:rPr>
        <w:t xml:space="preserve"> of triatomines contacting with human’s </w:t>
      </w:r>
      <w:r w:rsidRPr="006008CD">
        <w:rPr>
          <w:rFonts w:ascii="Times New Roman" w:eastAsia="Times New Roman" w:hAnsi="Times New Roman" w:cs="Times New Roman"/>
          <w:color w:val="000000" w:themeColor="text1"/>
          <w:highlight w:val="yellow"/>
        </w:rPr>
        <w:t>membrane</w:t>
      </w:r>
      <w:r w:rsidRPr="00D94B60">
        <w:rPr>
          <w:rFonts w:ascii="Times New Roman" w:eastAsia="Times New Roman" w:hAnsi="Times New Roman" w:cs="Times New Roman"/>
          <w:color w:val="000000" w:themeColor="text1"/>
        </w:rPr>
        <w:t xml:space="preserve"> or wound, or</w:t>
      </w:r>
      <w:r w:rsidR="1E16138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food</w:t>
      </w:r>
      <w:r w:rsidR="00A2CF8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lastRenderedPageBreak/>
        <w:t>contaminated</w:t>
      </w:r>
      <w:r w:rsidR="1C4E512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the</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infectious</w:t>
      </w:r>
      <w:r w:rsidR="607BCEA9"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waste</w:t>
      </w:r>
      <w:r w:rsidR="34C7634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been</w:t>
      </w:r>
      <w:r w:rsidR="3DE410D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consumed</w:t>
      </w:r>
      <w:r w:rsidR="44D9CC5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70D9EEEB"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human.</w:t>
      </w:r>
      <w:r w:rsidRPr="00D94B60">
        <w:rPr>
          <w:rFonts w:ascii="Times New Roman" w:eastAsia="Times New Roman" w:hAnsi="Times New Roman" w:cs="Times New Roman"/>
          <w:color w:val="000000" w:themeColor="text1"/>
          <w:vertAlign w:val="superscript"/>
        </w:rPr>
        <w:t xml:space="preserve">1 </w:t>
      </w:r>
      <w:r w:rsidRPr="00D94B60">
        <w:rPr>
          <w:rFonts w:ascii="Times New Roman" w:eastAsia="Times New Roman" w:hAnsi="Times New Roman" w:cs="Times New Roman"/>
          <w:color w:val="000000" w:themeColor="text1"/>
        </w:rPr>
        <w:t xml:space="preserve">Chagas can also be transmitted through contaminated blood transfusion and organ transplantations, ingestion of contaminated food, </w:t>
      </w:r>
      <w:r w:rsidR="0082355A" w:rsidRPr="00D94B60">
        <w:rPr>
          <w:rFonts w:ascii="Times New Roman" w:eastAsia="Times New Roman" w:hAnsi="Times New Roman" w:cs="Times New Roman"/>
          <w:color w:val="000000" w:themeColor="text1"/>
        </w:rPr>
        <w:t xml:space="preserve">congenital, </w:t>
      </w:r>
      <w:r w:rsidRPr="00D94B60">
        <w:rPr>
          <w:rFonts w:ascii="Times New Roman" w:eastAsia="Times New Roman" w:hAnsi="Times New Roman" w:cs="Times New Roman"/>
          <w:color w:val="000000" w:themeColor="text1"/>
        </w:rPr>
        <w:t xml:space="preserve">and postnatal infections. Other than humans, animals can also be infected. For example, </w:t>
      </w:r>
      <w:r w:rsidR="0090051D" w:rsidRPr="0090051D">
        <w:rPr>
          <w:rFonts w:ascii="Times New Roman" w:eastAsia="Times New Roman" w:hAnsi="Times New Roman" w:cs="Times New Roman"/>
          <w:color w:val="000000" w:themeColor="text1"/>
          <w:highlight w:val="yellow"/>
        </w:rPr>
        <w:t>canines (check refs, add chicken, wolves)</w:t>
      </w:r>
      <w:r w:rsidR="0090051D">
        <w:rPr>
          <w:rFonts w:ascii="Times New Roman" w:eastAsia="Times New Roman" w:hAnsi="Times New Roman" w:cs="Times New Roman"/>
          <w:color w:val="000000" w:themeColor="text1"/>
        </w:rPr>
        <w:t xml:space="preserve">, </w:t>
      </w:r>
      <w:r w:rsidR="00155435">
        <w:rPr>
          <w:rFonts w:ascii="Times New Roman" w:eastAsia="Times New Roman" w:hAnsi="Times New Roman" w:cs="Times New Roman"/>
          <w:color w:val="000000" w:themeColor="text1"/>
        </w:rPr>
        <w:t xml:space="preserve">raccoons, woodrats, opossums, </w:t>
      </w:r>
      <w:r w:rsidRPr="00D94B60">
        <w:rPr>
          <w:rFonts w:ascii="Times New Roman" w:eastAsia="Times New Roman" w:hAnsi="Times New Roman" w:cs="Times New Roman"/>
          <w:color w:val="000000" w:themeColor="text1"/>
        </w:rPr>
        <w:t>non-human primates</w:t>
      </w:r>
      <w:r w:rsidR="00155435">
        <w:rPr>
          <w:rFonts w:ascii="Times New Roman" w:eastAsia="Times New Roman" w:hAnsi="Times New Roman" w:cs="Times New Roman"/>
          <w:color w:val="000000" w:themeColor="text1"/>
        </w:rPr>
        <w:t xml:space="preserve">, red pandas and red-necked wallabies have all been found infected with </w:t>
      </w:r>
      <w:r w:rsidR="00155435" w:rsidRPr="00155435">
        <w:rPr>
          <w:rFonts w:ascii="Times New Roman" w:eastAsia="Times New Roman" w:hAnsi="Times New Roman" w:cs="Times New Roman"/>
          <w:i/>
          <w:iCs/>
          <w:color w:val="000000" w:themeColor="text1"/>
        </w:rPr>
        <w:t>T. cruzi</w:t>
      </w:r>
      <w:r w:rsidR="00155435">
        <w:rPr>
          <w:rFonts w:ascii="Times New Roman" w:eastAsia="Times New Roman" w:hAnsi="Times New Roman" w:cs="Times New Roman"/>
          <w:color w:val="000000" w:themeColor="text1"/>
        </w:rPr>
        <w:t xml:space="preserve"> in United States</w:t>
      </w:r>
      <w:r w:rsidRPr="00D94B60">
        <w:rPr>
          <w:rFonts w:ascii="Times New Roman" w:eastAsia="Times New Roman" w:hAnsi="Times New Roman" w:cs="Times New Roman"/>
          <w:color w:val="000000" w:themeColor="text1"/>
        </w:rPr>
        <w:t>.</w:t>
      </w:r>
      <w:r w:rsidRPr="00D94B60">
        <w:rPr>
          <w:rFonts w:ascii="Times New Roman" w:eastAsia="Times New Roman" w:hAnsi="Times New Roman" w:cs="Times New Roman"/>
          <w:color w:val="000000" w:themeColor="text1"/>
          <w:vertAlign w:val="superscript"/>
        </w:rPr>
        <w:t>6</w:t>
      </w:r>
      <w:r w:rsidR="00155435">
        <w:rPr>
          <w:rFonts w:ascii="Times New Roman" w:eastAsia="Times New Roman" w:hAnsi="Times New Roman" w:cs="Times New Roman"/>
          <w:color w:val="000000" w:themeColor="text1"/>
          <w:vertAlign w:val="superscript"/>
        </w:rPr>
        <w:t>, 40, 41</w:t>
      </w:r>
      <w:r w:rsidR="004827B5" w:rsidRPr="00D94B60">
        <w:rPr>
          <w:rFonts w:ascii="Times New Roman" w:eastAsia="Times New Roman" w:hAnsi="Times New Roman" w:cs="Times New Roman"/>
          <w:color w:val="000000" w:themeColor="text1"/>
          <w:vertAlign w:val="superscript"/>
        </w:rPr>
        <w:t xml:space="preserve"> </w:t>
      </w:r>
    </w:p>
    <w:p w14:paraId="0ACD88C5" w14:textId="66CD0974" w:rsidR="00CF4CD7" w:rsidRPr="00CF4CD7" w:rsidRDefault="00CF4CD7" w:rsidP="00CF4CD7">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study conducted in 2024 revealed that the pathogen T. cruzi has been found to appear in 18 US states, mostly in Texas, Louisiana and New Mexico</w:t>
      </w:r>
      <w:r w:rsidRPr="00464E56">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vertAlign w:val="superscript"/>
        </w:rPr>
        <w:t>4</w:t>
      </w:r>
      <w:r>
        <w:rPr>
          <w:rFonts w:ascii="Times New Roman" w:eastAsia="Times New Roman" w:hAnsi="Times New Roman" w:cs="Times New Roman"/>
          <w:color w:val="000000" w:themeColor="text1"/>
        </w:rPr>
        <w:t>.</w:t>
      </w:r>
    </w:p>
    <w:p w14:paraId="5A9F5FC9" w14:textId="6CC14A46" w:rsidR="2A0D45EE" w:rsidRPr="00464E56" w:rsidRDefault="004827B5"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Under </w:t>
      </w:r>
      <w:r w:rsidRPr="0090051D">
        <w:rPr>
          <w:rFonts w:ascii="Times New Roman" w:eastAsia="Times New Roman" w:hAnsi="Times New Roman" w:cs="Times New Roman"/>
          <w:color w:val="000000" w:themeColor="text1"/>
          <w:highlight w:val="yellow"/>
        </w:rPr>
        <w:t>climate change</w:t>
      </w:r>
      <w:r w:rsidRPr="00464E56">
        <w:rPr>
          <w:rFonts w:ascii="Times New Roman" w:eastAsia="Times New Roman" w:hAnsi="Times New Roman" w:cs="Times New Roman"/>
          <w:color w:val="000000" w:themeColor="text1"/>
        </w:rPr>
        <w:t xml:space="preserve">, the habitat of the triatomines might extend into traditionally unoccupied regions in North America, increasing the risk of </w:t>
      </w:r>
      <w:r w:rsidR="0090051D">
        <w:rPr>
          <w:rFonts w:ascii="Times New Roman" w:eastAsia="Times New Roman" w:hAnsi="Times New Roman" w:cs="Times New Roman"/>
          <w:color w:val="000000" w:themeColor="text1"/>
        </w:rPr>
        <w:t>naive</w:t>
      </w:r>
      <w:r w:rsidRPr="00464E56">
        <w:rPr>
          <w:rFonts w:ascii="Times New Roman" w:eastAsia="Times New Roman" w:hAnsi="Times New Roman" w:cs="Times New Roman"/>
          <w:color w:val="000000" w:themeColor="text1"/>
        </w:rPr>
        <w:t xml:space="preserve"> populations locally acquiring Chagas</w:t>
      </w:r>
      <w:r w:rsidR="00CA5CA5">
        <w:rPr>
          <w:rFonts w:ascii="Times New Roman" w:eastAsia="Times New Roman" w:hAnsi="Times New Roman" w:cs="Times New Roman"/>
          <w:color w:val="000000" w:themeColor="text1"/>
        </w:rPr>
        <w:t>, while only a few studies have been done in this area</w:t>
      </w:r>
      <w:r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vertAlign w:val="superscript"/>
        </w:rPr>
        <w:t>3</w:t>
      </w:r>
      <w:r w:rsidR="00CA5CA5">
        <w:rPr>
          <w:rFonts w:ascii="Times New Roman" w:eastAsia="Times New Roman" w:hAnsi="Times New Roman" w:cs="Times New Roman"/>
          <w:color w:val="000000" w:themeColor="text1"/>
          <w:vertAlign w:val="superscript"/>
        </w:rPr>
        <w:t>,39</w:t>
      </w:r>
    </w:p>
    <w:p w14:paraId="2C9A1F56" w14:textId="4C003AE7" w:rsidR="0067475F" w:rsidRDefault="0067475F" w:rsidP="0067475F">
      <w:pPr>
        <w:pStyle w:val="p1"/>
        <w:numPr>
          <w:ilvl w:val="0"/>
          <w:numId w:val="4"/>
        </w:numPr>
        <w:rPr>
          <w:rFonts w:ascii="Times New Roman" w:hAnsi="Times New Roman"/>
          <w:sz w:val="24"/>
          <w:szCs w:val="24"/>
        </w:rPr>
      </w:pPr>
      <w:r>
        <w:rPr>
          <w:rFonts w:ascii="Times New Roman" w:hAnsi="Times New Roman"/>
          <w:color w:val="000000" w:themeColor="text1"/>
          <w:sz w:val="24"/>
          <w:szCs w:val="24"/>
        </w:rPr>
        <w:t>The lack of large</w:t>
      </w:r>
      <w:r w:rsidR="00CF4CD7">
        <w:rPr>
          <w:rFonts w:ascii="Times New Roman" w:hAnsi="Times New Roman"/>
          <w:color w:val="000000" w:themeColor="text1"/>
          <w:sz w:val="24"/>
          <w:szCs w:val="24"/>
        </w:rPr>
        <w:t>-</w:t>
      </w:r>
      <w:r>
        <w:rPr>
          <w:rFonts w:ascii="Times New Roman" w:hAnsi="Times New Roman"/>
          <w:color w:val="000000" w:themeColor="text1"/>
          <w:sz w:val="24"/>
          <w:szCs w:val="24"/>
        </w:rPr>
        <w:t xml:space="preserve">scale </w:t>
      </w:r>
      <w:r w:rsidR="0090051D">
        <w:rPr>
          <w:rFonts w:ascii="Times New Roman" w:hAnsi="Times New Roman"/>
          <w:color w:val="000000" w:themeColor="text1"/>
          <w:sz w:val="24"/>
          <w:szCs w:val="24"/>
        </w:rPr>
        <w:t xml:space="preserve">and systematic </w:t>
      </w:r>
      <w:r>
        <w:rPr>
          <w:rFonts w:ascii="Times New Roman" w:hAnsi="Times New Roman"/>
          <w:color w:val="000000" w:themeColor="text1"/>
          <w:sz w:val="24"/>
          <w:szCs w:val="24"/>
        </w:rPr>
        <w:t xml:space="preserve">serological screening and monitoring of other Chagas transmission paths hinders us from </w:t>
      </w:r>
      <w:r w:rsidR="00CF4CD7">
        <w:rPr>
          <w:rFonts w:ascii="Times New Roman" w:hAnsi="Times New Roman"/>
          <w:color w:val="000000" w:themeColor="text1"/>
          <w:sz w:val="24"/>
          <w:szCs w:val="24"/>
        </w:rPr>
        <w:t>getting more accurate estimation of current burden.</w:t>
      </w:r>
      <w:r>
        <w:rPr>
          <w:rFonts w:ascii="Times New Roman" w:hAnsi="Times New Roman"/>
          <w:color w:val="000000" w:themeColor="text1"/>
          <w:sz w:val="24"/>
          <w:szCs w:val="24"/>
        </w:rPr>
        <w:t xml:space="preserve"> </w:t>
      </w:r>
      <w:r w:rsidR="00CF4CD7">
        <w:rPr>
          <w:rFonts w:ascii="Times New Roman" w:hAnsi="Times New Roman"/>
          <w:color w:val="000000" w:themeColor="text1"/>
          <w:sz w:val="24"/>
          <w:szCs w:val="24"/>
        </w:rPr>
        <w:t xml:space="preserve">Efforts has been put into research, including the newly formed </w:t>
      </w:r>
      <w:r w:rsidRPr="0067475F">
        <w:rPr>
          <w:rFonts w:ascii="Times New Roman" w:hAnsi="Times New Roman"/>
          <w:color w:val="000000" w:themeColor="text1"/>
          <w:sz w:val="24"/>
          <w:szCs w:val="24"/>
        </w:rPr>
        <w:t xml:space="preserve">RAISE project, </w:t>
      </w:r>
      <w:r w:rsidRPr="0067475F">
        <w:rPr>
          <w:rFonts w:ascii="Times New Roman" w:hAnsi="Times New Roman"/>
          <w:sz w:val="24"/>
          <w:szCs w:val="24"/>
        </w:rPr>
        <w:t>The</w:t>
      </w:r>
      <w:r>
        <w:rPr>
          <w:rFonts w:ascii="Times New Roman" w:hAnsi="Times New Roman"/>
          <w:sz w:val="24"/>
          <w:szCs w:val="24"/>
        </w:rPr>
        <w:t xml:space="preserve"> </w:t>
      </w:r>
      <w:proofErr w:type="spellStart"/>
      <w:r w:rsidRPr="0067475F">
        <w:rPr>
          <w:rFonts w:ascii="Times New Roman" w:hAnsi="Times New Roman"/>
          <w:sz w:val="24"/>
          <w:szCs w:val="24"/>
        </w:rPr>
        <w:t>buRden</w:t>
      </w:r>
      <w:proofErr w:type="spellEnd"/>
      <w:r w:rsidRPr="0067475F">
        <w:rPr>
          <w:rFonts w:ascii="Times New Roman" w:hAnsi="Times New Roman"/>
          <w:sz w:val="24"/>
          <w:szCs w:val="24"/>
        </w:rPr>
        <w:t xml:space="preserve"> of </w:t>
      </w:r>
      <w:proofErr w:type="spellStart"/>
      <w:r w:rsidRPr="0067475F">
        <w:rPr>
          <w:rFonts w:ascii="Times New Roman" w:hAnsi="Times New Roman"/>
          <w:sz w:val="24"/>
          <w:szCs w:val="24"/>
        </w:rPr>
        <w:t>ChAgas</w:t>
      </w:r>
      <w:proofErr w:type="spellEnd"/>
      <w:r w:rsidRPr="0067475F">
        <w:rPr>
          <w:rFonts w:ascii="Times New Roman" w:hAnsi="Times New Roman"/>
          <w:sz w:val="24"/>
          <w:szCs w:val="24"/>
        </w:rPr>
        <w:t xml:space="preserve"> </w:t>
      </w:r>
      <w:proofErr w:type="spellStart"/>
      <w:r w:rsidRPr="0067475F">
        <w:rPr>
          <w:rFonts w:ascii="Times New Roman" w:hAnsi="Times New Roman"/>
          <w:sz w:val="24"/>
          <w:szCs w:val="24"/>
        </w:rPr>
        <w:t>dISEase</w:t>
      </w:r>
      <w:proofErr w:type="spellEnd"/>
      <w:r w:rsidRPr="0067475F">
        <w:rPr>
          <w:rFonts w:ascii="Times New Roman" w:hAnsi="Times New Roman"/>
          <w:sz w:val="24"/>
          <w:szCs w:val="24"/>
        </w:rPr>
        <w:t xml:space="preserve"> in the contemporary world’</w:t>
      </w:r>
      <w:r w:rsidR="00CF4CD7">
        <w:rPr>
          <w:rFonts w:ascii="Times New Roman" w:hAnsi="Times New Roman"/>
          <w:sz w:val="24"/>
          <w:szCs w:val="24"/>
          <w:vertAlign w:val="superscript"/>
        </w:rPr>
        <w:t>37</w:t>
      </w:r>
      <w:r>
        <w:rPr>
          <w:rFonts w:ascii="Times New Roman" w:hAnsi="Times New Roman"/>
          <w:sz w:val="24"/>
          <w:szCs w:val="24"/>
        </w:rPr>
        <w:t>.</w:t>
      </w:r>
    </w:p>
    <w:p w14:paraId="29A6C29B" w14:textId="518BC832" w:rsidR="00CF4CD7" w:rsidRPr="00CF4CD7" w:rsidRDefault="00CF4CD7" w:rsidP="00CF4CD7">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This study seeks to provide an alternative measure by studying the Habitat Suitability Distribution (HSD) of the Chagas Disease vector triatomines. In all the triatomine species observed in North America, we selected and modeled 14 species from our database. All these species except </w:t>
      </w:r>
      <w:r w:rsidRPr="00464E56">
        <w:rPr>
          <w:rFonts w:ascii="Times New Roman" w:eastAsia="Times New Roman" w:hAnsi="Times New Roman" w:cs="Times New Roman"/>
          <w:i/>
          <w:iCs/>
          <w:color w:val="000000" w:themeColor="text1"/>
        </w:rPr>
        <w:t xml:space="preserve">P. </w:t>
      </w:r>
      <w:proofErr w:type="spellStart"/>
      <w:r w:rsidRPr="00464E56">
        <w:rPr>
          <w:rFonts w:ascii="Times New Roman" w:eastAsia="Times New Roman" w:hAnsi="Times New Roman" w:cs="Times New Roman"/>
          <w:i/>
          <w:iCs/>
          <w:color w:val="000000" w:themeColor="text1"/>
        </w:rPr>
        <w:t>hirsuta</w:t>
      </w:r>
      <w:proofErr w:type="spellEnd"/>
      <w:r w:rsidRPr="00464E56">
        <w:rPr>
          <w:rFonts w:ascii="Times New Roman" w:eastAsia="Times New Roman" w:hAnsi="Times New Roman" w:cs="Times New Roman"/>
          <w:color w:val="000000" w:themeColor="text1"/>
        </w:rPr>
        <w:t xml:space="preserve"> have been reported to carry </w:t>
      </w:r>
      <w:r w:rsidRPr="00464E56">
        <w:rPr>
          <w:rFonts w:ascii="Times New Roman" w:eastAsia="Times New Roman" w:hAnsi="Times New Roman" w:cs="Times New Roman"/>
          <w:i/>
          <w:iCs/>
          <w:color w:val="000000" w:themeColor="text1"/>
        </w:rPr>
        <w:t>T. cruzi</w:t>
      </w:r>
      <w:r w:rsidRPr="00464E56">
        <w:rPr>
          <w:rFonts w:ascii="Times New Roman" w:eastAsia="Times New Roman" w:hAnsi="Times New Roman" w:cs="Times New Roman"/>
          <w:color w:val="000000" w:themeColor="text1"/>
        </w:rPr>
        <w:t xml:space="preserve"> and transmitted Chagas (see details in Appendix 1)</w:t>
      </w:r>
      <w:r w:rsidRPr="00464E56">
        <w:rPr>
          <w:rFonts w:ascii="Times New Roman" w:eastAsia="Times New Roman" w:hAnsi="Times New Roman" w:cs="Times New Roman"/>
          <w:color w:val="000000" w:themeColor="text1"/>
          <w:vertAlign w:val="superscript"/>
        </w:rPr>
        <w:t>10,11,12,13,14,15,33</w:t>
      </w:r>
      <w:r w:rsidR="005D68D7">
        <w:rPr>
          <w:rFonts w:ascii="Times New Roman" w:eastAsia="Times New Roman" w:hAnsi="Times New Roman" w:cs="Times New Roman"/>
          <w:color w:val="000000" w:themeColor="text1"/>
        </w:rPr>
        <w:t>, and P. hirsute has been found to be easily infected experimentally</w:t>
      </w:r>
      <w:r w:rsidR="005D68D7" w:rsidRPr="005D68D7">
        <w:rPr>
          <w:rFonts w:ascii="Times New Roman" w:eastAsia="Times New Roman" w:hAnsi="Times New Roman" w:cs="Times New Roman"/>
          <w:color w:val="000000" w:themeColor="text1"/>
          <w:vertAlign w:val="superscript"/>
        </w:rPr>
        <w:t>42</w:t>
      </w:r>
      <w:r w:rsidR="005D68D7">
        <w:rPr>
          <w:rFonts w:ascii="Times New Roman" w:eastAsia="Times New Roman" w:hAnsi="Times New Roman" w:cs="Times New Roman"/>
          <w:color w:val="000000" w:themeColor="text1"/>
        </w:rPr>
        <w:t>.</w:t>
      </w:r>
    </w:p>
    <w:p w14:paraId="744D4426" w14:textId="278EC355" w:rsidR="2A0D45EE" w:rsidRPr="00464E56" w:rsidRDefault="2A0D45EE"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We created a most complete database for triatomines in North America</w:t>
      </w:r>
      <w:r w:rsidR="00D94B60">
        <w:rPr>
          <w:rFonts w:ascii="Times New Roman" w:eastAsia="Times New Roman" w:hAnsi="Times New Roman" w:cs="Times New Roman"/>
          <w:color w:val="000000" w:themeColor="text1"/>
        </w:rPr>
        <w:t xml:space="preserve"> (referring to United States, Mexico and Canada in this study)</w:t>
      </w:r>
      <w:r w:rsidRPr="00464E56">
        <w:rPr>
          <w:rFonts w:ascii="Times New Roman" w:eastAsia="Times New Roman" w:hAnsi="Times New Roman" w:cs="Times New Roman"/>
          <w:color w:val="000000" w:themeColor="text1"/>
        </w:rPr>
        <w:t xml:space="preserve"> and conduct HSD modeling for both historical (1991-2020) and CMIP6 future projected (2071-2100) scenarios with two machine learning models: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sample </w:t>
      </w:r>
      <w:r w:rsidR="0082355A">
        <w:rPr>
          <w:rFonts w:ascii="Times New Roman" w:eastAsia="Times New Roman" w:hAnsi="Times New Roman" w:cs="Times New Roman"/>
          <w:color w:val="000000" w:themeColor="text1"/>
        </w:rPr>
        <w:t xml:space="preserve">regression </w:t>
      </w:r>
      <w:r w:rsidRPr="00464E56">
        <w:rPr>
          <w:rFonts w:ascii="Times New Roman" w:eastAsia="Times New Roman" w:hAnsi="Times New Roman" w:cs="Times New Roman"/>
          <w:color w:val="000000" w:themeColor="text1"/>
        </w:rPr>
        <w:t>Random Forest</w:t>
      </w:r>
      <w:r w:rsidR="0082355A">
        <w:rPr>
          <w:rFonts w:ascii="Times New Roman" w:eastAsia="Times New Roman" w:hAnsi="Times New Roman" w:cs="Times New Roman"/>
          <w:color w:val="000000" w:themeColor="text1"/>
        </w:rPr>
        <w:t xml:space="preserve"> (RF)</w:t>
      </w:r>
      <w:r w:rsidRPr="00464E56">
        <w:rPr>
          <w:rFonts w:ascii="Times New Roman" w:eastAsia="Times New Roman" w:hAnsi="Times New Roman" w:cs="Times New Roman"/>
          <w:color w:val="000000" w:themeColor="text1"/>
        </w:rPr>
        <w: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3F84F93E" w:rsidR="3464DE02" w:rsidRPr="00D32A6C" w:rsidRDefault="3464DE02"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Study Design</w:t>
      </w:r>
      <w:r w:rsidR="00DA295E" w:rsidRPr="00D32A6C">
        <w:rPr>
          <w:rFonts w:ascii="Times New Roman" w:eastAsia="Times New Roman" w:hAnsi="Times New Roman" w:cs="Times New Roman"/>
          <w:color w:val="000000" w:themeColor="text1"/>
          <w:u w:val="single"/>
        </w:rPr>
        <w:t xml:space="preserve"> </w:t>
      </w:r>
    </w:p>
    <w:p w14:paraId="610144D4" w14:textId="4E917A2D" w:rsidR="41FF0F5B" w:rsidRDefault="0082355A"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41FF0F5B" w:rsidRPr="19F41F07">
        <w:rPr>
          <w:rFonts w:ascii="Times New Roman" w:eastAsia="Times New Roman" w:hAnsi="Times New Roman" w:cs="Times New Roman"/>
          <w:color w:val="000000" w:themeColor="text1"/>
        </w:rPr>
        <w:t xml:space="preserve"> North America triatomine database</w:t>
      </w:r>
      <w:r>
        <w:rPr>
          <w:rFonts w:ascii="Times New Roman" w:eastAsia="Times New Roman" w:hAnsi="Times New Roman" w:cs="Times New Roman"/>
          <w:color w:val="000000" w:themeColor="text1"/>
        </w:rPr>
        <w:t xml:space="preserve"> was constructed</w:t>
      </w:r>
      <w:r w:rsidR="41FF0F5B" w:rsidRPr="19F41F0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which </w:t>
      </w:r>
      <w:r w:rsidR="41FF0F5B" w:rsidRPr="19F41F07">
        <w:rPr>
          <w:rFonts w:ascii="Times New Roman" w:eastAsia="Times New Roman" w:hAnsi="Times New Roman" w:cs="Times New Roman"/>
          <w:color w:val="000000" w:themeColor="text1"/>
        </w:rPr>
        <w:t>includ</w:t>
      </w:r>
      <w:r>
        <w:rPr>
          <w:rFonts w:ascii="Times New Roman" w:eastAsia="Times New Roman" w:hAnsi="Times New Roman" w:cs="Times New Roman"/>
          <w:color w:val="000000" w:themeColor="text1"/>
        </w:rPr>
        <w:t>ed</w:t>
      </w:r>
      <w:r w:rsidR="41FF0F5B" w:rsidRPr="19F41F07">
        <w:rPr>
          <w:rFonts w:ascii="Times New Roman" w:eastAsia="Times New Roman" w:hAnsi="Times New Roman" w:cs="Times New Roman"/>
          <w:color w:val="000000" w:themeColor="text1"/>
        </w:rPr>
        <w:t xml:space="preserve"> observation data till </w:t>
      </w:r>
      <w:r w:rsidR="00DA295E">
        <w:rPr>
          <w:rFonts w:ascii="Times New Roman" w:eastAsia="Times New Roman" w:hAnsi="Times New Roman" w:cs="Times New Roman"/>
          <w:color w:val="000000" w:themeColor="text1"/>
        </w:rPr>
        <w:t xml:space="preserve">July </w:t>
      </w:r>
      <w:r w:rsidR="41FF0F5B" w:rsidRPr="19F41F07">
        <w:rPr>
          <w:rFonts w:ascii="Times New Roman" w:eastAsia="Times New Roman" w:hAnsi="Times New Roman" w:cs="Times New Roman"/>
          <w:color w:val="000000" w:themeColor="text1"/>
        </w:rPr>
        <w:t xml:space="preserve">2023. The environmental predictors include bioclimatic and land cover data for historical period (1991-2020) and 2071-2100 under 4 CMIP6 scenarios: SSP1 RCP2.6, SSP2 RCP4.5, SSP3 RCP7.0 and SSP 5 RCP8.5 (CO2 emission increases as we go along these 4 scenarios). </w:t>
      </w:r>
      <w:r>
        <w:rPr>
          <w:rFonts w:ascii="Times New Roman" w:eastAsia="Times New Roman" w:hAnsi="Times New Roman" w:cs="Times New Roman"/>
          <w:color w:val="000000" w:themeColor="text1"/>
        </w:rPr>
        <w:t xml:space="preserve">The variation in bioclimatic and land cover is a slow process and the most significant changes for this century happened at the last few years, the 2071-2100 period was picked as the flag period for the future projected HSD. </w:t>
      </w:r>
      <w:r w:rsidRPr="19F41F07">
        <w:rPr>
          <w:rFonts w:ascii="Times New Roman" w:eastAsia="Times New Roman" w:hAnsi="Times New Roman" w:cs="Times New Roman"/>
          <w:color w:val="000000" w:themeColor="text1"/>
        </w:rPr>
        <w:t>For each species, we use</w:t>
      </w:r>
      <w:r>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observation data from this dataset combining with pseudo-absence data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Random Forest. </w:t>
      </w:r>
      <w:r w:rsidR="41FF0F5B" w:rsidRPr="19F41F07">
        <w:rPr>
          <w:rFonts w:ascii="Times New Roman" w:eastAsia="Times New Roman" w:hAnsi="Times New Roman" w:cs="Times New Roman"/>
          <w:color w:val="000000" w:themeColor="text1"/>
        </w:rPr>
        <w:t>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0FEAD89F"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lastRenderedPageBreak/>
        <w:t>Triatomine Database</w:t>
      </w:r>
    </w:p>
    <w:p w14:paraId="38A24951" w14:textId="1738BFAA"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w:t>
      </w:r>
      <w:r w:rsidR="0082355A">
        <w:rPr>
          <w:rFonts w:ascii="Times New Roman" w:eastAsia="Times New Roman" w:hAnsi="Times New Roman" w:cs="Times New Roman"/>
          <w:color w:val="000000" w:themeColor="text1"/>
        </w:rPr>
        <w:t xml:space="preserve"> (version 1.0 as due the date of publishing this study)</w:t>
      </w:r>
      <w:r w:rsidRPr="19F41F07">
        <w:rPr>
          <w:rFonts w:ascii="Times New Roman" w:eastAsia="Times New Roman" w:hAnsi="Times New Roman" w:cs="Times New Roman"/>
          <w:color w:val="000000" w:themeColor="text1"/>
        </w:rPr>
        <w:t xml:space="preserv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 xml:space="preserv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w:t>
      </w:r>
      <w:r w:rsidR="0082355A">
        <w:rPr>
          <w:rFonts w:ascii="Times New Roman" w:eastAsia="Times New Roman" w:hAnsi="Times New Roman" w:cs="Times New Roman"/>
          <w:color w:val="000000" w:themeColor="text1"/>
        </w:rPr>
        <w:t>, which</w:t>
      </w:r>
      <w:r w:rsidR="00F5712B">
        <w:rPr>
          <w:rFonts w:ascii="Times New Roman" w:eastAsia="Times New Roman" w:hAnsi="Times New Roman" w:cs="Times New Roman"/>
          <w:color w:val="000000" w:themeColor="text1"/>
        </w:rPr>
        <w:t xml:space="preserve">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0082CF5B"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w:t>
      </w:r>
      <w:r w:rsidR="0082355A">
        <w:rPr>
          <w:rFonts w:ascii="Times New Roman" w:eastAsia="Times New Roman" w:hAnsi="Times New Roman" w:cs="Times New Roman"/>
          <w:color w:val="000000" w:themeColor="text1"/>
        </w:rPr>
        <w:t>R</w:t>
      </w:r>
      <w:r w:rsidRPr="19F41F07">
        <w:rPr>
          <w:rFonts w:ascii="Times New Roman" w:eastAsia="Times New Roman" w:hAnsi="Times New Roman" w:cs="Times New Roman"/>
          <w:color w:val="000000" w:themeColor="text1"/>
        </w:rPr>
        <w:t xml:space="preserve">aw </w:t>
      </w:r>
      <w:r w:rsidR="0082355A">
        <w:rPr>
          <w:rFonts w:ascii="Times New Roman" w:eastAsia="Times New Roman" w:hAnsi="Times New Roman" w:cs="Times New Roman"/>
          <w:color w:val="000000" w:themeColor="text1"/>
        </w:rPr>
        <w:t xml:space="preserve">Americas Triatomine Dataset combined all the data collected from multiple datasets, and the raw dataset </w:t>
      </w:r>
      <w:r w:rsidRPr="19F41F07">
        <w:rPr>
          <w:rFonts w:ascii="Times New Roman" w:eastAsia="Times New Roman" w:hAnsi="Times New Roman" w:cs="Times New Roman"/>
          <w:color w:val="000000" w:themeColor="text1"/>
        </w:rPr>
        <w:t xml:space="preserve">was cleaned and filtered before feeding into models. </w:t>
      </w:r>
      <w:r w:rsidR="0082355A">
        <w:rPr>
          <w:rFonts w:ascii="Times New Roman" w:eastAsia="Times New Roman" w:hAnsi="Times New Roman" w:cs="Times New Roman"/>
          <w:color w:val="000000" w:themeColor="text1"/>
        </w:rPr>
        <w:t xml:space="preserve">The North America Triatomine Dataset (United States and Mexico) and Americas Triatomine Dataset (all observations in North and South America) are the cleaned version of the raw dataset. </w:t>
      </w:r>
      <w:r w:rsidRPr="19F41F07">
        <w:rPr>
          <w:rFonts w:ascii="Times New Roman" w:eastAsia="Times New Roman" w:hAnsi="Times New Roman" w:cs="Times New Roman"/>
          <w:color w:val="000000" w:themeColor="text1"/>
        </w:rPr>
        <w:t xml:space="preserve">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w:t>
      </w:r>
      <w:r w:rsidR="0090051D">
        <w:rPr>
          <w:rFonts w:ascii="Times New Roman" w:eastAsia="Times New Roman" w:hAnsi="Times New Roman" w:cs="Times New Roman"/>
          <w:color w:val="000000" w:themeColor="text1"/>
        </w:rPr>
        <w:t>(</w:t>
      </w:r>
      <w:r w:rsidR="0090051D" w:rsidRPr="0090051D">
        <w:rPr>
          <w:rFonts w:ascii="Times New Roman" w:eastAsia="Times New Roman" w:hAnsi="Times New Roman" w:cs="Times New Roman"/>
          <w:color w:val="000000" w:themeColor="text1"/>
          <w:highlight w:val="yellow"/>
        </w:rPr>
        <w:t>ref</w:t>
      </w:r>
      <w:r w:rsidR="0090051D">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The</w:t>
      </w:r>
      <w:r w:rsidR="0082355A">
        <w:rPr>
          <w:rFonts w:ascii="Times New Roman" w:eastAsia="Times New Roman" w:hAnsi="Times New Roman" w:cs="Times New Roman"/>
          <w:color w:val="000000" w:themeColor="text1"/>
        </w:rPr>
        <w:t xml:space="preserve"> Raw Americas Triatomine Dataset,</w:t>
      </w:r>
      <w:r w:rsidRPr="19F41F07">
        <w:rPr>
          <w:rFonts w:ascii="Times New Roman" w:eastAsia="Times New Roman" w:hAnsi="Times New Roman" w:cs="Times New Roman"/>
          <w:color w:val="000000" w:themeColor="text1"/>
        </w:rPr>
        <w:t xml:space="preserve"> North America Triatomin</w:t>
      </w:r>
      <w:r w:rsidR="0082355A">
        <w:rPr>
          <w:rFonts w:ascii="Times New Roman" w:eastAsia="Times New Roman" w:hAnsi="Times New Roman" w:cs="Times New Roman"/>
          <w:color w:val="000000" w:themeColor="text1"/>
        </w:rPr>
        <w:t xml:space="preserve">e Dataset and Americas Triatomine </w:t>
      </w:r>
      <w:r w:rsidRPr="19F41F07">
        <w:rPr>
          <w:rFonts w:ascii="Times New Roman" w:eastAsia="Times New Roman" w:hAnsi="Times New Roman" w:cs="Times New Roman"/>
          <w:color w:val="000000" w:themeColor="text1"/>
        </w:rPr>
        <w:t>Data</w:t>
      </w:r>
      <w:r w:rsidR="0082355A">
        <w:rPr>
          <w:rFonts w:ascii="Times New Roman" w:eastAsia="Times New Roman" w:hAnsi="Times New Roman" w:cs="Times New Roman"/>
          <w:color w:val="000000" w:themeColor="text1"/>
        </w:rPr>
        <w:t>set</w:t>
      </w:r>
      <w:r w:rsidRPr="19F41F07">
        <w:rPr>
          <w:rFonts w:ascii="Times New Roman" w:eastAsia="Times New Roman" w:hAnsi="Times New Roman" w:cs="Times New Roman"/>
          <w:color w:val="000000" w:themeColor="text1"/>
        </w:rPr>
        <w:t xml:space="preserve"> are</w:t>
      </w:r>
      <w:r w:rsidR="0082355A">
        <w:rPr>
          <w:rFonts w:ascii="Times New Roman" w:eastAsia="Times New Roman" w:hAnsi="Times New Roman" w:cs="Times New Roman"/>
          <w:color w:val="000000" w:themeColor="text1"/>
        </w:rPr>
        <w:t xml:space="preserve"> included in the North America Triatomine Database, which is</w:t>
      </w:r>
      <w:r w:rsidRPr="19F41F07">
        <w:rPr>
          <w:rFonts w:ascii="Times New Roman" w:eastAsia="Times New Roman" w:hAnsi="Times New Roman" w:cs="Times New Roman"/>
          <w:color w:val="000000" w:themeColor="text1"/>
        </w:rPr>
        <w:t xml:space="preserv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The data filtering script is contained in Appendix 1.</w:t>
      </w:r>
    </w:p>
    <w:p w14:paraId="322FE31A" w14:textId="6B5AA32D"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Environmental Predictors</w:t>
      </w:r>
      <w:r w:rsidR="002D0072" w:rsidRPr="00D32A6C">
        <w:rPr>
          <w:rFonts w:ascii="Times New Roman" w:eastAsia="Times New Roman" w:hAnsi="Times New Roman" w:cs="Times New Roman"/>
          <w:color w:val="000000" w:themeColor="text1"/>
          <w:u w:val="single"/>
        </w:rPr>
        <w:t xml:space="preserve"> </w:t>
      </w:r>
    </w:p>
    <w:p w14:paraId="3B49BC83" w14:textId="06ADED42"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consist </w:t>
      </w:r>
      <w:proofErr w:type="gramStart"/>
      <w:r w:rsidRPr="19F41F07">
        <w:rPr>
          <w:rFonts w:ascii="Times New Roman" w:eastAsia="Times New Roman" w:hAnsi="Times New Roman" w:cs="Times New Roman"/>
          <w:color w:val="000000" w:themeColor="text1"/>
        </w:rPr>
        <w:t xml:space="preserve">of </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bioclimatic</w:t>
      </w:r>
      <w:proofErr w:type="gramEnd"/>
      <w:r w:rsidRPr="19F41F07">
        <w:rPr>
          <w:rFonts w:ascii="Times New Roman" w:eastAsia="Times New Roman" w:hAnsi="Times New Roman" w:cs="Times New Roman"/>
          <w:color w:val="000000" w:themeColor="text1"/>
        </w:rPr>
        <w:t xml:space="preserve">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 xml:space="preserve">Both datasets are of 1-km resolution and </w:t>
      </w:r>
      <w:r w:rsidRPr="19F41F07">
        <w:rPr>
          <w:rFonts w:ascii="Times New Roman" w:eastAsia="Times New Roman" w:hAnsi="Times New Roman" w:cs="Times New Roman"/>
          <w:color w:val="000000" w:themeColor="text1"/>
        </w:rPr>
        <w:lastRenderedPageBreak/>
        <w:t xml:space="preserve">have historical and future projected data under 4 CMIP6 scenarios. For the land cover historical predictor, </w:t>
      </w:r>
      <w:r w:rsidR="0082355A">
        <w:rPr>
          <w:rFonts w:ascii="Times New Roman" w:eastAsia="Times New Roman" w:hAnsi="Times New Roman" w:cs="Times New Roman"/>
          <w:color w:val="000000" w:themeColor="text1"/>
        </w:rPr>
        <w:t xml:space="preserve">due to no land cover data corresponds to the exact time frames exist, </w:t>
      </w:r>
      <w:r w:rsidRPr="19F41F07">
        <w:rPr>
          <w:rFonts w:ascii="Times New Roman" w:eastAsia="Times New Roman" w:hAnsi="Times New Roman" w:cs="Times New Roman"/>
          <w:color w:val="000000" w:themeColor="text1"/>
        </w:rPr>
        <w:t>we use their 2015 land cover data for historical period since the average land cover for 1991-2020 has not been found and most of our triatomine observations were between 2010-2020.</w:t>
      </w:r>
    </w:p>
    <w:p w14:paraId="1BDC10FF" w14:textId="2E9BCFA6"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Machine Learning Models</w:t>
      </w:r>
    </w:p>
    <w:p w14:paraId="19FC87DC" w14:textId="6051CD5A" w:rsidR="0082355A" w:rsidRPr="0082355A" w:rsidRDefault="13F64B71" w:rsidP="0082355A">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t>We use</w:t>
      </w:r>
      <w:r w:rsidR="00477CC7">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down</w:t>
      </w:r>
      <w:r w:rsidR="0082355A">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sample </w:t>
      </w:r>
      <w:r w:rsidR="0082355A">
        <w:rPr>
          <w:rFonts w:ascii="Times New Roman" w:eastAsia="Times New Roman" w:hAnsi="Times New Roman" w:cs="Times New Roman"/>
          <w:color w:val="000000" w:themeColor="text1"/>
        </w:rPr>
        <w:t xml:space="preserve">regression </w:t>
      </w:r>
      <w:r w:rsidRPr="19F41F07">
        <w:rPr>
          <w:rFonts w:ascii="Times New Roman" w:eastAsia="Times New Roman" w:hAnsi="Times New Roman" w:cs="Times New Roman"/>
          <w:color w:val="000000" w:themeColor="text1"/>
        </w:rPr>
        <w:t>RF to train and predict habitat suitability.</w:t>
      </w:r>
      <w:r w:rsidR="0082355A">
        <w:rPr>
          <w:rFonts w:ascii="Times New Roman" w:eastAsia="Times New Roman" w:hAnsi="Times New Roman" w:cs="Times New Roman"/>
          <w:color w:val="000000" w:themeColor="text1"/>
        </w:rPr>
        <w:t xml:space="preserve"> </w:t>
      </w:r>
      <w:r w:rsidR="0082355A" w:rsidRPr="19F41F07">
        <w:rPr>
          <w:rFonts w:ascii="Times New Roman" w:eastAsia="Times New Roman" w:hAnsi="Times New Roman" w:cs="Times New Roman"/>
          <w:color w:val="000000" w:themeColor="text1"/>
        </w:rPr>
        <w:t>Different from traditional RF, down-sample</w:t>
      </w:r>
      <w:r w:rsidR="0082355A">
        <w:rPr>
          <w:rFonts w:ascii="Times New Roman" w:eastAsia="Times New Roman" w:hAnsi="Times New Roman" w:cs="Times New Roman"/>
          <w:color w:val="000000" w:themeColor="text1"/>
        </w:rPr>
        <w:t xml:space="preserve"> regression</w:t>
      </w:r>
      <w:r w:rsidR="0082355A" w:rsidRPr="19F41F07">
        <w:rPr>
          <w:rFonts w:ascii="Times New Roman" w:eastAsia="Times New Roman" w:hAnsi="Times New Roman" w:cs="Times New Roman"/>
          <w:color w:val="000000" w:themeColor="text1"/>
        </w:rPr>
        <w:t xml:space="preserve"> RF randomly selects the pseudo-absence points to match the number of observation points at tree level. </w:t>
      </w:r>
      <w:r w:rsidRPr="19F41F07">
        <w:rPr>
          <w:rFonts w:ascii="Times New Roman" w:eastAsia="Times New Roman" w:hAnsi="Times New Roman" w:cs="Times New Roman"/>
          <w:color w:val="000000" w:themeColor="text1"/>
        </w:rPr>
        <w:t xml:space="preserve">These two have been found to be </w:t>
      </w:r>
      <w:r w:rsidR="0082355A">
        <w:rPr>
          <w:rFonts w:ascii="Times New Roman" w:eastAsia="Times New Roman" w:hAnsi="Times New Roman" w:cs="Times New Roman"/>
          <w:color w:val="000000" w:themeColor="text1"/>
        </w:rPr>
        <w:t xml:space="preserve">the </w:t>
      </w:r>
      <w:r w:rsidRPr="19F41F07">
        <w:rPr>
          <w:rFonts w:ascii="Times New Roman" w:eastAsia="Times New Roman" w:hAnsi="Times New Roman" w:cs="Times New Roman"/>
          <w:color w:val="000000" w:themeColor="text1"/>
        </w:rPr>
        <w:t>top perform</w:t>
      </w:r>
      <w:r w:rsidR="0082355A">
        <w:rPr>
          <w:rFonts w:ascii="Times New Roman" w:eastAsia="Times New Roman" w:hAnsi="Times New Roman" w:cs="Times New Roman"/>
          <w:color w:val="000000" w:themeColor="text1"/>
        </w:rPr>
        <w:t>ing</w:t>
      </w:r>
      <w:r w:rsidRPr="19F41F07">
        <w:rPr>
          <w:rFonts w:ascii="Times New Roman" w:eastAsia="Times New Roman" w:hAnsi="Times New Roman" w:cs="Times New Roman"/>
          <w:color w:val="000000" w:themeColor="text1"/>
        </w:rPr>
        <w:t xml:space="preserv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0082355A">
        <w:rPr>
          <w:rFonts w:ascii="Times New Roman" w:eastAsia="Times New Roman" w:hAnsi="Times New Roman" w:cs="Times New Roman"/>
          <w:color w:val="000000" w:themeColor="text1"/>
        </w:rPr>
        <w:t xml:space="preserve">The model performance were assessed </w:t>
      </w:r>
      <w:r w:rsidR="00950214">
        <w:rPr>
          <w:rFonts w:ascii="Times New Roman" w:eastAsia="Times New Roman" w:hAnsi="Times New Roman" w:cs="Times New Roman"/>
          <w:color w:val="000000" w:themeColor="text1"/>
        </w:rPr>
        <w:t xml:space="preserve">with 10-fold cross validation </w:t>
      </w:r>
      <w:r w:rsidR="0082355A">
        <w:rPr>
          <w:rFonts w:ascii="Times New Roman" w:eastAsia="Times New Roman" w:hAnsi="Times New Roman" w:cs="Times New Roman"/>
          <w:color w:val="000000" w:themeColor="text1"/>
        </w:rPr>
        <w:t xml:space="preserve">by four evaluation metrics: </w:t>
      </w:r>
      <w:r w:rsidR="00950214">
        <w:rPr>
          <w:rFonts w:ascii="Times New Roman" w:eastAsia="Times New Roman" w:hAnsi="Times New Roman" w:cs="Times New Roman"/>
          <w:color w:val="000000" w:themeColor="text1"/>
        </w:rPr>
        <w:t>Area Under the Curve (</w:t>
      </w:r>
      <w:r w:rsidR="0082355A">
        <w:rPr>
          <w:rFonts w:ascii="Times New Roman" w:eastAsia="Times New Roman" w:hAnsi="Times New Roman" w:cs="Times New Roman"/>
          <w:color w:val="000000" w:themeColor="text1"/>
        </w:rPr>
        <w:t>AUC</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True Skill Statistics (</w:t>
      </w:r>
      <w:r w:rsidR="0082355A">
        <w:rPr>
          <w:rFonts w:ascii="Times New Roman" w:eastAsia="Times New Roman" w:hAnsi="Times New Roman" w:cs="Times New Roman"/>
          <w:color w:val="000000" w:themeColor="text1"/>
        </w:rPr>
        <w:t>TSS</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Mean Absolute Error (</w:t>
      </w:r>
      <w:r w:rsidR="0082355A">
        <w:rPr>
          <w:rFonts w:ascii="Times New Roman" w:eastAsia="Times New Roman" w:hAnsi="Times New Roman" w:cs="Times New Roman"/>
          <w:color w:val="000000" w:themeColor="text1"/>
        </w:rPr>
        <w:t>MAE</w:t>
      </w:r>
      <w:r w:rsidR="00950214">
        <w:rPr>
          <w:rFonts w:ascii="Times New Roman" w:eastAsia="Times New Roman" w:hAnsi="Times New Roman" w:cs="Times New Roman"/>
          <w:color w:val="000000" w:themeColor="text1"/>
        </w:rPr>
        <w:t>)</w:t>
      </w:r>
      <w:r w:rsidR="0082355A">
        <w:rPr>
          <w:rFonts w:ascii="Times New Roman" w:eastAsia="Times New Roman" w:hAnsi="Times New Roman" w:cs="Times New Roman"/>
          <w:color w:val="000000" w:themeColor="text1"/>
        </w:rPr>
        <w:t xml:space="preserve"> and Bias.</w:t>
      </w:r>
    </w:p>
    <w:p w14:paraId="7131581E" w14:textId="1AD7023B" w:rsidR="6BB43258" w:rsidRDefault="0082355A"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model training setups were selected based on MAE and Bias scores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following the instructions of </w:t>
      </w:r>
      <w:proofErr w:type="spellStart"/>
      <w:r w:rsidRPr="19F41F07">
        <w:rPr>
          <w:rFonts w:ascii="Times New Roman" w:eastAsia="Times New Roman" w:hAnsi="Times New Roman" w:cs="Times New Roman"/>
          <w:color w:val="000000" w:themeColor="text1"/>
        </w:rPr>
        <w:t>Konowalik</w:t>
      </w:r>
      <w:proofErr w:type="spellEnd"/>
      <w:r>
        <w:rPr>
          <w:rFonts w:ascii="Times New Roman" w:eastAsia="Times New Roman" w:hAnsi="Times New Roman" w:cs="Times New Roman"/>
          <w:color w:val="000000" w:themeColor="text1"/>
        </w:rPr>
        <w:t xml:space="preserve"> and </w:t>
      </w:r>
      <w:r w:rsidRPr="19F41F07">
        <w:rPr>
          <w:rFonts w:ascii="Times New Roman" w:eastAsia="Times New Roman" w:hAnsi="Times New Roman" w:cs="Times New Roman"/>
          <w:color w:val="000000" w:themeColor="text1"/>
        </w:rPr>
        <w:t>Nosol</w:t>
      </w:r>
      <w:r w:rsidRPr="0082355A">
        <w:rPr>
          <w:rFonts w:ascii="Times New Roman" w:eastAsia="Times New Roman" w:hAnsi="Times New Roman" w:cs="Times New Roman"/>
          <w:color w:val="000000" w:themeColor="text1"/>
          <w:vertAlign w:val="superscript"/>
        </w:rPr>
        <w:t>29</w:t>
      </w:r>
      <w:r>
        <w:rPr>
          <w:rFonts w:ascii="Times New Roman" w:eastAsia="Times New Roman" w:hAnsi="Times New Roman" w:cs="Times New Roman"/>
          <w:color w:val="000000" w:themeColor="text1"/>
        </w:rPr>
        <w:t xml:space="preserve">. Models were trained with </w:t>
      </w:r>
      <w:r w:rsidRPr="19F41F07">
        <w:rPr>
          <w:rFonts w:ascii="Times New Roman" w:eastAsia="Times New Roman" w:hAnsi="Times New Roman" w:cs="Times New Roman"/>
          <w:color w:val="000000" w:themeColor="text1"/>
        </w:rPr>
        <w:t>pseudo-absence data selecting randomly outside a 5-km buffer and no environmental predictor preprocessing (eliminate correlated variables and perform PCA)</w:t>
      </w:r>
      <w:r w:rsidR="00477CC7">
        <w:rPr>
          <w:rFonts w:ascii="Times New Roman" w:eastAsia="Times New Roman" w:hAnsi="Times New Roman" w:cs="Times New Roman"/>
          <w:color w:val="000000" w:themeColor="text1"/>
        </w:rPr>
        <w:t xml:space="preserve">. </w:t>
      </w:r>
      <w:r w:rsidR="00950214">
        <w:rPr>
          <w:rFonts w:ascii="Times New Roman" w:eastAsia="Times New Roman" w:hAnsi="Times New Roman" w:cs="Times New Roman"/>
          <w:color w:val="000000" w:themeColor="text1"/>
        </w:rPr>
        <w:t xml:space="preserve">Details about the pilot study could be find in Appendix 3. </w:t>
      </w:r>
      <w:r w:rsidR="13F64B71" w:rsidRPr="19F41F07">
        <w:rPr>
          <w:rFonts w:ascii="Times New Roman" w:eastAsia="Times New Roman" w:hAnsi="Times New Roman" w:cs="Times New Roman"/>
          <w:color w:val="000000" w:themeColor="text1"/>
        </w:rPr>
        <w:t>For each species, we train</w:t>
      </w:r>
      <w:r w:rsidR="00477CC7">
        <w:rPr>
          <w:rFonts w:ascii="Times New Roman" w:eastAsia="Times New Roman" w:hAnsi="Times New Roman" w:cs="Times New Roman"/>
          <w:color w:val="000000" w:themeColor="text1"/>
        </w:rPr>
        <w:t>ed</w:t>
      </w:r>
      <w:r w:rsidR="13F64B71" w:rsidRPr="19F41F07">
        <w:rPr>
          <w:rFonts w:ascii="Times New Roman" w:eastAsia="Times New Roman" w:hAnsi="Times New Roman" w:cs="Times New Roman"/>
          <w:color w:val="000000" w:themeColor="text1"/>
        </w:rPr>
        <w:t xml:space="preserve">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sample RF with </w:t>
      </w:r>
      <w:r w:rsidR="00973D29">
        <w:rPr>
          <w:rFonts w:ascii="Times New Roman" w:eastAsia="Times New Roman" w:hAnsi="Times New Roman" w:cs="Times New Roman"/>
          <w:color w:val="000000" w:themeColor="text1"/>
        </w:rPr>
        <w:t>real</w:t>
      </w:r>
      <w:r w:rsidR="13F64B71" w:rsidRPr="19F41F07">
        <w:rPr>
          <w:rFonts w:ascii="Times New Roman" w:eastAsia="Times New Roman" w:hAnsi="Times New Roman" w:cs="Times New Roman"/>
          <w:color w:val="000000" w:themeColor="text1"/>
        </w:rPr>
        <w:t xml:space="preserve"> observation points and 10,000 pseudo-absence points</w:t>
      </w:r>
      <w:r w:rsidR="00A551E2">
        <w:rPr>
          <w:rFonts w:ascii="Times New Roman" w:eastAsia="Times New Roman" w:hAnsi="Times New Roman" w:cs="Times New Roman"/>
          <w:color w:val="000000" w:themeColor="text1"/>
        </w:rPr>
        <w:t xml:space="preserve">, following previous work </w:t>
      </w:r>
      <w:r w:rsidR="00973D29">
        <w:rPr>
          <w:rFonts w:ascii="Times New Roman" w:eastAsia="Times New Roman" w:hAnsi="Times New Roman" w:cs="Times New Roman"/>
          <w:color w:val="000000" w:themeColor="text1"/>
        </w:rPr>
        <w:t xml:space="preserve">of </w:t>
      </w:r>
      <w:r w:rsidR="00973D29" w:rsidRPr="19F41F07">
        <w:rPr>
          <w:rFonts w:ascii="Times New Roman" w:eastAsia="Times New Roman" w:hAnsi="Times New Roman" w:cs="Times New Roman"/>
          <w:color w:val="000000" w:themeColor="text1"/>
        </w:rPr>
        <w:t>Valavi</w:t>
      </w:r>
      <w:r w:rsidR="00973D29">
        <w:rPr>
          <w:rFonts w:ascii="Times New Roman" w:eastAsia="Times New Roman" w:hAnsi="Times New Roman" w:cs="Times New Roman"/>
          <w:color w:val="000000" w:themeColor="text1"/>
        </w:rPr>
        <w:t xml:space="preserve"> et al. </w:t>
      </w:r>
      <w:r w:rsidR="00973D29" w:rsidRPr="00973D29">
        <w:rPr>
          <w:rFonts w:ascii="Times New Roman" w:eastAsia="Times New Roman" w:hAnsi="Times New Roman" w:cs="Times New Roman"/>
          <w:color w:val="000000" w:themeColor="text1"/>
          <w:vertAlign w:val="superscript"/>
        </w:rPr>
        <w:t>28</w:t>
      </w:r>
      <w:r w:rsidR="00973D29">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 Aligning with Valavi, Roozbeh, et al.,</w:t>
      </w:r>
      <w:r w:rsidR="13F64B71" w:rsidRPr="19F41F07">
        <w:rPr>
          <w:rFonts w:ascii="Times New Roman" w:eastAsia="Times New Roman" w:hAnsi="Times New Roman" w:cs="Times New Roman"/>
          <w:color w:val="000000" w:themeColor="text1"/>
          <w:vertAlign w:val="superscript"/>
        </w:rPr>
        <w:t xml:space="preserve">28 </w:t>
      </w:r>
      <w:r w:rsidR="13F64B71" w:rsidRPr="19F41F07">
        <w:rPr>
          <w:rFonts w:ascii="Times New Roman" w:eastAsia="Times New Roman" w:hAnsi="Times New Roman" w:cs="Times New Roman"/>
          <w:color w:val="000000" w:themeColor="text1"/>
        </w:rPr>
        <w:t xml:space="preserve">we implemented </w:t>
      </w:r>
      <w:proofErr w:type="spellStart"/>
      <w:r w:rsidR="13F64B71" w:rsidRPr="19F41F07">
        <w:rPr>
          <w:rFonts w:ascii="Times New Roman" w:eastAsia="Times New Roman" w:hAnsi="Times New Roman" w:cs="Times New Roman"/>
          <w:color w:val="000000" w:themeColor="text1"/>
        </w:rPr>
        <w:t>MaxEnt</w:t>
      </w:r>
      <w:proofErr w:type="spellEnd"/>
      <w:r w:rsidR="13F64B71" w:rsidRPr="19F41F07">
        <w:rPr>
          <w:rFonts w:ascii="Times New Roman" w:eastAsia="Times New Roman" w:hAnsi="Times New Roman" w:cs="Times New Roman"/>
          <w:color w:val="000000" w:themeColor="text1"/>
        </w:rPr>
        <w:t xml:space="preserve"> with </w:t>
      </w:r>
      <w:proofErr w:type="spellStart"/>
      <w:proofErr w:type="gramStart"/>
      <w:r w:rsidR="13F64B71" w:rsidRPr="19F41F07">
        <w:rPr>
          <w:rFonts w:ascii="Times New Roman" w:eastAsia="Times New Roman" w:hAnsi="Times New Roman" w:cs="Times New Roman"/>
          <w:color w:val="000000" w:themeColor="text1"/>
        </w:rPr>
        <w:t>dismo</w:t>
      </w:r>
      <w:proofErr w:type="spellEnd"/>
      <w:r w:rsidR="13F64B71" w:rsidRPr="19F41F07">
        <w:rPr>
          <w:rFonts w:ascii="Times New Roman" w:eastAsia="Times New Roman" w:hAnsi="Times New Roman" w:cs="Times New Roman"/>
          <w:color w:val="000000" w:themeColor="text1"/>
        </w:rPr>
        <w:t>::</w:t>
      </w:r>
      <w:proofErr w:type="gramEnd"/>
      <w:r w:rsidR="13F64B71" w:rsidRPr="19F41F07">
        <w:rPr>
          <w:rFonts w:ascii="Times New Roman" w:eastAsia="Times New Roman" w:hAnsi="Times New Roman" w:cs="Times New Roman"/>
          <w:color w:val="000000" w:themeColor="text1"/>
        </w:rPr>
        <w:t>maxent (needs maxent.jar) R package, and down</w:t>
      </w:r>
      <w:r w:rsidR="006008CD">
        <w:rPr>
          <w:rFonts w:ascii="Times New Roman" w:eastAsia="Times New Roman" w:hAnsi="Times New Roman" w:cs="Times New Roman"/>
          <w:color w:val="000000" w:themeColor="text1"/>
        </w:rPr>
        <w:t>-</w:t>
      </w:r>
      <w:r w:rsidR="13F64B71" w:rsidRPr="19F41F07">
        <w:rPr>
          <w:rFonts w:ascii="Times New Roman" w:eastAsia="Times New Roman" w:hAnsi="Times New Roman" w:cs="Times New Roman"/>
          <w:color w:val="000000" w:themeColor="text1"/>
        </w:rPr>
        <w:t xml:space="preserve">sample RF using the </w:t>
      </w:r>
      <w:proofErr w:type="spellStart"/>
      <w:r w:rsidR="13F64B71" w:rsidRPr="19F41F07">
        <w:rPr>
          <w:rFonts w:ascii="Times New Roman" w:eastAsia="Times New Roman" w:hAnsi="Times New Roman" w:cs="Times New Roman"/>
          <w:color w:val="000000" w:themeColor="text1"/>
        </w:rPr>
        <w:t>randomForest</w:t>
      </w:r>
      <w:proofErr w:type="spellEnd"/>
      <w:r w:rsidR="13F64B71" w:rsidRPr="19F41F07">
        <w:rPr>
          <w:rFonts w:ascii="Times New Roman" w:eastAsia="Times New Roman" w:hAnsi="Times New Roman" w:cs="Times New Roman"/>
          <w:color w:val="000000" w:themeColor="text1"/>
        </w:rPr>
        <w:t xml:space="preserve"> R package by modifying code from Valavi, Roozbeh, et al.</w:t>
      </w:r>
      <w:r w:rsidR="13F64B71" w:rsidRPr="19F41F07">
        <w:rPr>
          <w:rFonts w:ascii="Times New Roman" w:eastAsia="Times New Roman" w:hAnsi="Times New Roman" w:cs="Times New Roman"/>
          <w:color w:val="000000" w:themeColor="text1"/>
          <w:vertAlign w:val="superscript"/>
        </w:rPr>
        <w:t>30</w:t>
      </w:r>
      <w:r w:rsidR="00973D29">
        <w:rPr>
          <w:rFonts w:ascii="Times New Roman" w:eastAsia="Times New Roman" w:hAnsi="Times New Roman" w:cs="Times New Roman"/>
          <w:color w:val="000000" w:themeColor="text1"/>
          <w:vertAlign w:val="superscript"/>
        </w:rPr>
        <w:t xml:space="preserve"> </w:t>
      </w:r>
      <w:r w:rsidR="00950214">
        <w:rPr>
          <w:rFonts w:ascii="Times New Roman" w:eastAsia="Times New Roman" w:hAnsi="Times New Roman" w:cs="Times New Roman"/>
          <w:color w:val="000000" w:themeColor="text1"/>
        </w:rPr>
        <w:t>Hyperparameter tuning was performed but did not result in a boost in performance.</w:t>
      </w:r>
    </w:p>
    <w:p w14:paraId="3EF6AB30" w14:textId="337195DB" w:rsidR="00EB2EEF" w:rsidRPr="00950214" w:rsidRDefault="00EB2EEF"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All the scripts are shared in this GitHub Repository (</w:t>
      </w:r>
      <w:r w:rsidRPr="00EB2EEF">
        <w:rPr>
          <w:rFonts w:ascii="Times New Roman" w:eastAsia="Times New Roman" w:hAnsi="Times New Roman" w:cs="Times New Roman"/>
          <w:color w:val="000000" w:themeColor="text1"/>
        </w:rPr>
        <w:t>https://github.com/largeseabass/r_chagasM.git</w:t>
      </w:r>
      <w:r>
        <w:rPr>
          <w:rFonts w:ascii="Times New Roman" w:eastAsia="Times New Roman" w:hAnsi="Times New Roman" w:cs="Times New Roman"/>
          <w:color w:val="000000" w:themeColor="text1"/>
        </w:rPr>
        <w:t>).</w:t>
      </w:r>
    </w:p>
    <w:p w14:paraId="06FCD0E6" w14:textId="7BEB89D9"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w:t>
      </w:r>
    </w:p>
    <w:p w14:paraId="086222F2" w14:textId="16144697"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Database</w:t>
      </w:r>
      <w:r w:rsidR="00955CD2" w:rsidRPr="0082355A">
        <w:rPr>
          <w:rFonts w:ascii="Times New Roman" w:eastAsia="Times New Roman" w:hAnsi="Times New Roman" w:cs="Times New Roman"/>
          <w:color w:val="000000" w:themeColor="text1"/>
          <w:u w:val="single"/>
        </w:rPr>
        <w:t xml:space="preserve"> </w:t>
      </w:r>
    </w:p>
    <w:p w14:paraId="75E0902C" w14:textId="4895046A" w:rsidR="00973D29" w:rsidRDefault="220179FD" w:rsidP="00973D29">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created </w:t>
      </w:r>
      <w:r w:rsidR="0082355A">
        <w:rPr>
          <w:rFonts w:ascii="Times New Roman" w:eastAsia="Times New Roman" w:hAnsi="Times New Roman" w:cs="Times New Roman"/>
          <w:color w:val="000000" w:themeColor="text1"/>
        </w:rPr>
        <w:t xml:space="preserve">the North America Triatomine Database, which contains Raw Americas Triatomine Dataset, Americas Triatomine Dataset, and North America Triatomine Dataset. </w:t>
      </w:r>
      <w:r w:rsidR="00973D29">
        <w:rPr>
          <w:rFonts w:ascii="Times New Roman" w:eastAsia="Times New Roman" w:hAnsi="Times New Roman" w:cs="Times New Roman"/>
          <w:color w:val="000000" w:themeColor="text1"/>
        </w:rPr>
        <w:t>Raw America</w:t>
      </w:r>
      <w:r w:rsidRPr="19F41F07">
        <w:rPr>
          <w:rFonts w:ascii="Times New Roman" w:eastAsia="Times New Roman" w:hAnsi="Times New Roman" w:cs="Times New Roman"/>
          <w:color w:val="000000" w:themeColor="text1"/>
        </w:rPr>
        <w:t xml:space="preserve">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(127 species)</w:t>
      </w:r>
      <w:r w:rsidR="0082355A">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 xml:space="preserve">Americas </w:t>
      </w:r>
      <w:r w:rsidR="0082355A">
        <w:rPr>
          <w:rFonts w:ascii="Times New Roman" w:eastAsia="Times New Roman" w:hAnsi="Times New Roman" w:cs="Times New Roman"/>
          <w:color w:val="000000" w:themeColor="text1"/>
        </w:rPr>
        <w:t>Triatomine D</w:t>
      </w:r>
      <w:r w:rsidRPr="19F41F07">
        <w:rPr>
          <w:rFonts w:ascii="Times New Roman" w:eastAsia="Times New Roman" w:hAnsi="Times New Roman" w:cs="Times New Roman"/>
          <w:color w:val="000000" w:themeColor="text1"/>
        </w:rPr>
        <w:t xml:space="preserve">ataset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(122 species)</w:t>
      </w:r>
      <w:r w:rsidRPr="19F41F07">
        <w:rPr>
          <w:rFonts w:ascii="Times New Roman" w:eastAsia="Times New Roman" w:hAnsi="Times New Roman" w:cs="Times New Roman"/>
          <w:color w:val="000000" w:themeColor="text1"/>
        </w:rPr>
        <w:t xml:space="preserve"> and North America </w:t>
      </w:r>
      <w:r w:rsidR="0082355A">
        <w:rPr>
          <w:rFonts w:ascii="Times New Roman" w:eastAsia="Times New Roman" w:hAnsi="Times New Roman" w:cs="Times New Roman"/>
          <w:color w:val="000000" w:themeColor="text1"/>
        </w:rPr>
        <w:t xml:space="preserve">Triatomine Dataset </w:t>
      </w:r>
      <w:r w:rsidRPr="19F41F07">
        <w:rPr>
          <w:rFonts w:ascii="Times New Roman" w:eastAsia="Times New Roman" w:hAnsi="Times New Roman" w:cs="Times New Roman"/>
          <w:color w:val="000000" w:themeColor="text1"/>
        </w:rPr>
        <w:t xml:space="preserve">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w:t>
      </w:r>
      <w:r w:rsidR="00973D29">
        <w:rPr>
          <w:rFonts w:ascii="Times New Roman" w:eastAsia="Times New Roman" w:hAnsi="Times New Roman" w:cs="Times New Roman"/>
          <w:color w:val="000000" w:themeColor="text1"/>
        </w:rPr>
        <w:t xml:space="preserve"> (35 species)</w:t>
      </w:r>
      <w:r w:rsidRPr="19F41F07">
        <w:rPr>
          <w:rFonts w:ascii="Times New Roman" w:eastAsia="Times New Roman" w:hAnsi="Times New Roman" w:cs="Times New Roman"/>
          <w:color w:val="000000" w:themeColor="text1"/>
        </w:rPr>
        <w:t xml:space="preserve">.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in </w:t>
      </w:r>
      <w:r w:rsidR="0082355A">
        <w:rPr>
          <w:rFonts w:ascii="Times New Roman" w:eastAsia="Times New Roman" w:hAnsi="Times New Roman" w:cs="Times New Roman"/>
          <w:color w:val="000000" w:themeColor="text1"/>
        </w:rPr>
        <w:t xml:space="preserve">the </w:t>
      </w:r>
      <w:r w:rsidR="1B2359A6" w:rsidRPr="19F41F07">
        <w:rPr>
          <w:rFonts w:ascii="Times New Roman" w:eastAsia="Times New Roman" w:hAnsi="Times New Roman" w:cs="Times New Roman"/>
          <w:color w:val="000000" w:themeColor="text1"/>
        </w:rPr>
        <w:t xml:space="preserve">North America </w:t>
      </w:r>
      <w:r w:rsidR="0082355A">
        <w:rPr>
          <w:rFonts w:ascii="Times New Roman" w:eastAsia="Times New Roman" w:hAnsi="Times New Roman" w:cs="Times New Roman"/>
          <w:color w:val="000000" w:themeColor="text1"/>
        </w:rPr>
        <w:t>Triatomine D</w:t>
      </w:r>
      <w:r w:rsidR="1B2359A6" w:rsidRPr="19F41F07">
        <w:rPr>
          <w:rFonts w:ascii="Times New Roman" w:eastAsia="Times New Roman" w:hAnsi="Times New Roman" w:cs="Times New Roman"/>
          <w:color w:val="000000" w:themeColor="text1"/>
        </w:rPr>
        <w:t xml:space="preserve">ataset, </w:t>
      </w:r>
      <w:r w:rsidR="00540F27" w:rsidRPr="19F41F07">
        <w:rPr>
          <w:rFonts w:ascii="Times New Roman" w:eastAsia="Times New Roman" w:hAnsi="Times New Roman" w:cs="Times New Roman"/>
          <w:color w:val="000000" w:themeColor="text1"/>
        </w:rPr>
        <w:t>we remove</w:t>
      </w:r>
      <w:r w:rsidR="0082355A">
        <w:rPr>
          <w:rFonts w:ascii="Times New Roman" w:eastAsia="Times New Roman" w:hAnsi="Times New Roman" w:cs="Times New Roman"/>
          <w:color w:val="000000" w:themeColor="text1"/>
        </w:rPr>
        <w:t>d</w:t>
      </w:r>
      <w:r w:rsidR="00540F27" w:rsidRPr="19F41F07">
        <w:rPr>
          <w:rFonts w:ascii="Times New Roman" w:eastAsia="Times New Roman" w:hAnsi="Times New Roman" w:cs="Times New Roman"/>
          <w:color w:val="000000" w:themeColor="text1"/>
        </w:rPr>
        <w:t xml:space="preser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w:t>
      </w:r>
      <w:r w:rsidR="00540F27" w:rsidRPr="00973D29">
        <w:rPr>
          <w:rFonts w:ascii="Times New Roman" w:eastAsia="Times New Roman" w:hAnsi="Times New Roman" w:cs="Times New Roman"/>
          <w:color w:val="000000" w:themeColor="text1"/>
        </w:rPr>
        <w:t>(Figure 2)</w:t>
      </w:r>
      <w:r w:rsidR="00973D29" w:rsidRPr="00973D29">
        <w:rPr>
          <w:rFonts w:ascii="Times New Roman" w:eastAsia="Times New Roman" w:hAnsi="Times New Roman" w:cs="Times New Roman"/>
          <w:color w:val="000000" w:themeColor="text1"/>
        </w:rPr>
        <w:t xml:space="preserve">. </w:t>
      </w:r>
    </w:p>
    <w:p w14:paraId="2392BDD9" w14:textId="196F2602" w:rsidR="00973D29" w:rsidRPr="00973D29" w:rsidRDefault="00973D29" w:rsidP="00973D29">
      <w:pPr>
        <w:spacing w:before="240" w:after="240" w:line="480" w:lineRule="auto"/>
        <w:ind w:firstLine="720"/>
        <w:rPr>
          <w:rFonts w:ascii="Times New Roman" w:eastAsia="Times New Roman" w:hAnsi="Times New Roman" w:cs="Times New Roman"/>
          <w:color w:val="000000" w:themeColor="text1"/>
        </w:rPr>
      </w:pPr>
      <w:r w:rsidRPr="00973D29">
        <w:rPr>
          <w:rFonts w:ascii="Times New Roman" w:hAnsi="Times New Roman" w:cs="Times New Roman"/>
          <w:color w:val="000000" w:themeColor="text1"/>
        </w:rPr>
        <w:t xml:space="preserve">According to </w:t>
      </w:r>
      <w:r>
        <w:rPr>
          <w:rFonts w:ascii="Times New Roman" w:hAnsi="Times New Roman" w:cs="Times New Roman"/>
          <w:color w:val="000000" w:themeColor="text1"/>
        </w:rPr>
        <w:t>a</w:t>
      </w:r>
      <w:r w:rsidRPr="00973D29">
        <w:rPr>
          <w:rFonts w:ascii="Times New Roman" w:hAnsi="Times New Roman" w:cs="Times New Roman"/>
          <w:color w:val="000000" w:themeColor="text1"/>
        </w:rPr>
        <w:t xml:space="preserve"> new </w:t>
      </w:r>
      <w:r w:rsidR="0082355A">
        <w:rPr>
          <w:rFonts w:ascii="Times New Roman" w:hAnsi="Times New Roman" w:cs="Times New Roman"/>
          <w:color w:val="000000" w:themeColor="text1"/>
        </w:rPr>
        <w:t xml:space="preserve">taxonomy </w:t>
      </w:r>
      <w:r w:rsidRPr="00973D29">
        <w:rPr>
          <w:rFonts w:ascii="Times New Roman" w:hAnsi="Times New Roman" w:cs="Times New Roman"/>
          <w:color w:val="000000" w:themeColor="text1"/>
        </w:rPr>
        <w:t>proposal</w:t>
      </w:r>
      <w:r w:rsidRPr="00973D29">
        <w:rPr>
          <w:rFonts w:ascii="Times New Roman" w:hAnsi="Times New Roman" w:cs="Times New Roman"/>
          <w:color w:val="000000" w:themeColor="text1"/>
          <w:vertAlign w:val="superscript"/>
        </w:rPr>
        <w:t>44</w:t>
      </w:r>
      <w:r w:rsidRPr="00973D29">
        <w:rPr>
          <w:rFonts w:ascii="Times New Roman" w:hAnsi="Times New Roman" w:cs="Times New Roman"/>
          <w:color w:val="000000" w:themeColor="text1"/>
        </w:rPr>
        <w:t xml:space="preserve">, seven species under the </w:t>
      </w:r>
      <w:r w:rsidRPr="00F477EC">
        <w:rPr>
          <w:rFonts w:ascii="Times New Roman" w:hAnsi="Times New Roman" w:cs="Times New Roman"/>
          <w:i/>
          <w:iCs/>
          <w:color w:val="000000" w:themeColor="text1"/>
        </w:rPr>
        <w:t>Triatoma</w:t>
      </w:r>
      <w:r w:rsidRPr="00973D29">
        <w:rPr>
          <w:rFonts w:ascii="Times New Roman" w:hAnsi="Times New Roman" w:cs="Times New Roman"/>
          <w:color w:val="000000" w:themeColor="text1"/>
        </w:rPr>
        <w:t xml:space="preserve"> genera </w:t>
      </w:r>
      <w:r>
        <w:rPr>
          <w:rFonts w:ascii="Times New Roman" w:hAnsi="Times New Roman" w:cs="Times New Roman"/>
          <w:color w:val="000000" w:themeColor="text1"/>
        </w:rPr>
        <w:t>shall be</w:t>
      </w:r>
      <w:r w:rsidRPr="00973D29">
        <w:rPr>
          <w:rFonts w:ascii="Times New Roman" w:hAnsi="Times New Roman" w:cs="Times New Roman"/>
          <w:color w:val="000000" w:themeColor="text1"/>
        </w:rPr>
        <w:t xml:space="preserve"> moved under </w:t>
      </w:r>
      <w:proofErr w:type="spellStart"/>
      <w:r w:rsidRPr="00F477EC">
        <w:rPr>
          <w:rFonts w:ascii="Times New Roman" w:hAnsi="Times New Roman" w:cs="Times New Roman"/>
          <w:i/>
          <w:iCs/>
        </w:rPr>
        <w:t>Hospesneotomae</w:t>
      </w:r>
      <w:proofErr w:type="spellEnd"/>
      <w:r w:rsidRPr="00F477EC">
        <w:rPr>
          <w:rFonts w:ascii="Times New Roman" w:hAnsi="Times New Roman"/>
          <w:i/>
          <w:iCs/>
        </w:rPr>
        <w:t xml:space="preserve"> </w:t>
      </w:r>
      <w:r w:rsidRPr="00F477EC">
        <w:rPr>
          <w:rFonts w:ascii="Times New Roman" w:hAnsi="Times New Roman" w:cs="Times New Roman"/>
          <w:i/>
          <w:iCs/>
        </w:rPr>
        <w:t>n. gen.</w:t>
      </w:r>
      <w:r w:rsidRPr="00973D29">
        <w:rPr>
          <w:rStyle w:val="apple-converted-space"/>
          <w:rFonts w:ascii="Times New Roman" w:eastAsiaTheme="majorEastAsia" w:hAnsi="Times New Roman" w:cs="Times New Roman"/>
        </w:rPr>
        <w:t>, namely</w:t>
      </w:r>
      <w:r w:rsidRPr="00973D29">
        <w:rPr>
          <w:rFonts w:ascii="Times New Roman" w:hAnsi="Times New Roman" w:cs="Times New Roman"/>
          <w:color w:val="000000" w:themeColor="text1"/>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protracta</w:t>
      </w:r>
      <w:proofErr w:type="spellEnd"/>
      <w:r w:rsidRPr="00F477EC">
        <w:rPr>
          <w:rFonts w:ascii="Times New Roman" w:hAnsi="Times New Roman" w:cs="Times New Roman"/>
          <w:i/>
          <w:iCs/>
        </w:rPr>
        <w:t>,</w:t>
      </w:r>
      <w:r w:rsidRPr="00F477EC">
        <w:rPr>
          <w:rFonts w:ascii="Times New Roman" w:hAnsi="Times New Roman"/>
          <w:i/>
          <w:iCs/>
        </w:rPr>
        <w:t xml:space="preserve"> </w:t>
      </w:r>
      <w:r w:rsidRPr="00F477EC">
        <w:rPr>
          <w:rFonts w:ascii="Times New Roman" w:hAnsi="Times New Roman" w:cs="Times New Roman"/>
          <w:i/>
          <w:iCs/>
        </w:rPr>
        <w:t xml:space="preserve">H. </w:t>
      </w:r>
      <w:proofErr w:type="spellStart"/>
      <w:r w:rsidRPr="00F477EC">
        <w:rPr>
          <w:rFonts w:ascii="Times New Roman" w:hAnsi="Times New Roman" w:cs="Times New Roman"/>
          <w:i/>
          <w:iCs/>
        </w:rPr>
        <w:t>barberi</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incrassata</w:t>
      </w:r>
      <w:proofErr w:type="spellEnd"/>
      <w:r w:rsidRPr="00F477EC">
        <w:rPr>
          <w:rFonts w:ascii="Times New Roman" w:hAnsi="Times New Roman" w:cs="Times New Roman"/>
          <w:i/>
          <w:iCs/>
        </w:rPr>
        <w:t>, H.</w:t>
      </w:r>
      <w:r w:rsidRPr="00F477EC">
        <w:rPr>
          <w:rFonts w:ascii="Times New Roman" w:hAnsi="Times New Roman"/>
          <w:i/>
          <w:iCs/>
        </w:rPr>
        <w:t xml:space="preserve"> </w:t>
      </w:r>
      <w:proofErr w:type="spellStart"/>
      <w:r w:rsidRPr="00F477EC">
        <w:rPr>
          <w:rFonts w:ascii="Times New Roman" w:hAnsi="Times New Roman" w:cs="Times New Roman"/>
          <w:i/>
          <w:iCs/>
        </w:rPr>
        <w:t>peninsularis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sinaloensis</w:t>
      </w:r>
      <w:proofErr w:type="spellEnd"/>
      <w:r w:rsidRPr="00F477EC">
        <w:rPr>
          <w:rFonts w:ascii="Times New Roman" w:hAnsi="Times New Roman" w:cs="Times New Roman"/>
          <w:i/>
          <w:iCs/>
        </w:rPr>
        <w:t xml:space="preserve">, H. </w:t>
      </w:r>
      <w:proofErr w:type="spellStart"/>
      <w:r w:rsidRPr="00F477EC">
        <w:rPr>
          <w:rFonts w:ascii="Times New Roman" w:hAnsi="Times New Roman" w:cs="Times New Roman"/>
          <w:i/>
          <w:iCs/>
        </w:rPr>
        <w:t>neotomae</w:t>
      </w:r>
      <w:proofErr w:type="spellEnd"/>
      <w:r w:rsidRPr="00F477EC">
        <w:rPr>
          <w:rFonts w:ascii="Times New Roman" w:hAnsi="Times New Roman" w:cs="Times New Roman"/>
          <w:i/>
          <w:iCs/>
        </w:rPr>
        <w:t xml:space="preserve"> </w:t>
      </w:r>
      <w:r w:rsidRPr="00F477EC">
        <w:rPr>
          <w:rFonts w:ascii="Times New Roman" w:hAnsi="Times New Roman" w:cs="Times New Roman"/>
        </w:rPr>
        <w:t>and</w:t>
      </w:r>
      <w:r w:rsidRPr="00F477EC">
        <w:rPr>
          <w:rFonts w:ascii="Times New Roman" w:hAnsi="Times New Roman" w:cs="Times New Roman"/>
          <w:i/>
          <w:iCs/>
        </w:rPr>
        <w:t xml:space="preserve"> H. nitida</w:t>
      </w:r>
      <w:r w:rsidRPr="00973D29">
        <w:rPr>
          <w:rFonts w:ascii="Times New Roman" w:hAnsi="Times New Roman" w:cs="Times New Roman"/>
        </w:rPr>
        <w:t>. In our data</w:t>
      </w:r>
      <w:r w:rsidR="0082355A">
        <w:rPr>
          <w:rFonts w:ascii="Times New Roman" w:hAnsi="Times New Roman" w:cs="Times New Roman"/>
        </w:rPr>
        <w:t>base</w:t>
      </w:r>
      <w:r w:rsidRPr="00973D29">
        <w:rPr>
          <w:rFonts w:ascii="Times New Roman" w:hAnsi="Times New Roman" w:cs="Times New Roman"/>
        </w:rPr>
        <w:t xml:space="preserve">, we still </w:t>
      </w:r>
      <w:r w:rsidR="0082355A">
        <w:rPr>
          <w:rFonts w:ascii="Times New Roman" w:hAnsi="Times New Roman" w:cs="Times New Roman"/>
        </w:rPr>
        <w:t xml:space="preserve">used </w:t>
      </w:r>
      <w:r w:rsidRPr="00973D29">
        <w:rPr>
          <w:rFonts w:ascii="Times New Roman" w:hAnsi="Times New Roman" w:cs="Times New Roman"/>
        </w:rPr>
        <w:t>their previous know</w:t>
      </w:r>
      <w:r>
        <w:rPr>
          <w:rFonts w:ascii="Times New Roman" w:hAnsi="Times New Roman"/>
        </w:rPr>
        <w:t>n</w:t>
      </w:r>
      <w:r w:rsidRPr="00973D29">
        <w:rPr>
          <w:rFonts w:ascii="Times New Roman" w:hAnsi="Times New Roman" w:cs="Times New Roman"/>
        </w:rPr>
        <w:t xml:space="preserve"> names</w:t>
      </w:r>
      <w:r w:rsidR="0082355A">
        <w:rPr>
          <w:rFonts w:ascii="Times New Roman" w:hAnsi="Times New Roman" w:cs="Times New Roman"/>
        </w:rPr>
        <w:t xml:space="preserve"> to avoid confusion before this proposal got widely accepted in the community.</w:t>
      </w:r>
    </w:p>
    <w:p w14:paraId="7D5BC47B" w14:textId="7E84B5BC" w:rsidR="220179FD" w:rsidRDefault="00973D29" w:rsidP="00973D29">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Within the 35 species in the North America </w:t>
      </w:r>
      <w:r w:rsidR="0082355A">
        <w:rPr>
          <w:rFonts w:ascii="Times New Roman" w:eastAsia="Times New Roman" w:hAnsi="Times New Roman" w:cs="Times New Roman"/>
          <w:color w:val="000000" w:themeColor="text1"/>
        </w:rPr>
        <w:t>Triatomine D</w:t>
      </w:r>
      <w:r>
        <w:rPr>
          <w:rFonts w:ascii="Times New Roman" w:eastAsia="Times New Roman" w:hAnsi="Times New Roman" w:cs="Times New Roman"/>
          <w:color w:val="000000" w:themeColor="text1"/>
        </w:rPr>
        <w:t>ataset, we</w:t>
      </w:r>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0082355A">
        <w:rPr>
          <w:rFonts w:ascii="Times New Roman" w:eastAsia="Times New Roman" w:hAnsi="Times New Roman" w:cs="Times New Roman"/>
          <w:color w:val="000000" w:themeColor="text1"/>
        </w:rPr>
        <w:t xml:space="preserve"> to avoid model overfitting</w:t>
      </w:r>
      <w:r w:rsidR="007850C3">
        <w:rPr>
          <w:rFonts w:ascii="Times New Roman" w:eastAsia="Times New Roman" w:hAnsi="Times New Roman" w:cs="Times New Roman"/>
          <w:color w:val="000000" w:themeColor="text1"/>
        </w:rPr>
        <w:t>, resulting in 30.9% of all North America observations being used in Habitat Suitability Modeling</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lastRenderedPageBreak/>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02568A56" w14:textId="3DF9657B" w:rsidR="00EB2EEF" w:rsidRDefault="00EB2EEF" w:rsidP="00973D29">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database can be access on Texas Data Repository (</w:t>
      </w:r>
      <w:r w:rsidRPr="00EB2EEF">
        <w:rPr>
          <w:rFonts w:ascii="Times New Roman" w:eastAsia="Times New Roman" w:hAnsi="Times New Roman" w:cs="Times New Roman"/>
          <w:color w:val="000000" w:themeColor="text1"/>
        </w:rPr>
        <w:t>https://dataverse.tdl.org/previewurl.xhtml?token=23334ab0-4965-4b54-861b-f4eb675e0015</w:t>
      </w:r>
      <w:r>
        <w:rPr>
          <w:rFonts w:ascii="Times New Roman" w:eastAsia="Times New Roman" w:hAnsi="Times New Roman" w:cs="Times New Roman"/>
          <w:color w:val="000000" w:themeColor="text1"/>
        </w:rPr>
        <w:t xml:space="preserve">). </w:t>
      </w:r>
    </w:p>
    <w:p w14:paraId="2CC4254D" w14:textId="22E4D2F8" w:rsidR="525C5463" w:rsidRPr="0082355A" w:rsidRDefault="525C5463" w:rsidP="19F41F07">
      <w:pPr>
        <w:spacing w:after="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Model</w:t>
      </w:r>
      <w:r w:rsidR="6146D382" w:rsidRPr="0082355A">
        <w:rPr>
          <w:rFonts w:ascii="Times New Roman" w:eastAsia="Times New Roman" w:hAnsi="Times New Roman" w:cs="Times New Roman"/>
          <w:color w:val="000000" w:themeColor="text1"/>
          <w:u w:val="single"/>
        </w:rPr>
        <w:t xml:space="preserve"> Performance</w:t>
      </w:r>
      <w:r w:rsidR="00990490" w:rsidRPr="0082355A">
        <w:rPr>
          <w:rFonts w:ascii="Times New Roman" w:eastAsia="Times New Roman" w:hAnsi="Times New Roman" w:cs="Times New Roman"/>
          <w:color w:val="000000" w:themeColor="text1"/>
          <w:u w:val="single"/>
        </w:rPr>
        <w:t xml:space="preserve"> </w:t>
      </w:r>
    </w:p>
    <w:p w14:paraId="22B282E9" w14:textId="4C186569"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w:t>
      </w:r>
      <w:r w:rsidR="0082355A">
        <w:rPr>
          <w:rFonts w:ascii="Times New Roman" w:eastAsia="Times New Roman" w:hAnsi="Times New Roman" w:cs="Times New Roman"/>
          <w:color w:val="000000" w:themeColor="text1"/>
        </w:rPr>
        <w:t xml:space="preserve">on different species were evaluated with AUC, TSS, MAE and Bias scores. The </w:t>
      </w:r>
      <w:r>
        <w:rPr>
          <w:rFonts w:ascii="Times New Roman" w:eastAsia="Times New Roman" w:hAnsi="Times New Roman" w:cs="Times New Roman"/>
          <w:color w:val="000000" w:themeColor="text1"/>
        </w:rPr>
        <w:t xml:space="preserve">AUC and TSS scores </w:t>
      </w:r>
      <w:r w:rsidR="0082355A">
        <w:rPr>
          <w:rFonts w:ascii="Times New Roman" w:eastAsia="Times New Roman" w:hAnsi="Times New Roman" w:cs="Times New Roman"/>
          <w:color w:val="000000" w:themeColor="text1"/>
        </w:rPr>
        <w:t xml:space="preserve">follow a similar trend </w:t>
      </w:r>
      <w:r>
        <w:rPr>
          <w:rFonts w:ascii="Times New Roman" w:eastAsia="Times New Roman" w:hAnsi="Times New Roman" w:cs="Times New Roman"/>
          <w:color w:val="000000" w:themeColor="text1"/>
        </w:rPr>
        <w:t xml:space="preserve">as the number of training samples increases, while this trend is not observed in MAE and Bias </w:t>
      </w:r>
      <w:r w:rsidR="0082355A">
        <w:rPr>
          <w:rFonts w:ascii="Times New Roman" w:eastAsia="Times New Roman" w:hAnsi="Times New Roman" w:cs="Times New Roman"/>
          <w:color w:val="000000" w:themeColor="text1"/>
        </w:rPr>
        <w:t>scores</w:t>
      </w:r>
      <w:r w:rsidR="007B4E29">
        <w:rPr>
          <w:rFonts w:ascii="Times New Roman" w:eastAsia="Times New Roman" w:hAnsi="Times New Roman" w:cs="Times New Roman"/>
          <w:color w:val="000000" w:themeColor="text1"/>
        </w:rPr>
        <w:t xml:space="preserve">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 xml:space="preserve">). </w:t>
      </w:r>
    </w:p>
    <w:p w14:paraId="12B70592" w14:textId="0DEE26E1"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(Hargreave’s climatic moisture index)</w:t>
      </w:r>
      <w:r w:rsidRPr="19F41F07">
        <w:rPr>
          <w:rFonts w:ascii="Times New Roman" w:eastAsia="Times New Roman" w:hAnsi="Times New Roman" w:cs="Times New Roman"/>
          <w:color w:val="000000" w:themeColor="text1"/>
        </w:rPr>
        <w:t xml:space="preserve">. The importance measurement </w:t>
      </w:r>
      <w:r w:rsidR="00950214">
        <w:rPr>
          <w:rFonts w:ascii="Times New Roman" w:eastAsia="Times New Roman" w:hAnsi="Times New Roman" w:cs="Times New Roman"/>
          <w:color w:val="000000" w:themeColor="text1"/>
        </w:rPr>
        <w:t xml:space="preserve">detailed description and </w:t>
      </w:r>
      <w:r w:rsidRPr="19F41F07">
        <w:rPr>
          <w:rFonts w:ascii="Times New Roman" w:eastAsia="Times New Roman" w:hAnsi="Times New Roman" w:cs="Times New Roman"/>
          <w:color w:val="000000" w:themeColor="text1"/>
        </w:rPr>
        <w:t>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r w:rsidR="0082355A">
        <w:rPr>
          <w:rFonts w:ascii="Times New Roman" w:eastAsia="Times New Roman" w:hAnsi="Times New Roman" w:cs="Times New Roman"/>
          <w:color w:val="000000" w:themeColor="text1"/>
        </w:rPr>
        <w:t>, and the most important variable has the largest area shown on the spider chart formed by five variable importance measurements</w:t>
      </w:r>
      <w:r w:rsidRPr="19F41F07">
        <w:rPr>
          <w:rFonts w:ascii="Times New Roman" w:eastAsia="Times New Roman" w:hAnsi="Times New Roman" w:cs="Times New Roman"/>
          <w:color w:val="000000" w:themeColor="text1"/>
        </w:rPr>
        <w:t>.</w:t>
      </w:r>
    </w:p>
    <w:p w14:paraId="7A148DB4" w14:textId="77777777" w:rsidR="00950214" w:rsidRDefault="00950214" w:rsidP="00950214">
      <w:pPr>
        <w:spacing w:before="240" w:after="240" w:line="480" w:lineRule="auto"/>
        <w:rPr>
          <w:rFonts w:ascii="Times New Roman" w:eastAsia="Times New Roman" w:hAnsi="Times New Roman" w:cs="Times New Roman"/>
          <w:color w:val="000000" w:themeColor="text1"/>
        </w:rPr>
      </w:pPr>
    </w:p>
    <w:p w14:paraId="31881295" w14:textId="1BDB4582" w:rsidR="6146D382" w:rsidRPr="0082355A" w:rsidRDefault="6146D382" w:rsidP="19F41F07">
      <w:pPr>
        <w:spacing w:before="240" w:after="240" w:line="480" w:lineRule="auto"/>
        <w:rPr>
          <w:rFonts w:ascii="Times New Roman" w:eastAsia="Times New Roman" w:hAnsi="Times New Roman" w:cs="Times New Roman"/>
          <w:color w:val="000000" w:themeColor="text1"/>
          <w:u w:val="single"/>
        </w:rPr>
      </w:pPr>
      <w:r w:rsidRPr="0082355A">
        <w:rPr>
          <w:rFonts w:ascii="Times New Roman" w:eastAsia="Times New Roman" w:hAnsi="Times New Roman" w:cs="Times New Roman"/>
          <w:color w:val="000000" w:themeColor="text1"/>
          <w:u w:val="single"/>
        </w:rPr>
        <w:t>Habitat Suitability Distribution</w:t>
      </w:r>
      <w:r w:rsidR="00C83481" w:rsidRPr="0082355A">
        <w:rPr>
          <w:rFonts w:ascii="Times New Roman" w:eastAsia="Times New Roman" w:hAnsi="Times New Roman" w:cs="Times New Roman"/>
          <w:color w:val="000000" w:themeColor="text1"/>
          <w:u w:val="single"/>
        </w:rPr>
        <w:t xml:space="preserve"> </w:t>
      </w:r>
    </w:p>
    <w:p w14:paraId="2B8EC6B0" w14:textId="77777777" w:rsidR="0082355A"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w:t>
      </w:r>
      <w:r w:rsidRPr="19F41F07">
        <w:rPr>
          <w:rFonts w:ascii="Times New Roman" w:eastAsia="Times New Roman" w:hAnsi="Times New Roman" w:cs="Times New Roman"/>
          <w:color w:val="000000" w:themeColor="text1"/>
        </w:rPr>
        <w:lastRenderedPageBreak/>
        <w:t xml:space="preserve">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p>
    <w:p w14:paraId="1B2A4A29" w14:textId="32778AF4" w:rsidR="6146D382" w:rsidRDefault="00C83481"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all,</w:t>
      </w:r>
      <w:r w:rsidR="0082355A">
        <w:rPr>
          <w:rFonts w:ascii="Times New Roman" w:eastAsia="Times New Roman" w:hAnsi="Times New Roman" w:cs="Times New Roman"/>
          <w:color w:val="000000" w:themeColor="text1"/>
        </w:rPr>
        <w:t xml:space="preserve"> </w:t>
      </w:r>
      <w:r w:rsidR="0082355A" w:rsidRPr="00A84AFA">
        <w:rPr>
          <w:rFonts w:ascii="Times New Roman" w:eastAsia="Times New Roman" w:hAnsi="Times New Roman" w:cs="Times New Roman"/>
          <w:i/>
          <w:iCs/>
          <w:color w:val="000000" w:themeColor="text1"/>
        </w:rPr>
        <w:t xml:space="preserve">T. </w:t>
      </w:r>
      <w:proofErr w:type="spellStart"/>
      <w:r w:rsidR="0082355A" w:rsidRPr="00A84AFA">
        <w:rPr>
          <w:rFonts w:ascii="Times New Roman" w:eastAsia="Times New Roman" w:hAnsi="Times New Roman" w:cs="Times New Roman"/>
          <w:i/>
          <w:iCs/>
          <w:color w:val="000000" w:themeColor="text1"/>
        </w:rPr>
        <w:t>sanguisuga</w:t>
      </w:r>
      <w:proofErr w:type="spellEnd"/>
      <w:r w:rsidR="0082355A" w:rsidRPr="0082355A">
        <w:rPr>
          <w:rFonts w:ascii="Times New Roman" w:eastAsia="Times New Roman" w:hAnsi="Times New Roman" w:cs="Times New Roman"/>
          <w:color w:val="000000" w:themeColor="text1"/>
        </w:rPr>
        <w:t>,</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T. </w:t>
      </w:r>
      <w:proofErr w:type="spellStart"/>
      <w:r w:rsidR="0082355A" w:rsidRPr="19F41F07">
        <w:rPr>
          <w:rFonts w:ascii="Times New Roman" w:eastAsia="Times New Roman" w:hAnsi="Times New Roman" w:cs="Times New Roman"/>
          <w:i/>
          <w:iCs/>
          <w:color w:val="000000" w:themeColor="text1"/>
        </w:rPr>
        <w:t>protracta</w:t>
      </w:r>
      <w:proofErr w:type="spellEnd"/>
      <w:r w:rsidR="0082355A" w:rsidRPr="0082355A">
        <w:rPr>
          <w:rFonts w:ascii="Times New Roman" w:eastAsia="Times New Roman" w:hAnsi="Times New Roman" w:cs="Times New Roman"/>
          <w:i/>
          <w:iCs/>
          <w:color w:val="000000" w:themeColor="text1"/>
        </w:rPr>
        <w:t xml:space="preserve"> </w:t>
      </w:r>
      <w:r w:rsidR="0082355A" w:rsidRPr="0082355A">
        <w:rPr>
          <w:rFonts w:ascii="Times New Roman" w:eastAsia="Times New Roman" w:hAnsi="Times New Roman" w:cs="Times New Roman"/>
          <w:color w:val="000000" w:themeColor="text1"/>
        </w:rPr>
        <w:t>and</w:t>
      </w:r>
      <w:r w:rsidR="0082355A">
        <w:rPr>
          <w:rFonts w:ascii="Times New Roman" w:eastAsia="Times New Roman" w:hAnsi="Times New Roman" w:cs="Times New Roman"/>
          <w:i/>
          <w:iCs/>
          <w:color w:val="000000" w:themeColor="text1"/>
        </w:rPr>
        <w:t xml:space="preserve"> </w:t>
      </w:r>
      <w:r w:rsidR="0082355A" w:rsidRPr="19F41F07">
        <w:rPr>
          <w:rFonts w:ascii="Times New Roman" w:eastAsia="Times New Roman" w:hAnsi="Times New Roman" w:cs="Times New Roman"/>
          <w:i/>
          <w:iCs/>
          <w:color w:val="000000" w:themeColor="text1"/>
        </w:rPr>
        <w:t xml:space="preserve">P. </w:t>
      </w:r>
      <w:proofErr w:type="spellStart"/>
      <w:r w:rsidR="0082355A">
        <w:rPr>
          <w:rFonts w:ascii="Times New Roman" w:eastAsia="Times New Roman" w:hAnsi="Times New Roman" w:cs="Times New Roman"/>
          <w:i/>
          <w:iCs/>
          <w:color w:val="000000" w:themeColor="text1"/>
        </w:rPr>
        <w:t>hirsuta</w:t>
      </w:r>
      <w:proofErr w:type="spellEnd"/>
      <w:r w:rsidR="0082355A">
        <w:rPr>
          <w:rFonts w:ascii="Times New Roman" w:eastAsia="Times New Roman" w:hAnsi="Times New Roman" w:cs="Times New Roman"/>
          <w:color w:val="000000" w:themeColor="text1"/>
        </w:rPr>
        <w:t xml:space="preserve"> have the </w:t>
      </w:r>
      <w:proofErr w:type="spellStart"/>
      <w:r w:rsidR="0082355A">
        <w:rPr>
          <w:rFonts w:ascii="Times New Roman" w:eastAsia="Times New Roman" w:hAnsi="Times New Roman" w:cs="Times New Roman"/>
          <w:color w:val="000000" w:themeColor="text1"/>
        </w:rPr>
        <w:t>largeset</w:t>
      </w:r>
      <w:proofErr w:type="spellEnd"/>
      <w:r w:rsidR="0082355A">
        <w:rPr>
          <w:rFonts w:ascii="Times New Roman" w:eastAsia="Times New Roman" w:hAnsi="Times New Roman" w:cs="Times New Roman"/>
          <w:color w:val="000000" w:themeColor="text1"/>
        </w:rPr>
        <w:t xml:space="preserve"> suitable habitat historically, and</w:t>
      </w:r>
      <w:r w:rsidR="00A84AFA">
        <w:rPr>
          <w:rFonts w:ascii="Times New Roman" w:eastAsia="Times New Roman" w:hAnsi="Times New Roman" w:cs="Times New Roman"/>
          <w:color w:val="000000" w:themeColor="text1"/>
        </w:rPr>
        <w:t xml:space="preserve">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Pr>
          <w:rFonts w:ascii="Times New Roman" w:eastAsia="Times New Roman" w:hAnsi="Times New Roman" w:cs="Times New Roman"/>
          <w:i/>
          <w:iCs/>
          <w:color w:val="000000" w:themeColor="text1"/>
        </w:rPr>
        <w:t>hirsu</w:t>
      </w:r>
      <w:r w:rsidR="0082355A">
        <w:rPr>
          <w:rFonts w:ascii="Times New Roman" w:eastAsia="Times New Roman" w:hAnsi="Times New Roman" w:cs="Times New Roman"/>
          <w:i/>
          <w:iCs/>
          <w:color w:val="000000" w:themeColor="text1"/>
        </w:rPr>
        <w:t>ta</w:t>
      </w:r>
      <w:proofErr w:type="spellEnd"/>
      <w:r w:rsidR="00A84AFA">
        <w:rPr>
          <w:rFonts w:ascii="Times New Roman" w:eastAsia="Times New Roman" w:hAnsi="Times New Roman" w:cs="Times New Roman"/>
          <w:i/>
          <w:iCs/>
          <w:color w:val="000000" w:themeColor="text1"/>
        </w:rPr>
        <w:t xml:space="preserv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82355A">
        <w:rPr>
          <w:rFonts w:ascii="Times New Roman" w:eastAsia="Times New Roman" w:hAnsi="Times New Roman" w:cs="Times New Roman"/>
          <w:color w:val="000000" w:themeColor="text1"/>
        </w:rPr>
        <w:t>.</w:t>
      </w:r>
    </w:p>
    <w:p w14:paraId="23100F50" w14:textId="460654AF"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w:t>
      </w:r>
    </w:p>
    <w:p w14:paraId="4144820B" w14:textId="0D47A93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created the most complete open-sourced North America </w:t>
      </w:r>
      <w:r w:rsidR="0082355A">
        <w:rPr>
          <w:rFonts w:ascii="Times New Roman" w:eastAsia="Times New Roman" w:hAnsi="Times New Roman" w:cs="Times New Roman"/>
          <w:color w:val="000000" w:themeColor="text1"/>
        </w:rPr>
        <w:t>T</w:t>
      </w:r>
      <w:r w:rsidRPr="00464E56">
        <w:rPr>
          <w:rFonts w:ascii="Times New Roman" w:eastAsia="Times New Roman" w:hAnsi="Times New Roman" w:cs="Times New Roman"/>
          <w:color w:val="000000" w:themeColor="text1"/>
        </w:rPr>
        <w:t xml:space="preserve">riatomine </w:t>
      </w:r>
      <w:r w:rsidR="0082355A">
        <w:rPr>
          <w:rFonts w:ascii="Times New Roman" w:eastAsia="Times New Roman" w:hAnsi="Times New Roman" w:cs="Times New Roman"/>
          <w:color w:val="000000" w:themeColor="text1"/>
        </w:rPr>
        <w:t>D</w:t>
      </w:r>
      <w:r w:rsidRPr="00464E56">
        <w:rPr>
          <w:rFonts w:ascii="Times New Roman" w:eastAsia="Times New Roman" w:hAnsi="Times New Roman" w:cs="Times New Roman"/>
          <w:color w:val="000000" w:themeColor="text1"/>
        </w:rPr>
        <w:t xml:space="preserve">atabase combining well-established databases, </w:t>
      </w:r>
      <w:r w:rsidR="23003777" w:rsidRPr="00464E56">
        <w:rPr>
          <w:rFonts w:ascii="Times New Roman" w:eastAsia="Times New Roman" w:hAnsi="Times New Roman" w:cs="Times New Roman"/>
          <w:color w:val="000000" w:themeColor="text1"/>
        </w:rPr>
        <w:t>newly</w:t>
      </w:r>
      <w:r w:rsidRPr="00464E56">
        <w:rPr>
          <w:rFonts w:ascii="Times New Roman" w:eastAsia="Times New Roman" w:hAnsi="Times New Roman" w:cs="Times New Roman"/>
          <w:color w:val="000000" w:themeColor="text1"/>
        </w:rPr>
        <w:t xml:space="preserve"> published </w:t>
      </w:r>
      <w:r w:rsidR="7AA2CC08" w:rsidRPr="00464E56">
        <w:rPr>
          <w:rFonts w:ascii="Times New Roman" w:eastAsia="Times New Roman" w:hAnsi="Times New Roman" w:cs="Times New Roman"/>
          <w:color w:val="000000" w:themeColor="text1"/>
        </w:rPr>
        <w:t>datasets,</w:t>
      </w:r>
      <w:r w:rsidRPr="00464E56">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49BFC0E1" w14:textId="3FAA10EC"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down</w:t>
      </w:r>
      <w:r w:rsidR="006008CD">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sample RF both have good </w:t>
      </w:r>
      <w:r w:rsidR="00C83481" w:rsidRPr="00464E56">
        <w:rPr>
          <w:rFonts w:ascii="Times New Roman" w:eastAsia="Times New Roman" w:hAnsi="Times New Roman" w:cs="Times New Roman"/>
          <w:color w:val="000000" w:themeColor="text1"/>
        </w:rPr>
        <w:t xml:space="preserve">agreements on </w:t>
      </w:r>
      <w:r w:rsidRPr="00464E56">
        <w:rPr>
          <w:rFonts w:ascii="Times New Roman" w:eastAsia="Times New Roman" w:hAnsi="Times New Roman" w:cs="Times New Roman"/>
          <w:color w:val="000000" w:themeColor="text1"/>
        </w:rPr>
        <w:t>evaluation metric results</w:t>
      </w:r>
      <w:r w:rsidR="00C83481" w:rsidRPr="00464E56">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sanguisuga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dimidiata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gerstaeckeri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protracta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T. longipennis</w:t>
      </w:r>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rubida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M. </w:t>
      </w:r>
      <w:proofErr w:type="spellStart"/>
      <w:r w:rsidR="00C83481" w:rsidRPr="00464E56">
        <w:rPr>
          <w:rFonts w:ascii="Times New Roman" w:eastAsia="Times New Roman" w:hAnsi="Times New Roman" w:cs="Times New Roman"/>
          <w:i/>
          <w:iCs/>
          <w:color w:val="000000" w:themeColor="text1"/>
        </w:rPr>
        <w:t>pallidipennis</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barberi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mexicana</w:t>
      </w:r>
      <w:proofErr w:type="spellEnd"/>
      <w:r w:rsidR="00C83481" w:rsidRPr="00464E56">
        <w:rPr>
          <w:rFonts w:ascii="Times New Roman" w:eastAsia="Times New Roman" w:hAnsi="Times New Roman" w:cs="Times New Roman"/>
          <w:i/>
          <w:iCs/>
          <w:color w:val="000000" w:themeColor="text1"/>
        </w:rPr>
        <w:t>.</w:t>
      </w:r>
      <w:r w:rsidRPr="00464E56">
        <w:rPr>
          <w:rFonts w:ascii="Times New Roman" w:eastAsia="Times New Roman" w:hAnsi="Times New Roman" w:cs="Times New Roman"/>
          <w:color w:val="000000" w:themeColor="text1"/>
        </w:rPr>
        <w:t xml:space="preserve"> </w:t>
      </w:r>
    </w:p>
    <w:p w14:paraId="1AD9A884" w14:textId="0B66D2C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applied a new way to evaluate </w:t>
      </w:r>
      <w:r w:rsidR="00DE45F3" w:rsidRPr="00464E56">
        <w:rPr>
          <w:rFonts w:ascii="Times New Roman" w:eastAsia="Times New Roman" w:hAnsi="Times New Roman" w:cs="Times New Roman"/>
          <w:color w:val="000000" w:themeColor="text1"/>
        </w:rPr>
        <w:t xml:space="preserve">differences between </w:t>
      </w:r>
      <w:r w:rsidRPr="00464E56">
        <w:rPr>
          <w:rFonts w:ascii="Times New Roman" w:eastAsia="Times New Roman" w:hAnsi="Times New Roman" w:cs="Times New Roman"/>
          <w:color w:val="000000" w:themeColor="text1"/>
        </w:rPr>
        <w:t xml:space="preserve">prediction </w:t>
      </w:r>
      <w:r w:rsidR="00DE45F3" w:rsidRPr="00464E56">
        <w:rPr>
          <w:rFonts w:ascii="Times New Roman" w:eastAsia="Times New Roman" w:hAnsi="Times New Roman" w:cs="Times New Roman"/>
          <w:color w:val="000000" w:themeColor="text1"/>
        </w:rPr>
        <w:t>maps</w:t>
      </w:r>
      <w:r w:rsidRPr="00464E56">
        <w:rPr>
          <w:rFonts w:ascii="Times New Roman" w:eastAsia="Times New Roman" w:hAnsi="Times New Roman" w:cs="Times New Roman"/>
          <w:color w:val="000000" w:themeColor="text1"/>
        </w:rPr>
        <w:t xml:space="preserve"> on regional scale</w:t>
      </w:r>
      <w:r w:rsidR="00DE45F3" w:rsidRPr="00464E56">
        <w:rPr>
          <w:rFonts w:ascii="Times New Roman" w:eastAsia="Times New Roman" w:hAnsi="Times New Roman" w:cs="Times New Roman"/>
          <w:color w:val="000000" w:themeColor="text1"/>
        </w:rPr>
        <w:t>, for which</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 xml:space="preserve">we </w:t>
      </w:r>
      <w:r w:rsidRPr="00464E56">
        <w:rPr>
          <w:rFonts w:ascii="Times New Roman" w:eastAsia="Times New Roman" w:hAnsi="Times New Roman" w:cs="Times New Roman"/>
          <w:color w:val="000000" w:themeColor="text1"/>
        </w:rPr>
        <w:t>calculat</w:t>
      </w:r>
      <w:r w:rsidR="00DE45F3" w:rsidRPr="00464E56">
        <w:rPr>
          <w:rFonts w:ascii="Times New Roman" w:eastAsia="Times New Roman" w:hAnsi="Times New Roman" w:cs="Times New Roman"/>
          <w:color w:val="000000" w:themeColor="text1"/>
        </w:rPr>
        <w:t>ed</w:t>
      </w:r>
      <w:r w:rsidRPr="00464E56">
        <w:rPr>
          <w:rFonts w:ascii="Times New Roman" w:eastAsia="Times New Roman" w:hAnsi="Times New Roman" w:cs="Times New Roman"/>
          <w:color w:val="000000" w:themeColor="text1"/>
        </w:rPr>
        <w:t xml:space="preserve"> the percentage difference of </w:t>
      </w:r>
      <w:r w:rsidR="1B4495F7" w:rsidRPr="00464E56">
        <w:rPr>
          <w:rFonts w:ascii="Times New Roman" w:eastAsia="Times New Roman" w:hAnsi="Times New Roman" w:cs="Times New Roman"/>
          <w:color w:val="000000" w:themeColor="text1"/>
        </w:rPr>
        <w:t xml:space="preserve">pixel-wise </w:t>
      </w:r>
      <w:r w:rsidRPr="00464E56">
        <w:rPr>
          <w:rFonts w:ascii="Times New Roman" w:eastAsia="Times New Roman" w:hAnsi="Times New Roman" w:cs="Times New Roman"/>
          <w:color w:val="000000" w:themeColor="text1"/>
        </w:rPr>
        <w:t xml:space="preserve">summation of two </w:t>
      </w:r>
      <w:r w:rsidRPr="00464E56">
        <w:rPr>
          <w:rFonts w:ascii="Times New Roman" w:eastAsia="Times New Roman" w:hAnsi="Times New Roman" w:cs="Times New Roman"/>
          <w:color w:val="000000" w:themeColor="text1"/>
        </w:rPr>
        <w:lastRenderedPageBreak/>
        <w:t>prediction</w:t>
      </w:r>
      <w:r w:rsidR="722FB907" w:rsidRPr="00464E56">
        <w:rPr>
          <w:rFonts w:ascii="Times New Roman" w:eastAsia="Times New Roman" w:hAnsi="Times New Roman" w:cs="Times New Roman"/>
          <w:color w:val="000000" w:themeColor="text1"/>
        </w:rPr>
        <w:t xml:space="preserve"> raster maps</w:t>
      </w:r>
      <w:r w:rsidR="00DE45F3"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This</w:t>
      </w:r>
      <w:r w:rsidRPr="00464E56">
        <w:rPr>
          <w:rFonts w:ascii="Times New Roman" w:eastAsia="Times New Roman" w:hAnsi="Times New Roman" w:cs="Times New Roman"/>
          <w:color w:val="000000" w:themeColor="text1"/>
        </w:rPr>
        <w:t xml:space="preserve"> percentage differences </w:t>
      </w:r>
      <w:r w:rsidR="00DE45F3" w:rsidRPr="00464E56">
        <w:rPr>
          <w:rFonts w:ascii="Times New Roman" w:eastAsia="Times New Roman" w:hAnsi="Times New Roman" w:cs="Times New Roman"/>
          <w:color w:val="000000" w:themeColor="text1"/>
        </w:rPr>
        <w:t>converges to a low value</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at the right end where models have more training samples</w:t>
      </w:r>
      <w:r w:rsidR="00E405E8">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(Figure </w:t>
      </w:r>
      <w:r w:rsidR="24E88DDB" w:rsidRPr="00464E56">
        <w:rPr>
          <w:rFonts w:ascii="Times New Roman" w:eastAsia="Times New Roman" w:hAnsi="Times New Roman" w:cs="Times New Roman"/>
          <w:color w:val="000000" w:themeColor="text1"/>
        </w:rPr>
        <w:t>5</w:t>
      </w:r>
      <w:r w:rsidRPr="00464E56">
        <w:rPr>
          <w:rFonts w:ascii="Times New Roman" w:eastAsia="Times New Roman" w:hAnsi="Times New Roman" w:cs="Times New Roman"/>
          <w:color w:val="000000" w:themeColor="text1"/>
        </w:rPr>
        <w:t xml:space="preserve">). </w:t>
      </w:r>
    </w:p>
    <w:p w14:paraId="16E585E3" w14:textId="77777777" w:rsidR="00464E56" w:rsidRDefault="00DE45F3"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models</w:t>
      </w:r>
      <w:r w:rsidR="005A0F05" w:rsidRPr="00464E56">
        <w:rPr>
          <w:rFonts w:ascii="Times New Roman" w:eastAsia="Times New Roman" w:hAnsi="Times New Roman" w:cs="Times New Roman"/>
          <w:color w:val="000000" w:themeColor="text1"/>
        </w:rPr>
        <w:t xml:space="preserve"> (Figure 4 and Appendix 1)</w:t>
      </w:r>
      <w:r w:rsidRPr="00464E56">
        <w:rPr>
          <w:rFonts w:ascii="Times New Roman" w:eastAsia="Times New Roman" w:hAnsi="Times New Roman" w:cs="Times New Roman"/>
          <w:color w:val="000000" w:themeColor="text1"/>
        </w:rPr>
        <w:t>.</w:t>
      </w:r>
    </w:p>
    <w:p w14:paraId="08D95B5A" w14:textId="77777777" w:rsidR="00464E56" w:rsidRDefault="007A173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00464E56">
        <w:rPr>
          <w:rFonts w:ascii="Times New Roman" w:eastAsia="Times New Roman" w:hAnsi="Times New Roman" w:cs="Times New Roman"/>
          <w:color w:val="000000" w:themeColor="text1"/>
        </w:rPr>
        <w:t xml:space="preserve"> an increasing</w:t>
      </w:r>
      <w:r w:rsidRPr="00464E56">
        <w:rPr>
          <w:rFonts w:ascii="Times New Roman" w:eastAsia="Times New Roman" w:hAnsi="Times New Roman" w:cs="Times New Roman"/>
          <w:color w:val="000000" w:themeColor="text1"/>
        </w:rPr>
        <w:t xml:space="preserve"> locally acquiring risk</w:t>
      </w:r>
      <w:r w:rsidR="4E3A9C2E" w:rsidRPr="00464E56">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integrating habitat suitability modeling with </w:t>
      </w:r>
      <w:r w:rsidR="4E3A9C2E" w:rsidRPr="00464E56">
        <w:rPr>
          <w:rFonts w:ascii="Times New Roman" w:eastAsia="Times New Roman" w:hAnsi="Times New Roman" w:cs="Times New Roman"/>
          <w:color w:val="000000" w:themeColor="text1"/>
        </w:rPr>
        <w:t>screening and public education program</w:t>
      </w:r>
      <w:r w:rsidRPr="00464E56">
        <w:rPr>
          <w:rFonts w:ascii="Times New Roman" w:eastAsia="Times New Roman" w:hAnsi="Times New Roman" w:cs="Times New Roman"/>
          <w:color w:val="000000" w:themeColor="text1"/>
        </w:rPr>
        <w:t>s</w:t>
      </w:r>
      <w:r w:rsidR="4E3A9C2E" w:rsidRPr="00464E56">
        <w:rPr>
          <w:rFonts w:ascii="Times New Roman" w:eastAsia="Times New Roman" w:hAnsi="Times New Roman" w:cs="Times New Roman"/>
          <w:color w:val="000000" w:themeColor="text1"/>
        </w:rPr>
        <w:t xml:space="preserve"> </w:t>
      </w:r>
      <w:r w:rsidR="003D7BDE" w:rsidRPr="00464E56">
        <w:rPr>
          <w:rFonts w:ascii="Times New Roman" w:eastAsia="Times New Roman" w:hAnsi="Times New Roman" w:cs="Times New Roman"/>
          <w:color w:val="000000" w:themeColor="text1"/>
        </w:rPr>
        <w:t>will be essential for preparing at-risk populations for the challenges ahead</w:t>
      </w:r>
      <w:r w:rsidR="4E3A9C2E" w:rsidRPr="00464E56">
        <w:rPr>
          <w:rFonts w:ascii="Times New Roman" w:eastAsia="Times New Roman" w:hAnsi="Times New Roman" w:cs="Times New Roman"/>
          <w:color w:val="000000" w:themeColor="text1"/>
        </w:rPr>
        <w:t>.</w:t>
      </w:r>
      <w:r w:rsidR="00431BC9" w:rsidRPr="00464E56">
        <w:rPr>
          <w:rFonts w:ascii="Times New Roman" w:eastAsia="Times New Roman" w:hAnsi="Times New Roman" w:cs="Times New Roman"/>
          <w:color w:val="000000" w:themeColor="text1"/>
        </w:rPr>
        <w:t xml:space="preserve"> </w:t>
      </w:r>
    </w:p>
    <w:p w14:paraId="365A2B7D" w14:textId="08564D1D" w:rsidR="00C537F5" w:rsidRDefault="00C537F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blood donation testing, since unfortunately no single serological test has both high sensitivity and high specificity, WHO </w:t>
      </w:r>
      <w:proofErr w:type="gramStart"/>
      <w:r>
        <w:rPr>
          <w:rFonts w:ascii="Times New Roman" w:eastAsia="Times New Roman" w:hAnsi="Times New Roman" w:cs="Times New Roman"/>
          <w:color w:val="000000" w:themeColor="text1"/>
        </w:rPr>
        <w:t>advices</w:t>
      </w:r>
      <w:proofErr w:type="gramEnd"/>
      <w:r>
        <w:rPr>
          <w:rFonts w:ascii="Times New Roman" w:eastAsia="Times New Roman" w:hAnsi="Times New Roman" w:cs="Times New Roman"/>
          <w:color w:val="000000" w:themeColor="text1"/>
        </w:rPr>
        <w:t xml:space="preserve"> the use of one high sensitivity test plus one high specificity test to identify Chagas disease.</w:t>
      </w:r>
    </w:p>
    <w:p w14:paraId="7FFE051A" w14:textId="2D27B559" w:rsidR="00C537F5" w:rsidRDefault="00C537F5"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United States, </w:t>
      </w:r>
      <w:proofErr w:type="gramStart"/>
      <w:r>
        <w:rPr>
          <w:rFonts w:ascii="Times New Roman" w:eastAsia="Times New Roman" w:hAnsi="Times New Roman" w:cs="Times New Roman"/>
          <w:color w:val="000000" w:themeColor="text1"/>
        </w:rPr>
        <w:t>Starting</w:t>
      </w:r>
      <w:proofErr w:type="gramEnd"/>
      <w:r>
        <w:rPr>
          <w:rFonts w:ascii="Times New Roman" w:eastAsia="Times New Roman" w:hAnsi="Times New Roman" w:cs="Times New Roman"/>
          <w:color w:val="000000" w:themeColor="text1"/>
        </w:rPr>
        <w:t xml:space="preserve"> from December 2017, FDA requires blood centers to use a licensed screening test for antibodies of </w:t>
      </w:r>
      <w:proofErr w:type="spellStart"/>
      <w:proofErr w:type="gramStart"/>
      <w:r w:rsidRPr="00464E56">
        <w:rPr>
          <w:rFonts w:ascii="Times New Roman" w:eastAsia="Times New Roman" w:hAnsi="Times New Roman" w:cs="Times New Roman"/>
          <w:i/>
          <w:iCs/>
          <w:color w:val="000000" w:themeColor="text1"/>
        </w:rPr>
        <w:t>T.cruzi</w:t>
      </w:r>
      <w:proofErr w:type="spellEnd"/>
      <w:proofErr w:type="gramEnd"/>
      <w:r w:rsidRPr="00464E56">
        <w:rPr>
          <w:rFonts w:ascii="Times New Roman" w:eastAsia="Times New Roman" w:hAnsi="Times New Roman" w:cs="Times New Roman"/>
          <w:i/>
          <w:iCs/>
          <w:color w:val="000000" w:themeColor="text1"/>
        </w:rPr>
        <w:t>.</w:t>
      </w:r>
      <w:r>
        <w:rPr>
          <w:rFonts w:ascii="Times New Roman" w:eastAsia="Times New Roman" w:hAnsi="Times New Roman" w:cs="Times New Roman"/>
          <w:color w:val="000000" w:themeColor="text1"/>
        </w:rPr>
        <w:t xml:space="preserve"> (</w:t>
      </w:r>
      <w:hyperlink r:id="rId5" w:history="1">
        <w:r w:rsidRPr="00EB093B">
          <w:rPr>
            <w:rStyle w:val="Hyperlink"/>
            <w:rFonts w:ascii="Times New Roman" w:eastAsia="Times New Roman" w:hAnsi="Times New Roman" w:cs="Times New Roman"/>
          </w:rPr>
          <w:t>https://www.fda.gov/media/101270/download</w:t>
        </w:r>
      </w:hyperlink>
      <w:r>
        <w:rPr>
          <w:rFonts w:ascii="Times New Roman" w:eastAsia="Times New Roman" w:hAnsi="Times New Roman" w:cs="Times New Roman"/>
          <w:color w:val="000000" w:themeColor="text1"/>
        </w:rPr>
        <w:t>)</w:t>
      </w:r>
      <w:r w:rsidR="0082355A" w:rsidRPr="0082355A">
        <w:rPr>
          <w:rFonts w:ascii="Times New Roman" w:eastAsia="Times New Roman" w:hAnsi="Times New Roman" w:cs="Times New Roman"/>
          <w:color w:val="000000" w:themeColor="text1"/>
          <w:vertAlign w:val="superscript"/>
        </w:rPr>
        <w:t>45</w:t>
      </w:r>
      <w:r w:rsidR="0082355A">
        <w:rPr>
          <w:rFonts w:ascii="Times New Roman" w:eastAsia="Times New Roman" w:hAnsi="Times New Roman" w:cs="Times New Roman"/>
          <w:color w:val="000000" w:themeColor="text1"/>
        </w:rPr>
        <w:t>.</w:t>
      </w:r>
    </w:p>
    <w:p w14:paraId="4F16BD2A" w14:textId="4DBE0126"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Canad</w:t>
      </w:r>
      <w:r>
        <w:rPr>
          <w:rFonts w:ascii="Times New Roman" w:eastAsia="Times New Roman" w:hAnsi="Times New Roman" w:cs="Times New Roman"/>
          <w:color w:val="000000" w:themeColor="text1"/>
        </w:rPr>
        <w:t>ian blood services only conduct tests for donors who were born or lived, or whose mother or maternal grandmother was born or lived in countries where Chagas disease occurs, as well as donors with a travel risk</w:t>
      </w:r>
      <w:r w:rsidR="0082355A" w:rsidRPr="0082355A">
        <w:rPr>
          <w:rFonts w:ascii="Times New Roman" w:eastAsia="Times New Roman" w:hAnsi="Times New Roman" w:cs="Times New Roman"/>
          <w:color w:val="000000" w:themeColor="text1"/>
          <w:vertAlign w:val="superscript"/>
        </w:rPr>
        <w:t>46</w:t>
      </w:r>
      <w:r>
        <w:rPr>
          <w:rFonts w:ascii="Times New Roman" w:eastAsia="Times New Roman" w:hAnsi="Times New Roman" w:cs="Times New Roman"/>
          <w:color w:val="000000" w:themeColor="text1"/>
        </w:rPr>
        <w:t>. (</w:t>
      </w:r>
      <w:hyperlink r:id="rId6" w:anchor=":~:text=Do%20you%20test%20donated%20blood,also%20be%20tested%20for%20Chagas" w:history="1">
        <w:r w:rsidRPr="00EB093B">
          <w:rPr>
            <w:rStyle w:val="Hyperlink"/>
            <w:rFonts w:ascii="Times New Roman" w:eastAsia="Times New Roman" w:hAnsi="Times New Roman" w:cs="Times New Roman"/>
          </w:rPr>
          <w:t>https://www.blood.ca/en/about-us/media/chagas-disease/faqs-chagas-disease#:~:text=Do%20you%20test%20donated%20blood,also%20be%20tested%20for%20Chagas</w:t>
        </w:r>
      </w:hyperlink>
      <w:r w:rsidRPr="00D94B6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001E3439">
        <w:rPr>
          <w:rFonts w:ascii="Times New Roman" w:eastAsia="Times New Roman" w:hAnsi="Times New Roman" w:cs="Times New Roman"/>
          <w:color w:val="000000" w:themeColor="text1"/>
        </w:rPr>
        <w:t xml:space="preserve"> With habitat of triatomines expanding to Canada at the end of this century, Canada has a potential growing risk of Chagas Disease, which </w:t>
      </w:r>
      <w:r w:rsidR="001E3439">
        <w:rPr>
          <w:rFonts w:ascii="Times New Roman" w:eastAsia="Times New Roman" w:hAnsi="Times New Roman" w:cs="Times New Roman"/>
          <w:color w:val="000000" w:themeColor="text1"/>
        </w:rPr>
        <w:lastRenderedPageBreak/>
        <w:t xml:space="preserve">also agreed with </w:t>
      </w:r>
      <w:proofErr w:type="gramStart"/>
      <w:r w:rsidR="001E3439">
        <w:rPr>
          <w:rFonts w:ascii="Times New Roman" w:eastAsia="Times New Roman" w:hAnsi="Times New Roman" w:cs="Times New Roman"/>
          <w:color w:val="000000" w:themeColor="text1"/>
        </w:rPr>
        <w:t>experts</w:t>
      </w:r>
      <w:proofErr w:type="gramEnd"/>
      <w:r w:rsidR="001E3439">
        <w:rPr>
          <w:rFonts w:ascii="Times New Roman" w:eastAsia="Times New Roman" w:hAnsi="Times New Roman" w:cs="Times New Roman"/>
          <w:color w:val="000000" w:themeColor="text1"/>
        </w:rPr>
        <w:t xml:space="preserve"> opinion on ranking Chagas as one of the top three infectious disease to concern under climate change</w:t>
      </w:r>
      <w:r w:rsidR="001E3439">
        <w:rPr>
          <w:rFonts w:ascii="Times New Roman" w:eastAsia="Times New Roman" w:hAnsi="Times New Roman" w:cs="Times New Roman"/>
          <w:color w:val="000000" w:themeColor="text1"/>
          <w:vertAlign w:val="superscript"/>
        </w:rPr>
        <w:t>38</w:t>
      </w:r>
      <w:r w:rsidR="001E3439">
        <w:rPr>
          <w:rFonts w:ascii="Times New Roman" w:eastAsia="Times New Roman" w:hAnsi="Times New Roman" w:cs="Times New Roman"/>
          <w:color w:val="000000" w:themeColor="text1"/>
        </w:rPr>
        <w:t>.</w:t>
      </w:r>
    </w:p>
    <w:p w14:paraId="4C08930C" w14:textId="1355EC14" w:rsidR="00C537F5" w:rsidRPr="007B4E29" w:rsidRDefault="00C537F5" w:rsidP="007B4E29">
      <w:pPr>
        <w:pStyle w:val="ListParagraph"/>
        <w:numPr>
          <w:ilvl w:val="0"/>
          <w:numId w:val="4"/>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Mexico, it is estimated that between 1.1 to 4 million people are infected with </w:t>
      </w:r>
      <w:r w:rsidRPr="00251C71">
        <w:rPr>
          <w:rFonts w:ascii="Times New Roman" w:eastAsia="Times New Roman" w:hAnsi="Times New Roman" w:cs="Times New Roman"/>
          <w:i/>
          <w:iCs/>
          <w:color w:val="000000" w:themeColor="text1"/>
        </w:rPr>
        <w:t>T. cruzi</w:t>
      </w:r>
      <w:r>
        <w:rPr>
          <w:rFonts w:ascii="Times New Roman" w:eastAsia="Times New Roman" w:hAnsi="Times New Roman" w:cs="Times New Roman"/>
          <w:color w:val="000000" w:themeColor="text1"/>
        </w:rPr>
        <w:t>, and federal regulations (</w:t>
      </w:r>
      <w:r>
        <w:rPr>
          <w:rFonts w:ascii="Segoe UI" w:hAnsi="Segoe UI" w:cs="Segoe UI"/>
        </w:rPr>
        <w:t>NOM-253-SSA1-2012</w:t>
      </w:r>
      <w:r>
        <w:rPr>
          <w:rFonts w:ascii="Times New Roman" w:eastAsia="Times New Roman" w:hAnsi="Times New Roman" w:cs="Times New Roman"/>
          <w:color w:val="000000" w:themeColor="text1"/>
        </w:rPr>
        <w:t>) requires all blood donors to be tested for T. cruzi</w:t>
      </w:r>
      <w:r w:rsidR="0082355A" w:rsidRPr="0082355A">
        <w:rPr>
          <w:rFonts w:ascii="Times New Roman" w:eastAsia="Times New Roman" w:hAnsi="Times New Roman" w:cs="Times New Roman"/>
          <w:color w:val="000000" w:themeColor="text1"/>
          <w:vertAlign w:val="superscript"/>
        </w:rPr>
        <w:t>47</w:t>
      </w:r>
      <w:r w:rsidR="0082355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t>
      </w:r>
      <w:bookmarkStart w:id="0" w:name="OLE_LINK2"/>
      <w:r>
        <w:fldChar w:fldCharType="begin"/>
      </w:r>
      <w:r>
        <w:instrText>HYPERLINK "https://www.gob.mx/cms/uploads/attachment/file/219069/NOM-253-SSA1-2012_Para_la_disposicion_de_sangre_humana_y_sus_componentes_con_fines_terapeuticos.pdf"</w:instrText>
      </w:r>
      <w:r>
        <w:fldChar w:fldCharType="separate"/>
      </w:r>
      <w:r w:rsidRPr="00EB093B">
        <w:rPr>
          <w:rStyle w:val="Hyperlink"/>
          <w:rFonts w:ascii="Times New Roman" w:eastAsia="Times New Roman" w:hAnsi="Times New Roman" w:cs="Times New Roman"/>
        </w:rPr>
        <w:t>https://www.gob.mx/cms/uploads/attachment/file/219069/NOM-253-SSA1-2012_Para_la_disposicion_de_sangre_humana_y_sus_componentes_con_fines_terapeuticos.pdf</w:t>
      </w:r>
      <w:r>
        <w:fldChar w:fldCharType="end"/>
      </w:r>
      <w:r>
        <w:rPr>
          <w:rFonts w:ascii="Times New Roman" w:eastAsia="Times New Roman" w:hAnsi="Times New Roman" w:cs="Times New Roman"/>
          <w:color w:val="000000" w:themeColor="text1"/>
        </w:rPr>
        <w:t xml:space="preserve">), </w:t>
      </w:r>
      <w:bookmarkEnd w:id="0"/>
      <w:r>
        <w:rPr>
          <w:rFonts w:ascii="Times New Roman" w:eastAsia="Times New Roman" w:hAnsi="Times New Roman" w:cs="Times New Roman"/>
          <w:color w:val="000000" w:themeColor="text1"/>
        </w:rPr>
        <w:t>while due to limited budget, most blood centers can only afford conducting one test on blood donations</w:t>
      </w:r>
      <w:r>
        <w:rPr>
          <w:rFonts w:ascii="Times New Roman" w:eastAsia="Times New Roman" w:hAnsi="Times New Roman" w:cs="Times New Roman"/>
          <w:color w:val="000000" w:themeColor="text1"/>
          <w:vertAlign w:val="superscript"/>
        </w:rPr>
        <w:t>35</w:t>
      </w:r>
      <w:r>
        <w:rPr>
          <w:rFonts w:ascii="Times New Roman" w:eastAsia="Times New Roman" w:hAnsi="Times New Roman" w:cs="Times New Roman"/>
          <w:color w:val="000000" w:themeColor="text1"/>
        </w:rPr>
        <w:t xml:space="preserve">. </w:t>
      </w:r>
    </w:p>
    <w:p w14:paraId="2878F565" w14:textId="1AB3DB89" w:rsidR="00436362" w:rsidRDefault="00577F04"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suggestion: potentially make Chagas disease notifiable at national </w:t>
      </w:r>
      <w:proofErr w:type="gramStart"/>
      <w:r w:rsidRPr="00464E56">
        <w:rPr>
          <w:rFonts w:ascii="Times New Roman" w:eastAsia="Times New Roman" w:hAnsi="Times New Roman" w:cs="Times New Roman"/>
          <w:color w:val="000000" w:themeColor="text1"/>
        </w:rPr>
        <w:t>level)(</w:t>
      </w:r>
      <w:proofErr w:type="gramEnd"/>
      <w:r>
        <w:fldChar w:fldCharType="begin"/>
      </w:r>
      <w:r>
        <w:instrText>HYPERLINK "https://ndc.services.cdc.gov/search-results-year/"</w:instrText>
      </w:r>
      <w:r>
        <w:fldChar w:fldCharType="separate"/>
      </w:r>
      <w:r w:rsidRPr="00464E56">
        <w:rPr>
          <w:rStyle w:val="Hyperlink"/>
          <w:rFonts w:ascii="Times New Roman" w:eastAsia="Times New Roman" w:hAnsi="Times New Roman" w:cs="Times New Roman"/>
        </w:rPr>
        <w:t>https://ndc.services.cdc.gov/search-results-year/</w:t>
      </w:r>
      <w:r>
        <w:fldChar w:fldCharType="end"/>
      </w:r>
      <w:r w:rsidRPr="00464E56">
        <w:rPr>
          <w:rFonts w:ascii="Times New Roman" w:eastAsia="Times New Roman" w:hAnsi="Times New Roman" w:cs="Times New Roman"/>
          <w:color w:val="000000" w:themeColor="text1"/>
        </w:rPr>
        <w:t xml:space="preserve">) </w:t>
      </w:r>
    </w:p>
    <w:p w14:paraId="5BAD832D" w14:textId="0E775591" w:rsidR="0067475F"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presence of triatomines is n</w:t>
      </w:r>
      <w:r w:rsidR="00577F04" w:rsidRPr="00464E56">
        <w:rPr>
          <w:rFonts w:ascii="Times New Roman" w:eastAsia="Times New Roman" w:hAnsi="Times New Roman" w:cs="Times New Roman"/>
          <w:color w:val="000000" w:themeColor="text1"/>
        </w:rPr>
        <w:t>ot associated with poor housing, but you find them in garages, California case in the bedroom</w:t>
      </w:r>
      <w:r>
        <w:rPr>
          <w:rFonts w:ascii="Times New Roman" w:eastAsia="Times New Roman" w:hAnsi="Times New Roman" w:cs="Times New Roman"/>
          <w:color w:val="000000" w:themeColor="text1"/>
          <w:vertAlign w:val="superscript"/>
        </w:rPr>
        <w:t>36</w:t>
      </w:r>
      <w:r w:rsidR="005D68D7">
        <w:rPr>
          <w:rFonts w:ascii="Times New Roman" w:eastAsia="Times New Roman" w:hAnsi="Times New Roman" w:cs="Times New Roman"/>
          <w:color w:val="000000" w:themeColor="text1"/>
        </w:rPr>
        <w:t>, and under cement slabs of the patio and inside garage in a south Texas household</w:t>
      </w:r>
      <w:r w:rsidR="005D68D7" w:rsidRPr="005D68D7">
        <w:rPr>
          <w:rFonts w:ascii="Times New Roman" w:eastAsia="Times New Roman" w:hAnsi="Times New Roman" w:cs="Times New Roman"/>
          <w:color w:val="000000" w:themeColor="text1"/>
          <w:vertAlign w:val="superscript"/>
        </w:rPr>
        <w:t>43</w:t>
      </w:r>
      <w:r w:rsidR="005D68D7">
        <w:rPr>
          <w:rFonts w:ascii="Times New Roman" w:eastAsia="Times New Roman" w:hAnsi="Times New Roman" w:cs="Times New Roman"/>
          <w:color w:val="000000" w:themeColor="text1"/>
        </w:rPr>
        <w:t xml:space="preserve">. </w:t>
      </w:r>
    </w:p>
    <w:p w14:paraId="3635C8EA" w14:textId="789A694D" w:rsidR="00431BC9"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Suggestions: </w:t>
      </w:r>
      <w:r w:rsidR="00457CCB" w:rsidRPr="00464E56">
        <w:rPr>
          <w:rFonts w:ascii="Times New Roman" w:eastAsia="Times New Roman" w:hAnsi="Times New Roman" w:cs="Times New Roman"/>
          <w:color w:val="000000" w:themeColor="text1"/>
        </w:rPr>
        <w:t xml:space="preserve">(clinician training in </w:t>
      </w:r>
      <w:proofErr w:type="gramStart"/>
      <w:r w:rsidR="00457CCB" w:rsidRPr="00464E56">
        <w:rPr>
          <w:rFonts w:ascii="Times New Roman" w:eastAsia="Times New Roman" w:hAnsi="Times New Roman" w:cs="Times New Roman"/>
          <w:color w:val="000000" w:themeColor="text1"/>
        </w:rPr>
        <w:t>US)(</w:t>
      </w:r>
      <w:proofErr w:type="gramEnd"/>
      <w:r w:rsidR="00457CCB" w:rsidRPr="00464E56">
        <w:rPr>
          <w:rFonts w:ascii="Times New Roman" w:eastAsia="Times New Roman" w:hAnsi="Times New Roman" w:cs="Times New Roman"/>
          <w:color w:val="000000" w:themeColor="text1"/>
        </w:rPr>
        <w:t xml:space="preserve">US, Mexico cooperation along the </w:t>
      </w:r>
      <w:proofErr w:type="spellStart"/>
      <w:r w:rsidR="00457CCB" w:rsidRPr="00464E56">
        <w:rPr>
          <w:rFonts w:ascii="Times New Roman" w:eastAsia="Times New Roman" w:hAnsi="Times New Roman" w:cs="Times New Roman"/>
          <w:color w:val="000000" w:themeColor="text1"/>
        </w:rPr>
        <w:t>boarder</w:t>
      </w:r>
      <w:proofErr w:type="spellEnd"/>
      <w:r w:rsidR="00457CCB" w:rsidRPr="00464E56">
        <w:rPr>
          <w:rFonts w:ascii="Times New Roman" w:eastAsia="Times New Roman" w:hAnsi="Times New Roman" w:cs="Times New Roman"/>
          <w:color w:val="000000" w:themeColor="text1"/>
        </w:rPr>
        <w:t>)</w:t>
      </w:r>
    </w:p>
    <w:p w14:paraId="2674383A" w14:textId="77777777" w:rsidR="005F47EF" w:rsidRDefault="00436362" w:rsidP="009556DE">
      <w:pPr>
        <w:spacing w:before="100" w:beforeAutospacing="1" w:after="100" w:afterAutospacing="1"/>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CDC doesn’t consider Chagas to be endemic in United States, </w:t>
      </w:r>
      <w:proofErr w:type="gramStart"/>
      <w:r>
        <w:rPr>
          <w:rFonts w:ascii="Times New Roman" w:eastAsia="Times New Roman" w:hAnsi="Times New Roman" w:cs="Times New Roman"/>
          <w:color w:val="000000" w:themeColor="text1"/>
        </w:rPr>
        <w:t>for the reason that</w:t>
      </w:r>
      <w:proofErr w:type="gramEnd"/>
      <w:r>
        <w:rPr>
          <w:rFonts w:ascii="Times New Roman" w:eastAsia="Times New Roman" w:hAnsi="Times New Roman" w:cs="Times New Roman"/>
          <w:color w:val="000000" w:themeColor="text1"/>
        </w:rPr>
        <w:t xml:space="preserve"> they believe the risk of locally acquiring Chagas is low</w:t>
      </w:r>
      <w:r w:rsidRPr="00436362">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rPr>
        <w:t>, but our study shows that the locally acquiring risk is high, which leading to Chagas is potentially endemic but under-reported in United States.</w:t>
      </w:r>
      <w:r w:rsidR="007B4E29">
        <w:rPr>
          <w:rFonts w:ascii="Times New Roman" w:eastAsia="Times New Roman" w:hAnsi="Times New Roman" w:cs="Times New Roman"/>
          <w:color w:val="000000" w:themeColor="text1"/>
        </w:rPr>
        <w:t xml:space="preserve"> </w:t>
      </w:r>
      <w:r w:rsidR="00A85AD8">
        <w:rPr>
          <w:rFonts w:ascii="Times New Roman" w:eastAsia="Times New Roman" w:hAnsi="Times New Roman" w:cs="Times New Roman"/>
          <w:color w:val="000000" w:themeColor="text1"/>
        </w:rPr>
        <w:t xml:space="preserve">Furthermore, </w:t>
      </w:r>
      <w:r w:rsidR="00EA7DC9">
        <w:rPr>
          <w:rFonts w:ascii="Times New Roman" w:eastAsia="Times New Roman" w:hAnsi="Times New Roman" w:cs="Times New Roman"/>
          <w:color w:val="000000" w:themeColor="text1"/>
        </w:rPr>
        <w:t>starting from 1955, there were autochthonous cases reported in the USA</w:t>
      </w:r>
      <w:r w:rsidR="00EA7DC9" w:rsidRPr="00EA7DC9">
        <w:rPr>
          <w:rFonts w:ascii="Times New Roman" w:eastAsia="Times New Roman" w:hAnsi="Times New Roman" w:cs="Times New Roman"/>
          <w:color w:val="000000" w:themeColor="text1"/>
          <w:vertAlign w:val="superscript"/>
        </w:rPr>
        <w:t>9</w:t>
      </w:r>
      <w:r w:rsidR="00EA7DC9">
        <w:rPr>
          <w:rFonts w:ascii="Times New Roman" w:eastAsia="Times New Roman" w:hAnsi="Times New Roman" w:cs="Times New Roman"/>
          <w:color w:val="000000" w:themeColor="text1"/>
          <w:vertAlign w:val="superscript"/>
        </w:rPr>
        <w:t>,49</w:t>
      </w:r>
      <w:r w:rsidR="00EA7DC9">
        <w:rPr>
          <w:rFonts w:ascii="Times New Roman" w:eastAsia="Times New Roman" w:hAnsi="Times New Roman" w:cs="Times New Roman"/>
          <w:color w:val="000000" w:themeColor="text1"/>
        </w:rPr>
        <w:t xml:space="preserve">.  </w:t>
      </w:r>
    </w:p>
    <w:p w14:paraId="77FAD1DC" w14:textId="6E5DFB07" w:rsidR="009556DE" w:rsidRDefault="007B4E29" w:rsidP="009556DE">
      <w:pPr>
        <w:spacing w:before="100" w:beforeAutospacing="1" w:after="100" w:afterAutospacing="1"/>
        <w:rPr>
          <w:rFonts w:ascii="Aptos" w:hAnsi="Aptos"/>
          <w:color w:val="212121"/>
        </w:rPr>
      </w:pPr>
      <w:r w:rsidRPr="007B4E29">
        <w:rPr>
          <w:rFonts w:ascii="Times New Roman" w:eastAsia="Times New Roman" w:hAnsi="Times New Roman" w:cs="Times New Roman"/>
          <w:color w:val="000000" w:themeColor="text1"/>
          <w:highlight w:val="yellow"/>
        </w:rPr>
        <w:t>(emphasis zoonotic in the endemic argument</w:t>
      </w:r>
      <w:r>
        <w:rPr>
          <w:rFonts w:ascii="Times New Roman" w:eastAsia="Times New Roman" w:hAnsi="Times New Roman" w:cs="Times New Roman"/>
          <w:color w:val="000000" w:themeColor="text1"/>
          <w:highlight w:val="yellow"/>
        </w:rPr>
        <w:t>: ask Carolyn</w:t>
      </w:r>
      <w:r w:rsidR="009556DE">
        <w:rPr>
          <w:rFonts w:ascii="Times New Roman" w:eastAsia="Times New Roman" w:hAnsi="Times New Roman" w:cs="Times New Roman"/>
          <w:color w:val="000000" w:themeColor="text1"/>
          <w:highlight w:val="yellow"/>
        </w:rPr>
        <w:t xml:space="preserve">; Carolyn: </w:t>
      </w:r>
      <w:r w:rsidR="009556DE">
        <w:rPr>
          <w:rFonts w:ascii="Aptos" w:hAnsi="Aptos"/>
          <w:color w:val="212121"/>
        </w:rPr>
        <w:t>autochthonous cases</w:t>
      </w:r>
      <w:r w:rsidR="009556DE">
        <w:rPr>
          <w:rFonts w:ascii="Aptos" w:hAnsi="Aptos"/>
          <w:color w:val="212121"/>
        </w:rPr>
        <w:t xml:space="preserve"> is sufficient, </w:t>
      </w:r>
      <w:r w:rsidR="009556DE">
        <w:rPr>
          <w:rFonts w:ascii="Times New Roman" w:eastAsia="Times New Roman" w:hAnsi="Times New Roman" w:cs="Times New Roman"/>
          <w:color w:val="000000" w:themeColor="text1"/>
          <w:highlight w:val="yellow"/>
        </w:rPr>
        <w:t xml:space="preserve">include </w:t>
      </w:r>
      <w:hyperlink r:id="rId7" w:tooltip="https://urldefense.com/v3/__https:/onlinelibrary.wiley.com/doi/abs/10.1111/j.1537-2995.2012.03581.x__;!!PfbeBCCAmug!kF5j2SEeNrHoQpObRwQ0zS4tV41PdWzefFI7TMKzHun7oqBNULKiYUIAWtSk8In0NhEQO2YAIO2SXMaVRGc$" w:history="1">
        <w:r w:rsidR="009556DE">
          <w:rPr>
            <w:rStyle w:val="Hyperlink"/>
            <w:rFonts w:ascii="Aptos" w:hAnsi="Aptos"/>
            <w:color w:val="0078D7"/>
          </w:rPr>
          <w:t>https://onlinelibrary.wile</w:t>
        </w:r>
        <w:r w:rsidR="009556DE">
          <w:rPr>
            <w:rStyle w:val="Hyperlink"/>
            <w:rFonts w:ascii="Aptos" w:hAnsi="Aptos"/>
            <w:color w:val="0078D7"/>
          </w:rPr>
          <w:t>y</w:t>
        </w:r>
        <w:r w:rsidR="009556DE">
          <w:rPr>
            <w:rStyle w:val="Hyperlink"/>
            <w:rFonts w:ascii="Aptos" w:hAnsi="Aptos"/>
            <w:color w:val="0078D7"/>
          </w:rPr>
          <w:t>.com/doi/abs/10.1111/j.1537-2995.2012.03581.x</w:t>
        </w:r>
      </w:hyperlink>
      <w:r w:rsidR="009556DE">
        <w:t xml:space="preserve">, </w:t>
      </w:r>
      <w:hyperlink r:id="rId8" w:tooltip="https://www.sciencedirect.com/science/article/pii/S1567134817300163" w:history="1">
        <w:r w:rsidR="009556DE">
          <w:rPr>
            <w:rStyle w:val="Hyperlink"/>
            <w:rFonts w:ascii="Calibri" w:hAnsi="Calibri" w:cs="Calibri"/>
            <w:color w:val="0078D7"/>
            <w:sz w:val="22"/>
            <w:szCs w:val="22"/>
          </w:rPr>
          <w:t>https://www.sciencedirect.com/science/article/pii/S1567134817300163</w:t>
        </w:r>
      </w:hyperlink>
    </w:p>
    <w:p w14:paraId="6C51E499" w14:textId="77777777" w:rsidR="009556DE" w:rsidRDefault="009556DE" w:rsidP="009556DE">
      <w:pPr>
        <w:spacing w:before="100" w:beforeAutospacing="1" w:after="100" w:afterAutospacing="1"/>
        <w:rPr>
          <w:rFonts w:ascii="Aptos" w:hAnsi="Aptos"/>
          <w:color w:val="212121"/>
        </w:rPr>
      </w:pPr>
      <w:hyperlink r:id="rId9" w:tooltip="https://www.sciencedirect.com/science/article/pii/S0001706X19313166" w:history="1">
        <w:r>
          <w:rPr>
            <w:rStyle w:val="Hyperlink"/>
            <w:rFonts w:ascii="Calibri" w:hAnsi="Calibri" w:cs="Calibri"/>
            <w:color w:val="0078D7"/>
            <w:sz w:val="22"/>
            <w:szCs w:val="22"/>
          </w:rPr>
          <w:t>https://www.sciencedirect.com/science/article/pii/S0001706X19313166</w:t>
        </w:r>
      </w:hyperlink>
      <w:r>
        <w:rPr>
          <w:rStyle w:val="apple-converted-space"/>
          <w:rFonts w:ascii="Calibri" w:hAnsi="Calibri" w:cs="Calibri"/>
          <w:color w:val="212121"/>
          <w:sz w:val="22"/>
          <w:szCs w:val="22"/>
        </w:rPr>
        <w:t> </w:t>
      </w:r>
      <w:r>
        <w:rPr>
          <w:rFonts w:ascii="Calibri" w:hAnsi="Calibri" w:cs="Calibri"/>
          <w:color w:val="212121"/>
          <w:sz w:val="22"/>
          <w:szCs w:val="22"/>
        </w:rPr>
        <w:t>- this one is a review of all published autochthonous cases as of 2020</w:t>
      </w:r>
    </w:p>
    <w:p w14:paraId="673D2DD6" w14:textId="63233898" w:rsidR="009556DE" w:rsidRDefault="009556DE" w:rsidP="009556DE">
      <w:pPr>
        <w:spacing w:before="100" w:beforeAutospacing="1" w:after="100" w:afterAutospacing="1"/>
        <w:rPr>
          <w:rFonts w:ascii="Aptos" w:hAnsi="Aptos"/>
          <w:color w:val="212121"/>
        </w:rPr>
      </w:pPr>
      <w:hyperlink r:id="rId10" w:tooltip="https://www.ajtmh.org/view/journals/tpmd/103/3/article-p967.xml" w:history="1">
        <w:r>
          <w:rPr>
            <w:rStyle w:val="Hyperlink"/>
            <w:rFonts w:ascii="Calibri" w:hAnsi="Calibri" w:cs="Calibri"/>
            <w:color w:val="0078D7"/>
            <w:sz w:val="22"/>
            <w:szCs w:val="22"/>
          </w:rPr>
          <w:t>https://www.ajtmh.org/view/journals/tpmd/103/3/article-p967.xml</w:t>
        </w:r>
      </w:hyperlink>
    </w:p>
    <w:p w14:paraId="2F484E29" w14:textId="5D3B591E" w:rsidR="00436362" w:rsidRPr="009556DE" w:rsidRDefault="009556DE" w:rsidP="009556DE">
      <w:pPr>
        <w:spacing w:before="100" w:beforeAutospacing="1" w:after="100" w:afterAutospacing="1"/>
        <w:rPr>
          <w:rFonts w:ascii="Aptos" w:hAnsi="Aptos"/>
          <w:color w:val="212121"/>
        </w:rPr>
      </w:pPr>
      <w:r>
        <w:rPr>
          <w:rFonts w:ascii="Calibri" w:hAnsi="Calibri" w:cs="Calibri"/>
          <w:color w:val="212121"/>
          <w:sz w:val="22"/>
          <w:szCs w:val="22"/>
        </w:rPr>
        <w:lastRenderedPageBreak/>
        <w:t>And this is the first report of autochthonous T. cruzi in the US, from 1955:</w:t>
      </w:r>
      <w:r>
        <w:rPr>
          <w:rStyle w:val="apple-converted-space"/>
          <w:rFonts w:ascii="Calibri" w:hAnsi="Calibri" w:cs="Calibri"/>
          <w:color w:val="212121"/>
          <w:sz w:val="22"/>
          <w:szCs w:val="22"/>
        </w:rPr>
        <w:t> </w:t>
      </w:r>
      <w:hyperlink r:id="rId11" w:tooltip="https://jamanetwork.com/journals/jama/fullarticle/302589" w:history="1">
        <w:r>
          <w:rPr>
            <w:rStyle w:val="Hyperlink"/>
            <w:rFonts w:ascii="Calibri" w:hAnsi="Calibri" w:cs="Calibri"/>
            <w:color w:val="0078D7"/>
            <w:sz w:val="22"/>
            <w:szCs w:val="22"/>
          </w:rPr>
          <w:t>https://jamanetwork.com/journals/jam</w:t>
        </w:r>
        <w:r>
          <w:rPr>
            <w:rStyle w:val="Hyperlink"/>
            <w:rFonts w:ascii="Calibri" w:hAnsi="Calibri" w:cs="Calibri"/>
            <w:color w:val="0078D7"/>
            <w:sz w:val="22"/>
            <w:szCs w:val="22"/>
          </w:rPr>
          <w:t>a</w:t>
        </w:r>
        <w:r>
          <w:rPr>
            <w:rStyle w:val="Hyperlink"/>
            <w:rFonts w:ascii="Calibri" w:hAnsi="Calibri" w:cs="Calibri"/>
            <w:color w:val="0078D7"/>
            <w:sz w:val="22"/>
            <w:szCs w:val="22"/>
          </w:rPr>
          <w:t>/fullarticle/302589</w:t>
        </w:r>
      </w:hyperlink>
      <w:r w:rsidR="007B4E29" w:rsidRPr="009556DE">
        <w:rPr>
          <w:rFonts w:ascii="Times New Roman" w:eastAsia="Times New Roman" w:hAnsi="Times New Roman" w:cs="Times New Roman"/>
          <w:color w:val="000000" w:themeColor="text1"/>
          <w:highlight w:val="yellow"/>
        </w:rPr>
        <w:t>)</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lastRenderedPageBreak/>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6F0AE98B"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D94B60">
        <w:rPr>
          <w:rFonts w:ascii="Times New Roman" w:eastAsia="Times New Roman" w:hAnsi="Times New Roman" w:cs="Times New Roman"/>
          <w:color w:val="000000" w:themeColor="text1"/>
        </w:rPr>
        <w:t xml:space="preserve">: </w:t>
      </w:r>
      <w:r w:rsidR="0ED25527" w:rsidRPr="19F41F07">
        <w:rPr>
          <w:rFonts w:ascii="Times New Roman" w:eastAsia="Times New Roman" w:hAnsi="Times New Roman" w:cs="Times New Roman"/>
          <w:color w:val="000000" w:themeColor="text1"/>
        </w:rPr>
        <w:t xml:space="preserve">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bservation points (red) and the number of cleaned observation points (black) are noted at the 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lastRenderedPageBreak/>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3E4ED791"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0AE77E7"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103A9CE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33A133EA"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4A51591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DD4CE2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429C23C2">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Hotez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516F819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transmission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Manne-Goehler J, Umeh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Kjos S, Yabsley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Ramsey J, Ordon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62FA379B">
        <w:rPr>
          <w:rFonts w:ascii="Times New Roman" w:eastAsia="Times New Roman" w:hAnsi="Times New Roman" w:cs="Times New Roman"/>
          <w:color w:val="000000" w:themeColor="text1"/>
        </w:rPr>
        <w:t>Magall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Duchateau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Guti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Strutz S, Guda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Cli-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Future global land datasets with a 1-km resolution based on the SSP-RCP scenarios. Zenodo.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bookmarkStart w:id="1" w:name="OLE_LINK1"/>
      <w:r w:rsidRPr="19F41F07">
        <w:rPr>
          <w:rFonts w:ascii="Times New Roman" w:eastAsia="Times New Roman" w:hAnsi="Times New Roman" w:cs="Times New Roman"/>
          <w:color w:val="000000" w:themeColor="text1"/>
        </w:rPr>
        <w:t xml:space="preserve">Valavi </w:t>
      </w:r>
      <w:bookmarkEnd w:id="1"/>
      <w:r w:rsidRPr="19F41F07">
        <w:rPr>
          <w:rFonts w:ascii="Times New Roman" w:eastAsia="Times New Roman" w:hAnsi="Times New Roman" w:cs="Times New Roman"/>
          <w:color w:val="000000" w:themeColor="text1"/>
        </w:rPr>
        <w:t xml:space="preserve">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Lahoz-Monfort JJ, Elith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Valavi R, Elith J, Lahoz-Monfort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08311201" w14:textId="5E65CEDB" w:rsidR="003C4792" w:rsidRPr="0082355A" w:rsidRDefault="003C4792"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 xml:space="preserve">Bennett C, Straily A, Haselow D, et al. Chagas Disease Surveillance Activities — Seven States, 2017. MMWR </w:t>
      </w:r>
      <w:proofErr w:type="spellStart"/>
      <w:r w:rsidRPr="0082355A">
        <w:rPr>
          <w:rFonts w:ascii="Times New Roman" w:hAnsi="Times New Roman" w:cs="Times New Roman"/>
          <w:color w:val="000000"/>
        </w:rPr>
        <w:t>Morb</w:t>
      </w:r>
      <w:proofErr w:type="spellEnd"/>
      <w:r w:rsidRPr="0082355A">
        <w:rPr>
          <w:rFonts w:ascii="Times New Roman" w:hAnsi="Times New Roman" w:cs="Times New Roman"/>
          <w:color w:val="000000"/>
        </w:rPr>
        <w:t xml:space="preserve"> Mortal </w:t>
      </w:r>
      <w:proofErr w:type="spellStart"/>
      <w:r w:rsidRPr="0082355A">
        <w:rPr>
          <w:rFonts w:ascii="Times New Roman" w:hAnsi="Times New Roman" w:cs="Times New Roman"/>
          <w:color w:val="000000"/>
        </w:rPr>
        <w:t>Wkly</w:t>
      </w:r>
      <w:proofErr w:type="spellEnd"/>
      <w:r w:rsidRPr="0082355A">
        <w:rPr>
          <w:rFonts w:ascii="Times New Roman" w:hAnsi="Times New Roman" w:cs="Times New Roman"/>
          <w:color w:val="000000"/>
        </w:rPr>
        <w:t xml:space="preserve"> Rep </w:t>
      </w:r>
      <w:proofErr w:type="gramStart"/>
      <w:r w:rsidRPr="0082355A">
        <w:rPr>
          <w:rFonts w:ascii="Times New Roman" w:hAnsi="Times New Roman" w:cs="Times New Roman"/>
          <w:color w:val="000000"/>
        </w:rPr>
        <w:t>2018;67:738</w:t>
      </w:r>
      <w:proofErr w:type="gramEnd"/>
      <w:r w:rsidRPr="0082355A">
        <w:rPr>
          <w:rFonts w:ascii="Times New Roman" w:hAnsi="Times New Roman" w:cs="Times New Roman"/>
          <w:color w:val="000000"/>
        </w:rPr>
        <w:t>–741. DOI: </w:t>
      </w:r>
      <w:hyperlink r:id="rId20" w:tgtFrame="_blank" w:history="1">
        <w:r w:rsidRPr="0082355A">
          <w:rPr>
            <w:rFonts w:ascii="Times New Roman" w:hAnsi="Times New Roman" w:cs="Times New Roman"/>
            <w:color w:val="075290"/>
            <w:u w:val="single"/>
          </w:rPr>
          <w:t>http://dx.doi.org/10.15585/mmwr.mm6726a2</w:t>
        </w:r>
      </w:hyperlink>
      <w:r w:rsidRPr="0082355A">
        <w:rPr>
          <w:rFonts w:ascii="Times New Roman" w:hAnsi="Times New Roman" w:cs="Times New Roman"/>
          <w:color w:val="000000"/>
        </w:rPr>
        <w:t>.</w:t>
      </w:r>
    </w:p>
    <w:p w14:paraId="22F800D1" w14:textId="77777777" w:rsidR="00A00D06" w:rsidRPr="0082355A" w:rsidRDefault="00A00D06" w:rsidP="00A00D06">
      <w:pPr>
        <w:pStyle w:val="ListParagraph"/>
        <w:numPr>
          <w:ilvl w:val="0"/>
          <w:numId w:val="1"/>
        </w:numPr>
        <w:spacing w:after="240"/>
        <w:rPr>
          <w:rFonts w:ascii="Times New Roman" w:hAnsi="Times New Roman" w:cs="Times New Roman"/>
        </w:rPr>
      </w:pPr>
      <w:r w:rsidRPr="0082355A">
        <w:rPr>
          <w:rFonts w:ascii="Times New Roman" w:hAnsi="Times New Roman" w:cs="Times New Roman"/>
          <w:color w:val="2A2A2A"/>
        </w:rPr>
        <w:t xml:space="preserve">Carlos Alberto Flores-López, </w:t>
      </w:r>
      <w:proofErr w:type="spellStart"/>
      <w:r w:rsidRPr="0082355A">
        <w:rPr>
          <w:rFonts w:ascii="Times New Roman" w:hAnsi="Times New Roman" w:cs="Times New Roman"/>
          <w:color w:val="2A2A2A"/>
        </w:rPr>
        <w:t>Lynneth</w:t>
      </w:r>
      <w:proofErr w:type="spellEnd"/>
      <w:r w:rsidRPr="0082355A">
        <w:rPr>
          <w:rFonts w:ascii="Times New Roman" w:hAnsi="Times New Roman" w:cs="Times New Roman"/>
          <w:color w:val="2A2A2A"/>
        </w:rPr>
        <w:t xml:space="preserve"> Rivas-García, Guillermo Romero-Figueroa, Aldo Guevara-Carrizales, Haran Peiro-Nuño, Teresa López-Ordoñez, Rafael Bello-Bedoy, Infection Rate of</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Trypanosoma cruzi</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w:t>
      </w:r>
      <w:proofErr w:type="spellStart"/>
      <w:r w:rsidRPr="0082355A">
        <w:rPr>
          <w:rFonts w:ascii="Times New Roman" w:hAnsi="Times New Roman" w:cs="Times New Roman"/>
          <w:color w:val="2A2A2A"/>
        </w:rPr>
        <w:t>Trypanosomatida</w:t>
      </w:r>
      <w:proofErr w:type="spellEnd"/>
      <w:r w:rsidRPr="0082355A">
        <w:rPr>
          <w:rFonts w:ascii="Times New Roman" w:hAnsi="Times New Roman" w:cs="Times New Roman"/>
          <w:color w:val="2A2A2A"/>
        </w:rPr>
        <w:t xml:space="preserve">: </w:t>
      </w:r>
      <w:proofErr w:type="spellStart"/>
      <w:r w:rsidRPr="0082355A">
        <w:rPr>
          <w:rFonts w:ascii="Times New Roman" w:hAnsi="Times New Roman" w:cs="Times New Roman"/>
          <w:color w:val="2A2A2A"/>
        </w:rPr>
        <w:t>Trypanosomatidae</w:t>
      </w:r>
      <w:proofErr w:type="spellEnd"/>
      <w:r w:rsidRPr="0082355A">
        <w:rPr>
          <w:rFonts w:ascii="Times New Roman" w:hAnsi="Times New Roman" w:cs="Times New Roman"/>
          <w:color w:val="2A2A2A"/>
        </w:rPr>
        <w:t>) in</w:t>
      </w:r>
      <w:r w:rsidRPr="0082355A">
        <w:rPr>
          <w:rStyle w:val="apple-converted-space"/>
          <w:rFonts w:ascii="Times New Roman" w:hAnsi="Times New Roman" w:cs="Times New Roman"/>
          <w:color w:val="2A2A2A"/>
        </w:rPr>
        <w:t> </w:t>
      </w:r>
      <w:proofErr w:type="spellStart"/>
      <w:r w:rsidRPr="0082355A">
        <w:rPr>
          <w:rStyle w:val="Emphasis"/>
          <w:rFonts w:ascii="Times New Roman" w:hAnsi="Times New Roman" w:cs="Times New Roman"/>
          <w:color w:val="2A2A2A"/>
          <w:bdr w:val="none" w:sz="0" w:space="0" w:color="auto" w:frame="1"/>
        </w:rPr>
        <w:t>Dipetalogaster</w:t>
      </w:r>
      <w:proofErr w:type="spellEnd"/>
      <w:r w:rsidRPr="0082355A">
        <w:rPr>
          <w:rStyle w:val="Emphasis"/>
          <w:rFonts w:ascii="Times New Roman" w:hAnsi="Times New Roman" w:cs="Times New Roman"/>
          <w:color w:val="2A2A2A"/>
          <w:bdr w:val="none" w:sz="0" w:space="0" w:color="auto" w:frame="1"/>
        </w:rPr>
        <w:t xml:space="preserve"> maxima</w:t>
      </w:r>
      <w:r w:rsidRPr="0082355A">
        <w:rPr>
          <w:rStyle w:val="apple-converted-space"/>
          <w:rFonts w:ascii="Times New Roman" w:hAnsi="Times New Roman" w:cs="Times New Roman"/>
          <w:color w:val="2A2A2A"/>
        </w:rPr>
        <w:t> </w:t>
      </w:r>
      <w:r w:rsidRPr="0082355A">
        <w:rPr>
          <w:rFonts w:ascii="Times New Roman" w:hAnsi="Times New Roman" w:cs="Times New Roman"/>
          <w:color w:val="2A2A2A"/>
        </w:rPr>
        <w:t>(Hemiptera: Reduviidae),</w:t>
      </w:r>
      <w:r w:rsidRPr="0082355A">
        <w:rPr>
          <w:rStyle w:val="apple-converted-space"/>
          <w:rFonts w:ascii="Times New Roman" w:hAnsi="Times New Roman" w:cs="Times New Roman"/>
          <w:color w:val="2A2A2A"/>
        </w:rPr>
        <w:t> </w:t>
      </w:r>
      <w:r w:rsidRPr="0082355A">
        <w:rPr>
          <w:rStyle w:val="Emphasis"/>
          <w:rFonts w:ascii="Times New Roman" w:hAnsi="Times New Roman" w:cs="Times New Roman"/>
          <w:color w:val="2A2A2A"/>
          <w:bdr w:val="none" w:sz="0" w:space="0" w:color="auto" w:frame="1"/>
        </w:rPr>
        <w:t>Journal of Medical Entomology</w:t>
      </w:r>
      <w:r w:rsidRPr="0082355A">
        <w:rPr>
          <w:rFonts w:ascii="Times New Roman" w:hAnsi="Times New Roman" w:cs="Times New Roman"/>
          <w:color w:val="2A2A2A"/>
        </w:rPr>
        <w:t>, Volume 59, Issue 1, January 2022, Pages 394–399,</w:t>
      </w:r>
      <w:r w:rsidRPr="0082355A">
        <w:rPr>
          <w:rStyle w:val="apple-converted-space"/>
          <w:rFonts w:ascii="Times New Roman" w:hAnsi="Times New Roman" w:cs="Times New Roman"/>
          <w:color w:val="2A2A2A"/>
        </w:rPr>
        <w:t> </w:t>
      </w:r>
      <w:hyperlink r:id="rId21" w:history="1">
        <w:r w:rsidRPr="0082355A">
          <w:rPr>
            <w:rStyle w:val="Hyperlink"/>
            <w:rFonts w:ascii="Times New Roman" w:hAnsi="Times New Roman" w:cs="Times New Roman"/>
            <w:color w:val="006FB7"/>
            <w:bdr w:val="none" w:sz="0" w:space="0" w:color="auto" w:frame="1"/>
          </w:rPr>
          <w:t>https://doi.org/10.1093/jme/tjab147</w:t>
        </w:r>
      </w:hyperlink>
    </w:p>
    <w:p w14:paraId="0D09A817" w14:textId="179D624E" w:rsidR="00A00D06" w:rsidRPr="0082355A" w:rsidRDefault="00D94B60"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Llovera, Arnau, et al. "Genetic Diversity of Trypanosoma cruzi in the United States of America: The Least Endemic Country for Chagas Disease."</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Life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14.7 (2024): 901.</w:t>
      </w:r>
    </w:p>
    <w:p w14:paraId="0E54D382" w14:textId="6133373D" w:rsidR="00C537F5" w:rsidRPr="0082355A" w:rsidRDefault="00C537F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González-Guzmán, Saúl, et al. "Seroprevalence of Trypanosoma cruzi in Eight Blood Banks in Mexico."</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Archives of Medical Research</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53.6 (2022): 625-633.</w:t>
      </w:r>
    </w:p>
    <w:p w14:paraId="53A14DFE" w14:textId="77777777"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Bear-Johnson, Mir, and Mustapha </w:t>
      </w:r>
      <w:proofErr w:type="spellStart"/>
      <w:r w:rsidRPr="0082355A">
        <w:rPr>
          <w:rFonts w:ascii="Times New Roman" w:hAnsi="Times New Roman" w:cs="Times New Roman"/>
          <w:color w:val="222222"/>
        </w:rPr>
        <w:t>Debboun</w:t>
      </w:r>
      <w:proofErr w:type="spellEnd"/>
      <w:r w:rsidRPr="0082355A">
        <w:rPr>
          <w:rFonts w:ascii="Times New Roman" w:hAnsi="Times New Roman" w:cs="Times New Roman"/>
          <w:color w:val="222222"/>
        </w:rPr>
        <w:t xml:space="preserv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(Uhler, </w:t>
      </w:r>
      <w:proofErr w:type="gramStart"/>
      <w:r w:rsidRPr="0082355A">
        <w:rPr>
          <w:rFonts w:ascii="Times New Roman" w:hAnsi="Times New Roman" w:cs="Times New Roman"/>
          <w:color w:val="222222"/>
        </w:rPr>
        <w:t>1894)(</w:t>
      </w:r>
      <w:proofErr w:type="gramEnd"/>
      <w:r w:rsidRPr="0082355A">
        <w:rPr>
          <w:rFonts w:ascii="Times New Roman" w:hAnsi="Times New Roman" w:cs="Times New Roman"/>
          <w:color w:val="222222"/>
        </w:rPr>
        <w:t xml:space="preserve">Hemiptera, Reduviidae) with Trypanosoma cruzi (Chagas, </w:t>
      </w:r>
      <w:proofErr w:type="gramStart"/>
      <w:r w:rsidRPr="0082355A">
        <w:rPr>
          <w:rFonts w:ascii="Times New Roman" w:hAnsi="Times New Roman" w:cs="Times New Roman"/>
          <w:color w:val="222222"/>
        </w:rPr>
        <w:t>1909)(</w:t>
      </w:r>
      <w:proofErr w:type="spellStart"/>
      <w:proofErr w:type="gramEnd"/>
      <w:r w:rsidRPr="0082355A">
        <w:rPr>
          <w:rFonts w:ascii="Times New Roman" w:hAnsi="Times New Roman" w:cs="Times New Roman"/>
          <w:color w:val="222222"/>
        </w:rPr>
        <w:t>Kinetoplastida</w:t>
      </w:r>
      <w:proofErr w:type="spellEnd"/>
      <w:r w:rsidRPr="0082355A">
        <w:rPr>
          <w:rFonts w:ascii="Times New Roman" w:hAnsi="Times New Roman" w:cs="Times New Roman"/>
          <w:color w:val="222222"/>
        </w:rPr>
        <w:t xml:space="preserve">, </w:t>
      </w:r>
      <w:proofErr w:type="spellStart"/>
      <w:r w:rsidRPr="0082355A">
        <w:rPr>
          <w:rFonts w:ascii="Times New Roman" w:hAnsi="Times New Roman" w:cs="Times New Roman"/>
          <w:color w:val="222222"/>
        </w:rPr>
        <w:t>Trypanosomatidae</w:t>
      </w:r>
      <w:proofErr w:type="spellEnd"/>
      <w:r w:rsidRPr="0082355A">
        <w:rPr>
          <w:rFonts w:ascii="Times New Roman" w:hAnsi="Times New Roman" w:cs="Times New Roman"/>
          <w:color w:val="222222"/>
        </w:rPr>
        <w:t>) in the Central Valley of California,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Journal of Vector Ecology</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 xml:space="preserve">47.1 (2022): 138-140. </w:t>
      </w:r>
    </w:p>
    <w:p w14:paraId="0FFA55FD" w14:textId="1B84E065" w:rsidR="0067475F" w:rsidRPr="0082355A"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Ribeiro, Antonio Luiz Pinho, et al. "The burden of Chagas disease in the contemporary world: the RAISE study."</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Global Heart</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19.1 (2024).</w:t>
      </w:r>
    </w:p>
    <w:p w14:paraId="0E3A51BD" w14:textId="2D32A778"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 xml:space="preserve">Cox, Ruth, Javier Sanchez, and Crawford W. Revie. "Multi-criteria decision analysis tools for </w:t>
      </w:r>
      <w:proofErr w:type="spellStart"/>
      <w:r w:rsidRPr="0082355A">
        <w:rPr>
          <w:rFonts w:ascii="Times New Roman" w:hAnsi="Times New Roman" w:cs="Times New Roman"/>
          <w:color w:val="222222"/>
        </w:rPr>
        <w:t>prioritising</w:t>
      </w:r>
      <w:proofErr w:type="spellEnd"/>
      <w:r w:rsidRPr="0082355A">
        <w:rPr>
          <w:rFonts w:ascii="Times New Roman" w:hAnsi="Times New Roman" w:cs="Times New Roman"/>
          <w:color w:val="222222"/>
        </w:rPr>
        <w:t xml:space="preserve"> emerging or re-emerging infectious diseases associated with climate change in Canada."</w:t>
      </w:r>
      <w:r w:rsidRPr="0082355A">
        <w:rPr>
          <w:rStyle w:val="apple-converted-space"/>
          <w:rFonts w:ascii="Times New Roman" w:hAnsi="Times New Roman" w:cs="Times New Roman"/>
          <w:color w:val="222222"/>
        </w:rPr>
        <w:t> </w:t>
      </w:r>
      <w:proofErr w:type="spellStart"/>
      <w:r w:rsidRPr="0082355A">
        <w:rPr>
          <w:rFonts w:ascii="Times New Roman" w:hAnsi="Times New Roman" w:cs="Times New Roman"/>
          <w:i/>
          <w:iCs/>
          <w:color w:val="222222"/>
        </w:rPr>
        <w:t>PloS</w:t>
      </w:r>
      <w:proofErr w:type="spellEnd"/>
      <w:r w:rsidRPr="0082355A">
        <w:rPr>
          <w:rFonts w:ascii="Times New Roman" w:hAnsi="Times New Roman" w:cs="Times New Roman"/>
          <w:i/>
          <w:iCs/>
          <w:color w:val="222222"/>
        </w:rPr>
        <w:t xml:space="preserve"> one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8.8 (2013): e68338.</w:t>
      </w:r>
    </w:p>
    <w:p w14:paraId="6E4F8E2E" w14:textId="350743FE" w:rsidR="001E3439" w:rsidRPr="0082355A"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Forsyth, Colin, et al. "Climate change and Trypanosoma cruzi transmission in North and central America."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The Lancet Microbe</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5.10 (2024).</w:t>
      </w:r>
    </w:p>
    <w:p w14:paraId="2FE9B6AF" w14:textId="719C5146"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lastRenderedPageBreak/>
        <w:t>Busselman, Rachel E., and Sarah A. Hamer. "Chagas disease ecology in the United States: recent advances in understanding Trypanosoma cruzi transmission among triatomines, wildlife, and domestic animals and a quantitative synthesis of vector–host interactions."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Annual review of animal biosciences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10.1 (2022): 325-348.</w:t>
      </w:r>
    </w:p>
    <w:p w14:paraId="5CE8AE81" w14:textId="2765ED6D" w:rsidR="00155435" w:rsidRPr="0082355A"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Hodo, Carolyn L., and Sarah A. Hamer. "Toward an ecological framework for assessing reservoirs of vector-borne pathogens: wildlife reservoirs of Trypanosoma cruzi across the southern United States."</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ILAR journal</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58.3 (2017): 379-392.</w:t>
      </w:r>
    </w:p>
    <w:p w14:paraId="1C6CF8B7" w14:textId="55C30636"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proofErr w:type="gramStart"/>
      <w:r w:rsidRPr="0082355A">
        <w:rPr>
          <w:rFonts w:ascii="Times New Roman" w:hAnsi="Times New Roman" w:cs="Times New Roman"/>
          <w:color w:val="000000"/>
        </w:rPr>
        <w:t>Lent,H</w:t>
      </w:r>
      <w:proofErr w:type="spellEnd"/>
      <w:r w:rsidRPr="0082355A">
        <w:rPr>
          <w:rFonts w:ascii="Times New Roman" w:hAnsi="Times New Roman" w:cs="Times New Roman"/>
          <w:color w:val="000000"/>
        </w:rPr>
        <w:t>.</w:t>
      </w:r>
      <w:proofErr w:type="gramEnd"/>
      <w:r w:rsidRPr="0082355A">
        <w:rPr>
          <w:rFonts w:ascii="Times New Roman" w:hAnsi="Times New Roman" w:cs="Times New Roman"/>
          <w:color w:val="000000"/>
        </w:rPr>
        <w:t xml:space="preserve"> and </w:t>
      </w:r>
      <w:proofErr w:type="spellStart"/>
      <w:proofErr w:type="gramStart"/>
      <w:r w:rsidRPr="0082355A">
        <w:rPr>
          <w:rFonts w:ascii="Times New Roman" w:hAnsi="Times New Roman" w:cs="Times New Roman"/>
          <w:color w:val="000000"/>
        </w:rPr>
        <w:t>Wygodzinsky,P</w:t>
      </w:r>
      <w:proofErr w:type="spellEnd"/>
      <w:r w:rsidRPr="0082355A">
        <w:rPr>
          <w:rFonts w:ascii="Times New Roman" w:hAnsi="Times New Roman" w:cs="Times New Roman"/>
          <w:color w:val="000000"/>
        </w:rPr>
        <w:t>.</w:t>
      </w:r>
      <w:proofErr w:type="gramEnd"/>
      <w:r w:rsidRPr="0082355A">
        <w:rPr>
          <w:rFonts w:ascii="Times New Roman" w:hAnsi="Times New Roman" w:cs="Times New Roman"/>
          <w:color w:val="000000"/>
        </w:rPr>
        <w:t>, 19790567716, English, Miscellaneous, 0003-0090, 163, (Article 3), Bulletin of the American Museum of Natural History, (125–520), Revision of the Triatominae (Hemiptera, Reduviidae), and their significance as vectors of Chagas’ disease., (1979)</w:t>
      </w:r>
    </w:p>
    <w:p w14:paraId="6930A94A" w14:textId="18CEF202" w:rsidR="005D68D7" w:rsidRPr="0082355A" w:rsidRDefault="005D68D7"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Beard, Charles B., et al. "Chagas disease in a domestic transmission cycle in southern Texas, USA."</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Emerging infectious diseases</w:t>
      </w:r>
      <w:r w:rsidRPr="0082355A">
        <w:rPr>
          <w:rStyle w:val="apple-converted-space"/>
          <w:rFonts w:ascii="Times New Roman" w:hAnsi="Times New Roman" w:cs="Times New Roman"/>
          <w:color w:val="222222"/>
        </w:rPr>
        <w:t> </w:t>
      </w:r>
      <w:r w:rsidRPr="0082355A">
        <w:rPr>
          <w:rFonts w:ascii="Times New Roman" w:hAnsi="Times New Roman" w:cs="Times New Roman"/>
          <w:color w:val="222222"/>
        </w:rPr>
        <w:t>9.1 (2003): 103.</w:t>
      </w:r>
    </w:p>
    <w:p w14:paraId="13F31A75" w14:textId="2A989600" w:rsidR="00973D29" w:rsidRPr="0082355A" w:rsidRDefault="00973D2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222222"/>
        </w:rPr>
        <w:t>de Paiva, Vinícius Fernandes, et al. "</w:t>
      </w:r>
      <w:proofErr w:type="spellStart"/>
      <w:r w:rsidRPr="0082355A">
        <w:rPr>
          <w:rFonts w:ascii="Times New Roman" w:hAnsi="Times New Roman" w:cs="Times New Roman"/>
          <w:color w:val="222222"/>
        </w:rPr>
        <w:t>Hospesneotomae</w:t>
      </w:r>
      <w:proofErr w:type="spellEnd"/>
      <w:r w:rsidRPr="0082355A">
        <w:rPr>
          <w:rFonts w:ascii="Times New Roman" w:hAnsi="Times New Roman" w:cs="Times New Roman"/>
          <w:color w:val="222222"/>
        </w:rPr>
        <w:t xml:space="preserve"> n. gen. of the </w:t>
      </w:r>
      <w:proofErr w:type="spellStart"/>
      <w:r w:rsidRPr="0082355A">
        <w:rPr>
          <w:rFonts w:ascii="Times New Roman" w:hAnsi="Times New Roman" w:cs="Times New Roman"/>
          <w:color w:val="222222"/>
        </w:rPr>
        <w:t>Triatomini</w:t>
      </w:r>
      <w:proofErr w:type="spellEnd"/>
      <w:r w:rsidRPr="0082355A">
        <w:rPr>
          <w:rFonts w:ascii="Times New Roman" w:hAnsi="Times New Roman" w:cs="Times New Roman"/>
          <w:color w:val="222222"/>
        </w:rPr>
        <w:t xml:space="preserve"> tribe presents a turnaround in the taxonomy of the Triatoma </w:t>
      </w:r>
      <w:proofErr w:type="spellStart"/>
      <w:r w:rsidRPr="0082355A">
        <w:rPr>
          <w:rFonts w:ascii="Times New Roman" w:hAnsi="Times New Roman" w:cs="Times New Roman"/>
          <w:color w:val="222222"/>
        </w:rPr>
        <w:t>protracta</w:t>
      </w:r>
      <w:proofErr w:type="spellEnd"/>
      <w:r w:rsidRPr="0082355A">
        <w:rPr>
          <w:rFonts w:ascii="Times New Roman" w:hAnsi="Times New Roman" w:cs="Times New Roman"/>
          <w:color w:val="222222"/>
        </w:rPr>
        <w:t xml:space="preserve"> species complex."</w:t>
      </w:r>
      <w:r w:rsidRPr="0082355A">
        <w:rPr>
          <w:rStyle w:val="apple-converted-space"/>
          <w:rFonts w:ascii="Times New Roman" w:hAnsi="Times New Roman" w:cs="Times New Roman"/>
          <w:color w:val="222222"/>
        </w:rPr>
        <w:t> </w:t>
      </w:r>
      <w:r w:rsidRPr="0082355A">
        <w:rPr>
          <w:rFonts w:ascii="Times New Roman" w:hAnsi="Times New Roman" w:cs="Times New Roman"/>
          <w:i/>
          <w:iCs/>
          <w:color w:val="222222"/>
        </w:rPr>
        <w:t>Scientific Reports</w:t>
      </w:r>
      <w:r w:rsidRPr="0082355A">
        <w:rPr>
          <w:rFonts w:ascii="Times New Roman" w:hAnsi="Times New Roman" w:cs="Times New Roman"/>
          <w:color w:val="222222"/>
        </w:rPr>
        <w:t>15.1 (2025): 8143.</w:t>
      </w:r>
    </w:p>
    <w:p w14:paraId="5920CD69" w14:textId="22AD3F7A"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U.S. Food and Drug Administration. (2017).</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FDA approval process for new drugs</w:t>
      </w:r>
      <w:r w:rsidRPr="0082355A">
        <w:rPr>
          <w:rFonts w:ascii="Times New Roman" w:hAnsi="Times New Roman" w:cs="Times New Roman"/>
          <w:color w:val="000000"/>
        </w:rPr>
        <w:t>. [PDF].</w:t>
      </w:r>
      <w:r w:rsidRPr="0082355A">
        <w:rPr>
          <w:rStyle w:val="apple-converted-space"/>
          <w:rFonts w:ascii="Times New Roman" w:hAnsi="Times New Roman" w:cs="Times New Roman"/>
          <w:color w:val="000000"/>
        </w:rPr>
        <w:t> </w:t>
      </w:r>
      <w:hyperlink r:id="rId22" w:tgtFrame="_new" w:history="1">
        <w:r w:rsidRPr="0082355A">
          <w:rPr>
            <w:rStyle w:val="Hyperlink"/>
            <w:rFonts w:ascii="Times New Roman" w:hAnsi="Times New Roman" w:cs="Times New Roman"/>
          </w:rPr>
          <w:t>https://www.fda.gov/media/101270/download</w:t>
        </w:r>
      </w:hyperlink>
    </w:p>
    <w:p w14:paraId="245E7F6D" w14:textId="505C0AE3" w:rsidR="0082355A" w:rsidRPr="0082355A"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82355A">
        <w:rPr>
          <w:rFonts w:ascii="Times New Roman" w:hAnsi="Times New Roman" w:cs="Times New Roman"/>
          <w:color w:val="000000"/>
        </w:rPr>
        <w:t>Canadian Blood Services. (2023).</w:t>
      </w:r>
      <w:r w:rsidRPr="0082355A">
        <w:rPr>
          <w:rStyle w:val="apple-converted-space"/>
          <w:rFonts w:ascii="Times New Roman" w:hAnsi="Times New Roman" w:cs="Times New Roman"/>
          <w:color w:val="000000"/>
        </w:rPr>
        <w:t> </w:t>
      </w:r>
      <w:r w:rsidRPr="0082355A">
        <w:rPr>
          <w:rStyle w:val="Emphasis"/>
          <w:rFonts w:ascii="Times New Roman" w:hAnsi="Times New Roman" w:cs="Times New Roman"/>
          <w:color w:val="000000"/>
        </w:rPr>
        <w:t>FAQs: Chagas disease</w:t>
      </w:r>
      <w:r w:rsidRPr="0082355A">
        <w:rPr>
          <w:rFonts w:ascii="Times New Roman" w:hAnsi="Times New Roman" w:cs="Times New Roman"/>
          <w:color w:val="000000"/>
        </w:rPr>
        <w:t>.</w:t>
      </w:r>
      <w:r w:rsidRPr="0082355A">
        <w:rPr>
          <w:rStyle w:val="apple-converted-space"/>
          <w:rFonts w:ascii="Times New Roman" w:hAnsi="Times New Roman" w:cs="Times New Roman"/>
          <w:color w:val="000000"/>
        </w:rPr>
        <w:t> </w:t>
      </w:r>
      <w:hyperlink r:id="rId23" w:tgtFrame="_new" w:history="1">
        <w:r w:rsidRPr="0082355A">
          <w:rPr>
            <w:rStyle w:val="Hyperlink"/>
            <w:rFonts w:ascii="Times New Roman" w:hAnsi="Times New Roman" w:cs="Times New Roman"/>
          </w:rPr>
          <w:t>https://www.blood.ca/en/about-us/media/chagas-disease/faqs-chagas-disease</w:t>
        </w:r>
      </w:hyperlink>
    </w:p>
    <w:p w14:paraId="5B31723E" w14:textId="2A599A84" w:rsidR="0082355A" w:rsidRPr="006008CD" w:rsidRDefault="0082355A"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82355A">
        <w:rPr>
          <w:rFonts w:ascii="Times New Roman" w:hAnsi="Times New Roman" w:cs="Times New Roman"/>
          <w:color w:val="000000"/>
        </w:rPr>
        <w:t>Secretaría</w:t>
      </w:r>
      <w:proofErr w:type="spellEnd"/>
      <w:r w:rsidRPr="0082355A">
        <w:rPr>
          <w:rFonts w:ascii="Times New Roman" w:hAnsi="Times New Roman" w:cs="Times New Roman"/>
          <w:color w:val="000000"/>
        </w:rPr>
        <w:t xml:space="preserve"> de Salud. (2012). </w:t>
      </w:r>
      <w:r w:rsidRPr="0082355A">
        <w:rPr>
          <w:rFonts w:ascii="Times New Roman" w:hAnsi="Times New Roman" w:cs="Times New Roman"/>
          <w:i/>
          <w:iCs/>
          <w:color w:val="000000"/>
        </w:rPr>
        <w:t xml:space="preserve">NOM-253-SSA1-2012: Para la </w:t>
      </w:r>
      <w:proofErr w:type="spellStart"/>
      <w:r w:rsidRPr="0082355A">
        <w:rPr>
          <w:rFonts w:ascii="Times New Roman" w:hAnsi="Times New Roman" w:cs="Times New Roman"/>
          <w:i/>
          <w:iCs/>
          <w:color w:val="000000"/>
        </w:rPr>
        <w:t>disposición</w:t>
      </w:r>
      <w:proofErr w:type="spellEnd"/>
      <w:r w:rsidRPr="0082355A">
        <w:rPr>
          <w:rFonts w:ascii="Times New Roman" w:hAnsi="Times New Roman" w:cs="Times New Roman"/>
          <w:i/>
          <w:iCs/>
          <w:color w:val="000000"/>
        </w:rPr>
        <w:t xml:space="preserve"> de </w:t>
      </w:r>
      <w:proofErr w:type="spellStart"/>
      <w:r w:rsidRPr="0082355A">
        <w:rPr>
          <w:rFonts w:ascii="Times New Roman" w:hAnsi="Times New Roman" w:cs="Times New Roman"/>
          <w:i/>
          <w:iCs/>
          <w:color w:val="000000"/>
        </w:rPr>
        <w:t>sangre</w:t>
      </w:r>
      <w:proofErr w:type="spellEnd"/>
      <w:r w:rsidRPr="0082355A">
        <w:rPr>
          <w:rFonts w:ascii="Times New Roman" w:hAnsi="Times New Roman" w:cs="Times New Roman"/>
          <w:i/>
          <w:iCs/>
          <w:color w:val="000000"/>
        </w:rPr>
        <w:t xml:space="preserve"> </w:t>
      </w:r>
      <w:proofErr w:type="spellStart"/>
      <w:r w:rsidRPr="0082355A">
        <w:rPr>
          <w:rFonts w:ascii="Times New Roman" w:hAnsi="Times New Roman" w:cs="Times New Roman"/>
          <w:i/>
          <w:iCs/>
          <w:color w:val="000000"/>
        </w:rPr>
        <w:t>humana</w:t>
      </w:r>
      <w:proofErr w:type="spellEnd"/>
      <w:r w:rsidRPr="0082355A">
        <w:rPr>
          <w:rFonts w:ascii="Times New Roman" w:hAnsi="Times New Roman" w:cs="Times New Roman"/>
          <w:i/>
          <w:iCs/>
          <w:color w:val="000000"/>
        </w:rPr>
        <w:t xml:space="preserve"> y sus </w:t>
      </w:r>
      <w:proofErr w:type="spellStart"/>
      <w:r w:rsidRPr="0082355A">
        <w:rPr>
          <w:rFonts w:ascii="Times New Roman" w:hAnsi="Times New Roman" w:cs="Times New Roman"/>
          <w:i/>
          <w:iCs/>
          <w:color w:val="000000"/>
        </w:rPr>
        <w:t>componentes</w:t>
      </w:r>
      <w:proofErr w:type="spellEnd"/>
      <w:r w:rsidRPr="0082355A">
        <w:rPr>
          <w:rFonts w:ascii="Times New Roman" w:hAnsi="Times New Roman" w:cs="Times New Roman"/>
          <w:i/>
          <w:iCs/>
          <w:color w:val="000000"/>
        </w:rPr>
        <w:t xml:space="preserve"> con fines terapéuticos</w:t>
      </w:r>
      <w:r w:rsidRPr="0082355A">
        <w:rPr>
          <w:rFonts w:ascii="Times New Roman" w:hAnsi="Times New Roman" w:cs="Times New Roman"/>
          <w:color w:val="000000"/>
        </w:rPr>
        <w:t>. </w:t>
      </w:r>
      <w:hyperlink r:id="rId24" w:tgtFrame="_new" w:history="1">
        <w:r w:rsidRPr="0082355A">
          <w:rPr>
            <w:rFonts w:ascii="Times New Roman" w:hAnsi="Times New Roman" w:cs="Times New Roman"/>
            <w:color w:val="0000FF"/>
            <w:u w:val="single"/>
          </w:rPr>
          <w:t>https://www.gob.mx/cms/uploads/attachment/file/219069/NOM-253-SSA1-</w:t>
        </w:r>
        <w:r w:rsidRPr="0082355A">
          <w:rPr>
            <w:rFonts w:ascii="Times New Roman" w:hAnsi="Times New Roman" w:cs="Times New Roman"/>
            <w:color w:val="0000FF"/>
            <w:u w:val="single"/>
          </w:rPr>
          <w:lastRenderedPageBreak/>
          <w:t>2012_Para_la_disposicion_de_sangre_humana_y_sus_componentes_con_fines_terapeuticos.pdf</w:t>
        </w:r>
      </w:hyperlink>
    </w:p>
    <w:p w14:paraId="656DDEA0" w14:textId="2E2E2224" w:rsidR="006008CD" w:rsidRPr="00EA7DC9" w:rsidRDefault="006008CD"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Zingales, Bianca, et al. "The revised Trypanosoma cruzi subspecific nomenclature: rationale, epidemiological relevance and research applications."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Infection, genetics and evolution</w:t>
      </w:r>
      <w:r>
        <w:rPr>
          <w:rFonts w:ascii="Arial" w:hAnsi="Arial" w:cs="Arial"/>
          <w:color w:val="222222"/>
          <w:sz w:val="20"/>
          <w:szCs w:val="20"/>
          <w:shd w:val="clear" w:color="auto" w:fill="FFFFFF"/>
        </w:rPr>
        <w:t>12.2 (2012): 240-253.</w:t>
      </w:r>
    </w:p>
    <w:p w14:paraId="4D72061C" w14:textId="0D6AFE9E" w:rsidR="00EA7DC9" w:rsidRPr="00A85AD8" w:rsidRDefault="00EA7DC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Woody, Norman C., and Hannah B. Woody. "AMERICAN TRYPANOSOMIASIS (CHAGAS'DISEASE): FIRST INDIGENOUS CASE IN THE UNITED STATES."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the American Medical Association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159.7 (1955): 676-677.</w:t>
      </w:r>
    </w:p>
    <w:p w14:paraId="3369EF9C" w14:textId="77777777" w:rsidR="00A85AD8" w:rsidRPr="0082355A" w:rsidRDefault="00A85AD8" w:rsidP="00A85AD8">
      <w:pPr>
        <w:pStyle w:val="ListParagraph"/>
        <w:spacing w:before="240" w:after="240" w:line="480" w:lineRule="auto"/>
        <w:ind w:left="630"/>
        <w:rPr>
          <w:rFonts w:ascii="Times New Roman" w:eastAsia="Times New Roman" w:hAnsi="Times New Roman" w:cs="Times New Roman"/>
          <w:color w:val="000000" w:themeColor="text1"/>
        </w:rPr>
      </w:pPr>
    </w:p>
    <w:p w14:paraId="6E7EDBFD" w14:textId="4336F2CC" w:rsidR="19F41F07" w:rsidRPr="0082355A"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Pr="0082355A" w:rsidRDefault="525C5463" w:rsidP="19F41F07">
      <w:pPr>
        <w:spacing w:after="0" w:line="480" w:lineRule="auto"/>
        <w:rPr>
          <w:rFonts w:ascii="Times New Roman" w:eastAsia="Times New Roman" w:hAnsi="Times New Roman" w:cs="Times New Roman"/>
        </w:rPr>
      </w:pPr>
    </w:p>
    <w:p w14:paraId="220E4395" w14:textId="574E683B" w:rsidR="525C5463" w:rsidRPr="0082355A"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Pr="0082355A" w:rsidRDefault="19F41F07" w:rsidP="19F41F07">
      <w:pPr>
        <w:spacing w:line="480" w:lineRule="auto"/>
        <w:ind w:firstLine="720"/>
        <w:rPr>
          <w:rFonts w:ascii="Times New Roman" w:hAnsi="Times New Roman" w:cs="Times New Roman"/>
          <w:color w:val="2A2A2A"/>
        </w:rPr>
      </w:pPr>
    </w:p>
    <w:p w14:paraId="0819DC61" w14:textId="632826FD" w:rsidR="00E405E8" w:rsidRPr="0082355A" w:rsidRDefault="00E405E8" w:rsidP="00E405E8">
      <w:pPr>
        <w:tabs>
          <w:tab w:val="left" w:pos="6010"/>
        </w:tabs>
        <w:rPr>
          <w:rFonts w:ascii="Times New Roman" w:eastAsia="Times New Roman" w:hAnsi="Times New Roman" w:cs="Times New Roman"/>
        </w:rPr>
      </w:pPr>
      <w:r w:rsidRPr="0082355A">
        <w:rPr>
          <w:rFonts w:ascii="Times New Roman" w:eastAsia="Times New Roman" w:hAnsi="Times New Roman" w:cs="Times New Roman"/>
        </w:rPr>
        <w:tab/>
      </w:r>
    </w:p>
    <w:sectPr w:rsidR="00E405E8" w:rsidRPr="00823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59C0"/>
    <w:multiLevelType w:val="hybridMultilevel"/>
    <w:tmpl w:val="CB5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20483"/>
    <w:multiLevelType w:val="hybridMultilevel"/>
    <w:tmpl w:val="9546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742D"/>
    <w:multiLevelType w:val="hybridMultilevel"/>
    <w:tmpl w:val="44AE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1668E2"/>
    <w:multiLevelType w:val="hybridMultilevel"/>
    <w:tmpl w:val="1298AC06"/>
    <w:lvl w:ilvl="0" w:tplc="EFECF02C">
      <w:start w:val="1"/>
      <w:numFmt w:val="decimal"/>
      <w:lvlText w:val="%1."/>
      <w:lvlJc w:val="left"/>
      <w:pPr>
        <w:ind w:left="63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abstractNum w:abstractNumId="4" w15:restartNumberingAfterBreak="0">
    <w:nsid w:val="70094E5E"/>
    <w:multiLevelType w:val="hybridMultilevel"/>
    <w:tmpl w:val="30D278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78435339">
    <w:abstractNumId w:val="3"/>
  </w:num>
  <w:num w:numId="2" w16cid:durableId="44531166">
    <w:abstractNumId w:val="0"/>
  </w:num>
  <w:num w:numId="3" w16cid:durableId="812408728">
    <w:abstractNumId w:val="2"/>
  </w:num>
  <w:num w:numId="4" w16cid:durableId="530992207">
    <w:abstractNumId w:val="4"/>
  </w:num>
  <w:num w:numId="5" w16cid:durableId="1826360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073153"/>
    <w:rsid w:val="00104070"/>
    <w:rsid w:val="00145543"/>
    <w:rsid w:val="00155435"/>
    <w:rsid w:val="001E3439"/>
    <w:rsid w:val="00251C71"/>
    <w:rsid w:val="00280E8B"/>
    <w:rsid w:val="002D0072"/>
    <w:rsid w:val="003431DD"/>
    <w:rsid w:val="0036552A"/>
    <w:rsid w:val="003655E2"/>
    <w:rsid w:val="003AE7AC"/>
    <w:rsid w:val="003C4792"/>
    <w:rsid w:val="003D1832"/>
    <w:rsid w:val="003D7BDE"/>
    <w:rsid w:val="00431874"/>
    <w:rsid w:val="00431BC9"/>
    <w:rsid w:val="00434598"/>
    <w:rsid w:val="00436362"/>
    <w:rsid w:val="004565F3"/>
    <w:rsid w:val="00457CCB"/>
    <w:rsid w:val="00464E56"/>
    <w:rsid w:val="00477CC7"/>
    <w:rsid w:val="004827B5"/>
    <w:rsid w:val="004F1599"/>
    <w:rsid w:val="00540F27"/>
    <w:rsid w:val="00547117"/>
    <w:rsid w:val="00577F04"/>
    <w:rsid w:val="005A0F05"/>
    <w:rsid w:val="005D68D7"/>
    <w:rsid w:val="005F47EF"/>
    <w:rsid w:val="006008CD"/>
    <w:rsid w:val="00605425"/>
    <w:rsid w:val="00656760"/>
    <w:rsid w:val="0067475F"/>
    <w:rsid w:val="006F3D71"/>
    <w:rsid w:val="00705E15"/>
    <w:rsid w:val="007850C3"/>
    <w:rsid w:val="007A1735"/>
    <w:rsid w:val="007B4E29"/>
    <w:rsid w:val="007F7F33"/>
    <w:rsid w:val="0082355A"/>
    <w:rsid w:val="008262E9"/>
    <w:rsid w:val="008C4A09"/>
    <w:rsid w:val="0090051D"/>
    <w:rsid w:val="00950214"/>
    <w:rsid w:val="00950937"/>
    <w:rsid w:val="009556DE"/>
    <w:rsid w:val="00955CD2"/>
    <w:rsid w:val="00973D29"/>
    <w:rsid w:val="00990490"/>
    <w:rsid w:val="009D1112"/>
    <w:rsid w:val="00A00D06"/>
    <w:rsid w:val="00A128D6"/>
    <w:rsid w:val="00A17D25"/>
    <w:rsid w:val="00A2CF81"/>
    <w:rsid w:val="00A53004"/>
    <w:rsid w:val="00A551E2"/>
    <w:rsid w:val="00A5617B"/>
    <w:rsid w:val="00A84AFA"/>
    <w:rsid w:val="00A85AD8"/>
    <w:rsid w:val="00BB12E7"/>
    <w:rsid w:val="00C02AA7"/>
    <w:rsid w:val="00C41994"/>
    <w:rsid w:val="00C537F5"/>
    <w:rsid w:val="00C83481"/>
    <w:rsid w:val="00CA5CA5"/>
    <w:rsid w:val="00CA620D"/>
    <w:rsid w:val="00CF4CD7"/>
    <w:rsid w:val="00D32A6C"/>
    <w:rsid w:val="00D94B60"/>
    <w:rsid w:val="00DA295E"/>
    <w:rsid w:val="00DE45F3"/>
    <w:rsid w:val="00E2B319"/>
    <w:rsid w:val="00E405E8"/>
    <w:rsid w:val="00E62B8E"/>
    <w:rsid w:val="00EA7DC9"/>
    <w:rsid w:val="00EB2EEF"/>
    <w:rsid w:val="00F477EC"/>
    <w:rsid w:val="00F5712B"/>
    <w:rsid w:val="00FB5964"/>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 w:type="character" w:customStyle="1" w:styleId="apple-converted-space">
    <w:name w:val="apple-converted-space"/>
    <w:basedOn w:val="DefaultParagraphFont"/>
    <w:rsid w:val="003C4792"/>
  </w:style>
  <w:style w:type="character" w:styleId="Emphasis">
    <w:name w:val="Emphasis"/>
    <w:basedOn w:val="DefaultParagraphFont"/>
    <w:uiPriority w:val="20"/>
    <w:qFormat/>
    <w:rsid w:val="00A00D06"/>
    <w:rPr>
      <w:i/>
      <w:iCs/>
    </w:rPr>
  </w:style>
  <w:style w:type="character" w:styleId="FollowedHyperlink">
    <w:name w:val="FollowedHyperlink"/>
    <w:basedOn w:val="DefaultParagraphFont"/>
    <w:uiPriority w:val="99"/>
    <w:semiHidden/>
    <w:unhideWhenUsed/>
    <w:rsid w:val="00A17D25"/>
    <w:rPr>
      <w:color w:val="96607D" w:themeColor="followedHyperlink"/>
      <w:u w:val="single"/>
    </w:rPr>
  </w:style>
  <w:style w:type="paragraph" w:customStyle="1" w:styleId="p1">
    <w:name w:val="p1"/>
    <w:basedOn w:val="Normal"/>
    <w:rsid w:val="0067475F"/>
    <w:pPr>
      <w:spacing w:after="0" w:line="240" w:lineRule="auto"/>
    </w:pPr>
    <w:rPr>
      <w:rFonts w:ascii="Helvetica" w:eastAsia="Times New Roman" w:hAnsi="Helvetica" w:cs="Times New Roman"/>
      <w:color w:val="000000"/>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68776076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062632804">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 w:id="1355644832">
      <w:bodyDiv w:val="1"/>
      <w:marLeft w:val="0"/>
      <w:marRight w:val="0"/>
      <w:marTop w:val="0"/>
      <w:marBottom w:val="0"/>
      <w:divBdr>
        <w:top w:val="none" w:sz="0" w:space="0" w:color="auto"/>
        <w:left w:val="none" w:sz="0" w:space="0" w:color="auto"/>
        <w:bottom w:val="none" w:sz="0" w:space="0" w:color="auto"/>
        <w:right w:val="none" w:sz="0" w:space="0" w:color="auto"/>
      </w:divBdr>
    </w:div>
    <w:div w:id="1413430003">
      <w:bodyDiv w:val="1"/>
      <w:marLeft w:val="0"/>
      <w:marRight w:val="0"/>
      <w:marTop w:val="0"/>
      <w:marBottom w:val="0"/>
      <w:divBdr>
        <w:top w:val="none" w:sz="0" w:space="0" w:color="auto"/>
        <w:left w:val="none" w:sz="0" w:space="0" w:color="auto"/>
        <w:bottom w:val="none" w:sz="0" w:space="0" w:color="auto"/>
        <w:right w:val="none" w:sz="0" w:space="0" w:color="auto"/>
      </w:divBdr>
    </w:div>
    <w:div w:id="168355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1567134817300163"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093/jme/tjab147" TargetMode="External"/><Relationship Id="rId7" Type="http://schemas.openxmlformats.org/officeDocument/2006/relationships/hyperlink" Target="https://urldefense.com/v3/__https:/onlinelibrary.wiley.com/doi/abs/10.1111/j.1537-2995.2012.03581.x__;!!PfbeBCCAmug!kF5j2SEeNrHoQpObRwQ0zS4tV41PdWzefFI7TMKzHun7oqBNULKiYUIAWtSk8In0NhEQO2YAIO2SXMaVRGc$"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dx.doi.org/10.15585/mmwr.mm6726a2" TargetMode="External"/><Relationship Id="rId1" Type="http://schemas.openxmlformats.org/officeDocument/2006/relationships/numbering" Target="numbering.xml"/><Relationship Id="rId6" Type="http://schemas.openxmlformats.org/officeDocument/2006/relationships/hyperlink" Target="https://www.blood.ca/en/about-us/media/chagas-disease/faqs-chagas-disease" TargetMode="External"/><Relationship Id="rId11" Type="http://schemas.openxmlformats.org/officeDocument/2006/relationships/hyperlink" Target="https://jamanetwork.com/journals/jama/fullarticle/302589" TargetMode="External"/><Relationship Id="rId24" Type="http://schemas.openxmlformats.org/officeDocument/2006/relationships/hyperlink" Target="https://www.gob.mx/cms/uploads/attachment/file/219069/NOM-253-SSA1-2012_Para_la_disposicion_de_sangre_humana_y_sus_componentes_con_fines_terapeuticos.pdf" TargetMode="External"/><Relationship Id="rId5" Type="http://schemas.openxmlformats.org/officeDocument/2006/relationships/hyperlink" Target="https://www.fda.gov/media/101270/download" TargetMode="External"/><Relationship Id="rId15" Type="http://schemas.openxmlformats.org/officeDocument/2006/relationships/image" Target="media/image4.png"/><Relationship Id="rId23" Type="http://schemas.openxmlformats.org/officeDocument/2006/relationships/hyperlink" Target="https://www.blood.ca/en/about-us/media/chagas-disease/faqs-chagas-disease" TargetMode="External"/><Relationship Id="rId10" Type="http://schemas.openxmlformats.org/officeDocument/2006/relationships/hyperlink" Target="https://www.ajtmh.org/view/journals/tpmd/103/3/article-p967.x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sciencedirect.com/science/article/pii/S0001706X19313166" TargetMode="External"/><Relationship Id="rId14" Type="http://schemas.openxmlformats.org/officeDocument/2006/relationships/image" Target="media/image3.png"/><Relationship Id="rId22" Type="http://schemas.openxmlformats.org/officeDocument/2006/relationships/hyperlink" Target="https://www.fda.gov/media/101270/download"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26</Pages>
  <Words>4546</Words>
  <Characters>25918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10</cp:revision>
  <dcterms:created xsi:type="dcterms:W3CDTF">2025-04-25T20:23:00Z</dcterms:created>
  <dcterms:modified xsi:type="dcterms:W3CDTF">2025-04-25T21:15:00Z</dcterms:modified>
</cp:coreProperties>
</file>