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7F87D" w14:textId="38B70D5E" w:rsidR="00C368FA" w:rsidRPr="007D01F0" w:rsidRDefault="007D01F0">
      <w:pPr>
        <w:rPr>
          <w:rFonts w:ascii="Arial" w:hAnsi="Arial" w:cs="Arial"/>
          <w:b/>
          <w:bCs/>
          <w:sz w:val="24"/>
          <w:szCs w:val="24"/>
        </w:rPr>
      </w:pPr>
      <w:r w:rsidRPr="007D01F0">
        <w:rPr>
          <w:rFonts w:ascii="Arial" w:hAnsi="Arial" w:cs="Arial"/>
          <w:b/>
          <w:bCs/>
          <w:sz w:val="24"/>
          <w:szCs w:val="24"/>
        </w:rPr>
        <w:t>Elementos frases debajo de la foto</w:t>
      </w:r>
    </w:p>
    <w:p w14:paraId="126CE6FA" w14:textId="77777777" w:rsidR="007D01F0" w:rsidRPr="007D01F0" w:rsidRDefault="007D01F0">
      <w:pPr>
        <w:rPr>
          <w:rFonts w:ascii="Arial" w:hAnsi="Arial" w:cs="Arial"/>
          <w:color w:val="151414"/>
          <w:sz w:val="24"/>
          <w:szCs w:val="24"/>
          <w:shd w:val="clear" w:color="auto" w:fill="FFFFFF"/>
        </w:rPr>
      </w:pPr>
      <w:r w:rsidRPr="007D01F0">
        <w:rPr>
          <w:rFonts w:ascii="Arial" w:hAnsi="Arial" w:cs="Arial"/>
          <w:b/>
          <w:bCs/>
          <w:color w:val="151414"/>
          <w:sz w:val="24"/>
          <w:szCs w:val="24"/>
          <w:shd w:val="clear" w:color="auto" w:fill="FFFFFF"/>
        </w:rPr>
        <w:t>E</w:t>
      </w:r>
      <w:r w:rsidRPr="007D01F0">
        <w:rPr>
          <w:rFonts w:ascii="Arial" w:hAnsi="Arial" w:cs="Arial"/>
          <w:b/>
          <w:bCs/>
          <w:color w:val="151414"/>
          <w:sz w:val="24"/>
          <w:szCs w:val="24"/>
          <w:shd w:val="clear" w:color="auto" w:fill="FFFFFF"/>
        </w:rPr>
        <w:t>l agua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que fluye y conecta caminos.</w:t>
      </w:r>
    </w:p>
    <w:p w14:paraId="672C5E26" w14:textId="0A7FE414" w:rsidR="007D01F0" w:rsidRPr="007D01F0" w:rsidRDefault="007D01F0">
      <w:pPr>
        <w:rPr>
          <w:rFonts w:ascii="Arial" w:hAnsi="Arial" w:cs="Arial"/>
          <w:color w:val="151414"/>
          <w:sz w:val="24"/>
          <w:szCs w:val="24"/>
          <w:shd w:val="clear" w:color="auto" w:fill="FFFFFF"/>
        </w:rPr>
      </w:pPr>
      <w:r w:rsidRPr="007D01F0">
        <w:rPr>
          <w:rFonts w:ascii="Arial" w:hAnsi="Arial" w:cs="Arial"/>
          <w:b/>
          <w:bCs/>
          <w:color w:val="151414"/>
          <w:sz w:val="24"/>
          <w:szCs w:val="24"/>
          <w:shd w:val="clear" w:color="auto" w:fill="FFFFFF"/>
        </w:rPr>
        <w:t>La tierra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que sostiene y aporta estabilidad cada experiencia. </w:t>
      </w:r>
    </w:p>
    <w:p w14:paraId="4D10479F" w14:textId="0D1A9543" w:rsidR="007D01F0" w:rsidRPr="007D01F0" w:rsidRDefault="007D01F0">
      <w:pPr>
        <w:rPr>
          <w:rFonts w:ascii="Arial" w:hAnsi="Arial" w:cs="Arial"/>
          <w:color w:val="151414"/>
          <w:sz w:val="24"/>
          <w:szCs w:val="24"/>
          <w:shd w:val="clear" w:color="auto" w:fill="FFFFFF"/>
        </w:rPr>
      </w:pPr>
      <w:r w:rsidRPr="007D01F0">
        <w:rPr>
          <w:rFonts w:ascii="Arial" w:hAnsi="Arial" w:cs="Arial"/>
          <w:b/>
          <w:bCs/>
          <w:color w:val="151414"/>
          <w:sz w:val="24"/>
          <w:szCs w:val="24"/>
          <w:shd w:val="clear" w:color="auto" w:fill="FFFFFF"/>
        </w:rPr>
        <w:t>El fuego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>,</w:t>
      </w:r>
      <w:r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>energía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que impulsa el descubrimiento y la motivación por explorar.</w:t>
      </w:r>
    </w:p>
    <w:p w14:paraId="6188A40A" w14:textId="6BF992B8" w:rsidR="007D01F0" w:rsidRPr="007D01F0" w:rsidRDefault="007D01F0">
      <w:pPr>
        <w:rPr>
          <w:rFonts w:ascii="Arial" w:hAnsi="Arial" w:cs="Arial"/>
          <w:sz w:val="24"/>
          <w:szCs w:val="24"/>
        </w:rPr>
      </w:pPr>
      <w:r w:rsidRPr="007D01F0">
        <w:rPr>
          <w:rFonts w:ascii="Arial" w:hAnsi="Arial" w:cs="Arial"/>
          <w:b/>
          <w:bCs/>
          <w:color w:val="151414"/>
          <w:sz w:val="24"/>
          <w:szCs w:val="24"/>
          <w:shd w:val="clear" w:color="auto" w:fill="FFFFFF"/>
        </w:rPr>
        <w:t>El Aire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que representa libertad, 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>movimiento</w:t>
      </w:r>
      <w:r w:rsidRPr="007D01F0">
        <w:rPr>
          <w:rFonts w:ascii="Arial" w:hAnsi="Arial" w:cs="Arial"/>
          <w:color w:val="151414"/>
          <w:sz w:val="24"/>
          <w:szCs w:val="24"/>
          <w:shd w:val="clear" w:color="auto" w:fill="FFFFFF"/>
        </w:rPr>
        <w:t xml:space="preserve"> y una manera de viajar sin apuro.</w:t>
      </w:r>
    </w:p>
    <w:p w14:paraId="667FB7BC" w14:textId="77777777" w:rsidR="007D01F0" w:rsidRDefault="007D01F0"/>
    <w:sectPr w:rsidR="007D0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F0"/>
    <w:rsid w:val="007D01F0"/>
    <w:rsid w:val="00C3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C36B"/>
  <w15:chartTrackingRefBased/>
  <w15:docId w15:val="{D74BFD18-51BE-479F-AD05-A720361B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2026-04-21T15:49:00Z</dcterms:created>
  <dcterms:modified xsi:type="dcterms:W3CDTF">2026-04-21T15:51:00Z</dcterms:modified>
</cp:coreProperties>
</file>