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FDFE" w14:textId="47E55D6D" w:rsidR="00A54E83" w:rsidRPr="00A54E83" w:rsidRDefault="00AB7141" w:rsidP="00A54E83">
      <w:pPr>
        <w:spacing w:before="35"/>
        <w:ind w:left="1579" w:right="1168"/>
        <w:jc w:val="center"/>
        <w:rPr>
          <w:rFonts w:ascii="Calibri"/>
          <w:b/>
          <w:sz w:val="36"/>
          <w:szCs w:val="36"/>
        </w:rPr>
      </w:pPr>
      <w:r>
        <w:rPr>
          <w:rFonts w:ascii="Calibri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7B521400" wp14:editId="2378A67E">
            <wp:simplePos x="0" y="0"/>
            <wp:positionH relativeFrom="column">
              <wp:posOffset>4967605</wp:posOffset>
            </wp:positionH>
            <wp:positionV relativeFrom="paragraph">
              <wp:posOffset>-823595</wp:posOffset>
            </wp:positionV>
            <wp:extent cx="1419225" cy="14192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B4282BA" wp14:editId="63E77DC7">
            <wp:simplePos x="0" y="0"/>
            <wp:positionH relativeFrom="column">
              <wp:posOffset>-414020</wp:posOffset>
            </wp:positionH>
            <wp:positionV relativeFrom="paragraph">
              <wp:posOffset>-699770</wp:posOffset>
            </wp:positionV>
            <wp:extent cx="2028825" cy="1238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4E83" w:rsidRPr="00A54E83">
        <w:rPr>
          <w:rFonts w:ascii="Calibri"/>
          <w:b/>
          <w:sz w:val="36"/>
          <w:szCs w:val="36"/>
        </w:rPr>
        <w:t>Année</w:t>
      </w:r>
      <w:r w:rsidR="00A54E83" w:rsidRPr="00A54E83">
        <w:rPr>
          <w:rFonts w:ascii="Calibri"/>
          <w:b/>
          <w:spacing w:val="-1"/>
          <w:sz w:val="36"/>
          <w:szCs w:val="36"/>
        </w:rPr>
        <w:t xml:space="preserve"> </w:t>
      </w:r>
      <w:r w:rsidR="00A54E83" w:rsidRPr="00A54E83">
        <w:rPr>
          <w:rFonts w:ascii="Calibri"/>
          <w:b/>
          <w:sz w:val="36"/>
          <w:szCs w:val="36"/>
        </w:rPr>
        <w:t>2020-2021</w:t>
      </w:r>
    </w:p>
    <w:p w14:paraId="4DAAB8E3" w14:textId="517CF516" w:rsidR="00A54E83" w:rsidRDefault="00A54E83" w:rsidP="00A54E83">
      <w:pPr>
        <w:pStyle w:val="BodyText"/>
        <w:rPr>
          <w:rFonts w:ascii="Calibri"/>
          <w:b/>
          <w:sz w:val="32"/>
        </w:rPr>
      </w:pPr>
    </w:p>
    <w:p w14:paraId="2983BE79" w14:textId="00359BB3" w:rsidR="00A54E83" w:rsidRDefault="00A54E83" w:rsidP="00A54E83">
      <w:pPr>
        <w:pStyle w:val="BodyText"/>
        <w:rPr>
          <w:rFonts w:ascii="Calibri"/>
          <w:b/>
          <w:sz w:val="32"/>
        </w:rPr>
      </w:pPr>
    </w:p>
    <w:p w14:paraId="3E2EF1E9" w14:textId="3B2C185D" w:rsidR="00A54E83" w:rsidRDefault="00A54E83" w:rsidP="00A54E83">
      <w:pPr>
        <w:pStyle w:val="BodyText"/>
        <w:rPr>
          <w:rFonts w:ascii="Calibri"/>
          <w:b/>
          <w:sz w:val="32"/>
        </w:rPr>
      </w:pPr>
    </w:p>
    <w:p w14:paraId="2A035C33" w14:textId="77777777" w:rsidR="00A54E83" w:rsidRDefault="00A54E83" w:rsidP="00A54E83">
      <w:pPr>
        <w:pStyle w:val="BodyText"/>
        <w:spacing w:before="4"/>
        <w:rPr>
          <w:rFonts w:ascii="Calibri"/>
          <w:b/>
          <w:sz w:val="42"/>
        </w:rPr>
      </w:pPr>
    </w:p>
    <w:p w14:paraId="5DF4E139" w14:textId="74F1B36A" w:rsidR="00A54E83" w:rsidRPr="00A54E83" w:rsidRDefault="00A54E83" w:rsidP="00A54E83">
      <w:pPr>
        <w:ind w:left="1579" w:right="1320"/>
        <w:jc w:val="center"/>
        <w:rPr>
          <w:rFonts w:ascii="Calibri" w:hAnsi="Calibri"/>
          <w:b/>
          <w:sz w:val="44"/>
          <w:szCs w:val="44"/>
        </w:rPr>
      </w:pPr>
      <w:r w:rsidRPr="00A54E83">
        <w:rPr>
          <w:rFonts w:ascii="Calibri" w:hAnsi="Calibri"/>
          <w:b/>
          <w:sz w:val="44"/>
          <w:szCs w:val="44"/>
        </w:rPr>
        <w:t>Cahier de</w:t>
      </w:r>
      <w:r w:rsidR="00373C5E">
        <w:rPr>
          <w:rFonts w:ascii="Calibri" w:hAnsi="Calibri"/>
          <w:b/>
          <w:sz w:val="44"/>
          <w:szCs w:val="44"/>
        </w:rPr>
        <w:t>s</w:t>
      </w:r>
      <w:r w:rsidRPr="00A54E83">
        <w:rPr>
          <w:rFonts w:ascii="Calibri" w:hAnsi="Calibri"/>
          <w:b/>
          <w:sz w:val="44"/>
          <w:szCs w:val="44"/>
        </w:rPr>
        <w:t xml:space="preserve"> charge</w:t>
      </w:r>
      <w:r w:rsidR="00373C5E">
        <w:rPr>
          <w:rFonts w:ascii="Calibri" w:hAnsi="Calibri"/>
          <w:b/>
          <w:sz w:val="44"/>
          <w:szCs w:val="44"/>
        </w:rPr>
        <w:t>s</w:t>
      </w:r>
    </w:p>
    <w:p w14:paraId="1671399A" w14:textId="77777777" w:rsidR="00A54E83" w:rsidRDefault="00A54E83" w:rsidP="00A54E83">
      <w:pPr>
        <w:pStyle w:val="BodyText"/>
        <w:rPr>
          <w:rFonts w:ascii="Calibri"/>
          <w:b/>
          <w:sz w:val="40"/>
        </w:rPr>
      </w:pPr>
    </w:p>
    <w:p w14:paraId="10BB8005" w14:textId="77777777" w:rsidR="00A54E83" w:rsidRDefault="00A54E83" w:rsidP="00A54E83">
      <w:pPr>
        <w:pStyle w:val="BodyText"/>
        <w:rPr>
          <w:rFonts w:ascii="Calibri"/>
          <w:b/>
          <w:sz w:val="40"/>
        </w:rPr>
      </w:pPr>
    </w:p>
    <w:p w14:paraId="042B06B4" w14:textId="77777777" w:rsidR="00A54E83" w:rsidRDefault="00A54E83" w:rsidP="00A54E83">
      <w:pPr>
        <w:pStyle w:val="BodyText"/>
        <w:rPr>
          <w:rFonts w:ascii="Calibri"/>
          <w:b/>
          <w:sz w:val="40"/>
        </w:rPr>
      </w:pPr>
    </w:p>
    <w:p w14:paraId="01ACD46D" w14:textId="04043296" w:rsidR="00A54E83" w:rsidRDefault="00A54E83" w:rsidP="00A54E83">
      <w:pPr>
        <w:pStyle w:val="Heading1"/>
        <w:spacing w:line="480" w:lineRule="auto"/>
        <w:ind w:left="0" w:firstLine="0"/>
        <w:jc w:val="center"/>
      </w:pPr>
      <w:r>
        <w:t>Site Web pour la gestion des concours de recrutement</w:t>
      </w:r>
    </w:p>
    <w:p w14:paraId="35739794" w14:textId="77777777" w:rsidR="00A54E83" w:rsidRDefault="00A54E83" w:rsidP="00A54E83">
      <w:pPr>
        <w:pStyle w:val="Heading1"/>
        <w:spacing w:line="480" w:lineRule="auto"/>
      </w:pPr>
    </w:p>
    <w:p w14:paraId="5E5E1371" w14:textId="5E9F3502" w:rsidR="00A54E83" w:rsidRDefault="00A54E83" w:rsidP="00A54E83">
      <w:pPr>
        <w:spacing w:before="158"/>
        <w:ind w:left="376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Réalisé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par :</w:t>
      </w:r>
    </w:p>
    <w:p w14:paraId="5A1CB895" w14:textId="77777777" w:rsidR="00A54E83" w:rsidRDefault="00A54E83" w:rsidP="00A54E83">
      <w:pPr>
        <w:pStyle w:val="BodyText"/>
        <w:spacing w:before="3"/>
        <w:rPr>
          <w:rFonts w:ascii="Calibri"/>
          <w:b/>
          <w:sz w:val="53"/>
        </w:rPr>
      </w:pPr>
    </w:p>
    <w:p w14:paraId="1AE21781" w14:textId="77777777" w:rsidR="00A54E83" w:rsidRDefault="00A54E83" w:rsidP="00A54E83">
      <w:pPr>
        <w:pStyle w:val="ListParagraph"/>
        <w:numPr>
          <w:ilvl w:val="0"/>
          <w:numId w:val="1"/>
        </w:numPr>
        <w:tabs>
          <w:tab w:val="left" w:pos="2551"/>
        </w:tabs>
        <w:ind w:hanging="361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ISMAIL</w:t>
      </w:r>
      <w:r>
        <w:rPr>
          <w:rFonts w:ascii="Calibri" w:hAnsi="Calibri"/>
          <w:b/>
          <w:spacing w:val="-1"/>
          <w:sz w:val="40"/>
        </w:rPr>
        <w:t xml:space="preserve"> </w:t>
      </w:r>
      <w:r>
        <w:rPr>
          <w:rFonts w:ascii="Calibri" w:hAnsi="Calibri"/>
          <w:b/>
          <w:sz w:val="40"/>
        </w:rPr>
        <w:t>LARHCHIM</w:t>
      </w:r>
    </w:p>
    <w:p w14:paraId="6EAC6E80" w14:textId="77777777" w:rsidR="00A54E83" w:rsidRDefault="00A54E83" w:rsidP="00A54E83">
      <w:pPr>
        <w:pStyle w:val="BodyText"/>
        <w:rPr>
          <w:rFonts w:ascii="Calibri"/>
          <w:b/>
          <w:sz w:val="50"/>
        </w:rPr>
      </w:pPr>
    </w:p>
    <w:p w14:paraId="68181F01" w14:textId="77777777" w:rsidR="00A54E83" w:rsidRDefault="00A54E83" w:rsidP="00A54E83">
      <w:pPr>
        <w:pStyle w:val="BodyText"/>
        <w:rPr>
          <w:rFonts w:ascii="Calibri"/>
          <w:b/>
          <w:sz w:val="50"/>
        </w:rPr>
      </w:pPr>
    </w:p>
    <w:p w14:paraId="006A68F8" w14:textId="0C84DD03" w:rsidR="00A54E83" w:rsidRDefault="00A54E83" w:rsidP="00A54E83">
      <w:pPr>
        <w:spacing w:before="444"/>
        <w:ind w:left="376"/>
        <w:rPr>
          <w:rFonts w:ascii="Calibri" w:hAnsi="Calibri"/>
          <w:sz w:val="40"/>
        </w:rPr>
      </w:pPr>
      <w:r>
        <w:rPr>
          <w:rFonts w:ascii="Calibri" w:hAnsi="Calibri"/>
          <w:color w:val="1F4D78"/>
          <w:sz w:val="40"/>
        </w:rPr>
        <w:t>Projet</w:t>
      </w:r>
      <w:r>
        <w:rPr>
          <w:rFonts w:ascii="Calibri" w:hAnsi="Calibri"/>
          <w:color w:val="1F4D78"/>
          <w:spacing w:val="-3"/>
          <w:sz w:val="40"/>
        </w:rPr>
        <w:t xml:space="preserve"> </w:t>
      </w:r>
      <w:r>
        <w:rPr>
          <w:rFonts w:ascii="Calibri" w:hAnsi="Calibri"/>
          <w:color w:val="1F4D78"/>
          <w:sz w:val="40"/>
        </w:rPr>
        <w:t>encadré</w:t>
      </w:r>
      <w:r>
        <w:rPr>
          <w:rFonts w:ascii="Calibri" w:hAnsi="Calibri"/>
          <w:color w:val="1F4D78"/>
          <w:spacing w:val="-2"/>
          <w:sz w:val="40"/>
        </w:rPr>
        <w:t xml:space="preserve"> </w:t>
      </w:r>
      <w:r>
        <w:rPr>
          <w:rFonts w:ascii="Calibri" w:hAnsi="Calibri"/>
          <w:color w:val="1F4D78"/>
          <w:sz w:val="40"/>
        </w:rPr>
        <w:t>par : Mr. Bennani</w:t>
      </w:r>
    </w:p>
    <w:p w14:paraId="089CC0E0" w14:textId="77777777" w:rsidR="00A54E83" w:rsidRDefault="00A54E83" w:rsidP="00202595">
      <w:pPr>
        <w:rPr>
          <w:sz w:val="36"/>
          <w:szCs w:val="36"/>
        </w:rPr>
      </w:pPr>
    </w:p>
    <w:p w14:paraId="144EC33C" w14:textId="77777777" w:rsidR="00A54E83" w:rsidRDefault="00A54E83" w:rsidP="00202595">
      <w:pPr>
        <w:rPr>
          <w:sz w:val="36"/>
          <w:szCs w:val="36"/>
        </w:rPr>
      </w:pPr>
    </w:p>
    <w:p w14:paraId="378E1D14" w14:textId="67A18BC9" w:rsidR="007B377B" w:rsidRDefault="000C263D" w:rsidP="007B377B">
      <w:pPr>
        <w:rPr>
          <w:sz w:val="36"/>
          <w:szCs w:val="36"/>
        </w:rPr>
      </w:pPr>
      <w:r w:rsidRPr="00A520E6">
        <w:rPr>
          <w:sz w:val="36"/>
          <w:szCs w:val="36"/>
        </w:rPr>
        <w:t>DAAG</w:t>
      </w:r>
      <w:r w:rsidR="00F02625" w:rsidRPr="0006181B">
        <w:rPr>
          <w:color w:val="FF0000"/>
          <w:sz w:val="36"/>
          <w:szCs w:val="36"/>
        </w:rPr>
        <w:t>(Direction des Affaires Administratives et Générales)</w:t>
      </w:r>
      <w:r w:rsidRPr="0006181B">
        <w:rPr>
          <w:color w:val="FF0000"/>
          <w:sz w:val="36"/>
          <w:szCs w:val="36"/>
        </w:rPr>
        <w:t xml:space="preserve"> </w:t>
      </w:r>
      <w:r w:rsidRPr="00A520E6">
        <w:rPr>
          <w:sz w:val="36"/>
          <w:szCs w:val="36"/>
        </w:rPr>
        <w:t>et AD</w:t>
      </w:r>
      <w:r w:rsidR="00F02625">
        <w:rPr>
          <w:sz w:val="36"/>
          <w:szCs w:val="36"/>
        </w:rPr>
        <w:t>II</w:t>
      </w:r>
      <w:r w:rsidR="00F02625" w:rsidRPr="0006181B">
        <w:rPr>
          <w:color w:val="FF0000"/>
          <w:sz w:val="36"/>
          <w:szCs w:val="36"/>
        </w:rPr>
        <w:t xml:space="preserve">(Administration des Douanes </w:t>
      </w:r>
      <w:r w:rsidR="0006181B" w:rsidRPr="0006181B">
        <w:rPr>
          <w:color w:val="FF0000"/>
          <w:sz w:val="36"/>
          <w:szCs w:val="36"/>
        </w:rPr>
        <w:t>et</w:t>
      </w:r>
      <w:r w:rsidR="00F02625" w:rsidRPr="0006181B">
        <w:rPr>
          <w:color w:val="FF0000"/>
          <w:sz w:val="36"/>
          <w:szCs w:val="36"/>
        </w:rPr>
        <w:t xml:space="preserve"> Impôts Indirects)</w:t>
      </w:r>
      <w:r w:rsidRPr="0006181B">
        <w:rPr>
          <w:color w:val="FF0000"/>
          <w:sz w:val="36"/>
          <w:szCs w:val="36"/>
        </w:rPr>
        <w:t xml:space="preserve"> </w:t>
      </w:r>
      <w:r w:rsidRPr="00A520E6">
        <w:rPr>
          <w:sz w:val="36"/>
          <w:szCs w:val="36"/>
        </w:rPr>
        <w:t>et TGR</w:t>
      </w:r>
      <w:r w:rsidR="00F02625" w:rsidRPr="0006181B">
        <w:rPr>
          <w:color w:val="FF0000"/>
          <w:sz w:val="36"/>
          <w:szCs w:val="36"/>
        </w:rPr>
        <w:t>(Trésorerie Générale du Royaume)</w:t>
      </w:r>
      <w:r w:rsidRPr="00A520E6">
        <w:rPr>
          <w:sz w:val="36"/>
          <w:szCs w:val="36"/>
        </w:rPr>
        <w:t xml:space="preserve"> et DGI</w:t>
      </w:r>
      <w:r w:rsidR="00F02625" w:rsidRPr="0006181B">
        <w:rPr>
          <w:color w:val="FF0000"/>
          <w:sz w:val="36"/>
          <w:szCs w:val="36"/>
        </w:rPr>
        <w:t>(Direction Générale des Impôts (PI))</w:t>
      </w:r>
      <w:r w:rsidRPr="0006181B">
        <w:rPr>
          <w:color w:val="FF0000"/>
          <w:sz w:val="36"/>
          <w:szCs w:val="36"/>
        </w:rPr>
        <w:t xml:space="preserve"> </w:t>
      </w:r>
      <w:r w:rsidRPr="00A520E6">
        <w:rPr>
          <w:sz w:val="36"/>
          <w:szCs w:val="36"/>
        </w:rPr>
        <w:t>et DD</w:t>
      </w:r>
      <w:r w:rsidR="00F02625">
        <w:rPr>
          <w:sz w:val="36"/>
          <w:szCs w:val="36"/>
        </w:rPr>
        <w:t>E</w:t>
      </w:r>
      <w:r w:rsidR="00F02625" w:rsidRPr="0006181B">
        <w:rPr>
          <w:color w:val="FF0000"/>
          <w:sz w:val="36"/>
          <w:szCs w:val="36"/>
        </w:rPr>
        <w:t>(Direction des Domaines de l'Etat)</w:t>
      </w:r>
      <w:r w:rsidRPr="00A520E6">
        <w:rPr>
          <w:sz w:val="36"/>
          <w:szCs w:val="36"/>
        </w:rPr>
        <w:t xml:space="preserve"> </w:t>
      </w:r>
      <w:r w:rsidR="00F02625">
        <w:rPr>
          <w:sz w:val="36"/>
          <w:szCs w:val="36"/>
        </w:rPr>
        <w:t xml:space="preserve">ainsi que </w:t>
      </w:r>
      <w:r w:rsidR="0006181B">
        <w:rPr>
          <w:sz w:val="36"/>
          <w:szCs w:val="36"/>
        </w:rPr>
        <w:t>d’</w:t>
      </w:r>
      <w:r w:rsidR="00F02625">
        <w:rPr>
          <w:sz w:val="36"/>
          <w:szCs w:val="36"/>
        </w:rPr>
        <w:t xml:space="preserve">autres directions </w:t>
      </w:r>
      <w:r w:rsidRPr="00A520E6">
        <w:rPr>
          <w:sz w:val="36"/>
          <w:szCs w:val="36"/>
        </w:rPr>
        <w:t xml:space="preserve">souhaitent organiser un concours </w:t>
      </w:r>
      <w:r w:rsidR="00A520E6" w:rsidRPr="00A520E6">
        <w:rPr>
          <w:sz w:val="36"/>
          <w:szCs w:val="36"/>
        </w:rPr>
        <w:t xml:space="preserve">de recrutement pour </w:t>
      </w:r>
      <w:r w:rsidR="001312C0">
        <w:rPr>
          <w:sz w:val="36"/>
          <w:szCs w:val="36"/>
        </w:rPr>
        <w:t xml:space="preserve">les </w:t>
      </w:r>
      <w:r w:rsidR="00A520E6" w:rsidRPr="00A520E6">
        <w:rPr>
          <w:sz w:val="36"/>
          <w:szCs w:val="36"/>
        </w:rPr>
        <w:t>différents grades</w:t>
      </w:r>
      <w:r w:rsidR="00EA3A9C">
        <w:rPr>
          <w:sz w:val="36"/>
          <w:szCs w:val="36"/>
        </w:rPr>
        <w:t xml:space="preserve"> et profils</w:t>
      </w:r>
      <w:r w:rsidR="00FF5723">
        <w:rPr>
          <w:sz w:val="36"/>
          <w:szCs w:val="36"/>
        </w:rPr>
        <w:t xml:space="preserve"> </w:t>
      </w:r>
      <w:r w:rsidR="00FF5723" w:rsidRPr="0006181B">
        <w:rPr>
          <w:color w:val="FF0000"/>
          <w:sz w:val="36"/>
          <w:szCs w:val="36"/>
        </w:rPr>
        <w:t>(</w:t>
      </w:r>
      <w:r w:rsidR="00BA6827" w:rsidRPr="0006181B">
        <w:rPr>
          <w:color w:val="FF0000"/>
          <w:sz w:val="36"/>
          <w:szCs w:val="36"/>
        </w:rPr>
        <w:t>administrateur, technicien, Ingénieur</w:t>
      </w:r>
      <w:r w:rsidR="00FF5723" w:rsidRPr="0006181B">
        <w:rPr>
          <w:color w:val="FF0000"/>
          <w:sz w:val="36"/>
          <w:szCs w:val="36"/>
        </w:rPr>
        <w:t xml:space="preserve"> </w:t>
      </w:r>
      <w:r w:rsidR="00BA6827" w:rsidRPr="0006181B">
        <w:rPr>
          <w:color w:val="FF0000"/>
          <w:sz w:val="36"/>
          <w:szCs w:val="36"/>
        </w:rPr>
        <w:t>d’Etat…etc.</w:t>
      </w:r>
      <w:r w:rsidR="00FF5723" w:rsidRPr="0006181B">
        <w:rPr>
          <w:color w:val="FF0000"/>
          <w:sz w:val="36"/>
          <w:szCs w:val="36"/>
        </w:rPr>
        <w:t>)</w:t>
      </w:r>
      <w:r w:rsidR="00EA3A9C">
        <w:rPr>
          <w:sz w:val="36"/>
          <w:szCs w:val="36"/>
        </w:rPr>
        <w:t>,</w:t>
      </w:r>
      <w:r w:rsidR="00FF5723">
        <w:rPr>
          <w:sz w:val="36"/>
          <w:szCs w:val="36"/>
        </w:rPr>
        <w:t xml:space="preserve"> </w:t>
      </w:r>
      <w:r w:rsidR="00A520E6" w:rsidRPr="00A520E6">
        <w:rPr>
          <w:sz w:val="36"/>
          <w:szCs w:val="36"/>
        </w:rPr>
        <w:t xml:space="preserve">mais en vue du nombre très grands des candidatures que ces </w:t>
      </w:r>
      <w:r w:rsidR="007B377B">
        <w:rPr>
          <w:sz w:val="36"/>
          <w:szCs w:val="36"/>
        </w:rPr>
        <w:t>directions</w:t>
      </w:r>
      <w:r w:rsidR="00A520E6" w:rsidRPr="00A520E6">
        <w:rPr>
          <w:sz w:val="36"/>
          <w:szCs w:val="36"/>
        </w:rPr>
        <w:t xml:space="preserve"> reçoivent chaque année</w:t>
      </w:r>
      <w:r w:rsidR="00FF5723">
        <w:rPr>
          <w:sz w:val="36"/>
          <w:szCs w:val="36"/>
        </w:rPr>
        <w:t xml:space="preserve"> surtout que le concours cible plusieurs centres du </w:t>
      </w:r>
      <w:r w:rsidR="00BA6827">
        <w:rPr>
          <w:sz w:val="36"/>
          <w:szCs w:val="36"/>
        </w:rPr>
        <w:t>royaume (Rabat,</w:t>
      </w:r>
      <w:r w:rsidR="00FF5723">
        <w:rPr>
          <w:sz w:val="36"/>
          <w:szCs w:val="36"/>
        </w:rPr>
        <w:t xml:space="preserve"> Casablanca ………</w:t>
      </w:r>
      <w:r w:rsidR="00BA6827">
        <w:rPr>
          <w:sz w:val="36"/>
          <w:szCs w:val="36"/>
        </w:rPr>
        <w:t>etc.</w:t>
      </w:r>
      <w:r w:rsidR="00FF5723">
        <w:rPr>
          <w:sz w:val="36"/>
          <w:szCs w:val="36"/>
        </w:rPr>
        <w:t>)</w:t>
      </w:r>
      <w:r w:rsidR="00EA3A9C">
        <w:rPr>
          <w:sz w:val="36"/>
          <w:szCs w:val="36"/>
        </w:rPr>
        <w:t>,</w:t>
      </w:r>
      <w:r w:rsidR="00FF5723">
        <w:rPr>
          <w:sz w:val="36"/>
          <w:szCs w:val="36"/>
        </w:rPr>
        <w:t xml:space="preserve"> </w:t>
      </w:r>
      <w:r w:rsidR="00A520E6" w:rsidRPr="00A520E6">
        <w:rPr>
          <w:sz w:val="36"/>
          <w:szCs w:val="36"/>
        </w:rPr>
        <w:t xml:space="preserve"> il est presque impossible de traiter chaque dossier</w:t>
      </w:r>
      <w:r w:rsidR="0077295B">
        <w:rPr>
          <w:sz w:val="36"/>
          <w:szCs w:val="36"/>
        </w:rPr>
        <w:t xml:space="preserve"> s</w:t>
      </w:r>
      <w:r w:rsidR="0077295B" w:rsidRPr="0077295B">
        <w:rPr>
          <w:sz w:val="36"/>
          <w:szCs w:val="36"/>
        </w:rPr>
        <w:t>éparément</w:t>
      </w:r>
      <w:r w:rsidR="00A520E6" w:rsidRPr="00A520E6">
        <w:rPr>
          <w:sz w:val="36"/>
          <w:szCs w:val="36"/>
        </w:rPr>
        <w:t xml:space="preserve"> </w:t>
      </w:r>
      <w:r w:rsidR="00202595">
        <w:rPr>
          <w:sz w:val="36"/>
          <w:szCs w:val="36"/>
        </w:rPr>
        <w:t>,</w:t>
      </w:r>
      <w:r w:rsidR="00A520E6" w:rsidRPr="00A520E6">
        <w:rPr>
          <w:sz w:val="36"/>
          <w:szCs w:val="36"/>
        </w:rPr>
        <w:t>dont la solution qui se propose c’est la réalisation d’un site web e-concours</w:t>
      </w:r>
      <w:r w:rsidR="00EA3A9C">
        <w:rPr>
          <w:sz w:val="36"/>
          <w:szCs w:val="36"/>
        </w:rPr>
        <w:t xml:space="preserve"> dynamique</w:t>
      </w:r>
      <w:r w:rsidR="00F02625">
        <w:rPr>
          <w:sz w:val="36"/>
          <w:szCs w:val="36"/>
        </w:rPr>
        <w:t xml:space="preserve"> pour gérer ces demandes de masse</w:t>
      </w:r>
      <w:r w:rsidR="00202595">
        <w:rPr>
          <w:sz w:val="36"/>
          <w:szCs w:val="36"/>
        </w:rPr>
        <w:t>.</w:t>
      </w:r>
    </w:p>
    <w:p w14:paraId="20484E2A" w14:textId="4DF9EC80" w:rsidR="00C951F5" w:rsidRDefault="00A520E6" w:rsidP="0006181B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202595">
        <w:rPr>
          <w:sz w:val="36"/>
          <w:szCs w:val="36"/>
        </w:rPr>
        <w:t>L</w:t>
      </w:r>
      <w:r>
        <w:rPr>
          <w:sz w:val="36"/>
          <w:szCs w:val="36"/>
        </w:rPr>
        <w:t xml:space="preserve">a plateforme en quelque sortes se compose de </w:t>
      </w:r>
      <w:r w:rsidR="005C4E10">
        <w:rPr>
          <w:sz w:val="36"/>
          <w:szCs w:val="36"/>
        </w:rPr>
        <w:t>trois</w:t>
      </w:r>
      <w:r>
        <w:rPr>
          <w:sz w:val="36"/>
          <w:szCs w:val="36"/>
        </w:rPr>
        <w:t xml:space="preserve"> portails</w:t>
      </w:r>
      <w:r w:rsidR="00EA3A9C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le premier c’est la page d’accueil pour la visualisation de l’ensemble des concours mis en jeu par une </w:t>
      </w:r>
      <w:r w:rsidR="00F02625">
        <w:rPr>
          <w:sz w:val="36"/>
          <w:szCs w:val="36"/>
        </w:rPr>
        <w:t>direction</w:t>
      </w:r>
      <w:r>
        <w:rPr>
          <w:sz w:val="36"/>
          <w:szCs w:val="36"/>
        </w:rPr>
        <w:t xml:space="preserve"> qui souhaite accueillir de nouveaux collaborateurs</w:t>
      </w:r>
      <w:r w:rsidR="009A3FB0">
        <w:rPr>
          <w:sz w:val="36"/>
          <w:szCs w:val="36"/>
        </w:rPr>
        <w:t>,</w:t>
      </w:r>
      <w:r w:rsidR="00094E5F">
        <w:rPr>
          <w:sz w:val="36"/>
          <w:szCs w:val="36"/>
        </w:rPr>
        <w:t xml:space="preserve"> on présente généralement l’information sur </w:t>
      </w:r>
      <w:r w:rsidR="005F720F">
        <w:rPr>
          <w:sz w:val="36"/>
          <w:szCs w:val="36"/>
        </w:rPr>
        <w:t>le nombre</w:t>
      </w:r>
      <w:r w:rsidR="00094E5F">
        <w:rPr>
          <w:sz w:val="36"/>
          <w:szCs w:val="36"/>
        </w:rPr>
        <w:t xml:space="preserve"> de</w:t>
      </w:r>
      <w:r w:rsidR="005F720F">
        <w:rPr>
          <w:sz w:val="36"/>
          <w:szCs w:val="36"/>
        </w:rPr>
        <w:t>s</w:t>
      </w:r>
      <w:r w:rsidR="00094E5F">
        <w:rPr>
          <w:sz w:val="36"/>
          <w:szCs w:val="36"/>
        </w:rPr>
        <w:t xml:space="preserve"> postes, date de concours, date limite de dépôt et l’intitulé. L</w:t>
      </w:r>
      <w:r w:rsidR="00FF5723">
        <w:rPr>
          <w:sz w:val="36"/>
          <w:szCs w:val="36"/>
        </w:rPr>
        <w:t>es concours dont la date est inf</w:t>
      </w:r>
      <w:r w:rsidR="009A3FB0">
        <w:rPr>
          <w:sz w:val="36"/>
          <w:szCs w:val="36"/>
        </w:rPr>
        <w:t>é</w:t>
      </w:r>
      <w:r w:rsidR="00FF5723">
        <w:rPr>
          <w:sz w:val="36"/>
          <w:szCs w:val="36"/>
        </w:rPr>
        <w:t xml:space="preserve">rieure </w:t>
      </w:r>
      <w:r w:rsidR="00A54E83">
        <w:rPr>
          <w:sz w:val="36"/>
          <w:szCs w:val="36"/>
        </w:rPr>
        <w:t>à</w:t>
      </w:r>
      <w:r w:rsidR="00FF5723">
        <w:rPr>
          <w:sz w:val="36"/>
          <w:szCs w:val="36"/>
        </w:rPr>
        <w:t xml:space="preserve"> la date limite de soumission c</w:t>
      </w:r>
      <w:r>
        <w:rPr>
          <w:sz w:val="36"/>
          <w:szCs w:val="36"/>
        </w:rPr>
        <w:t>ontien</w:t>
      </w:r>
      <w:r w:rsidR="00FF5723">
        <w:rPr>
          <w:sz w:val="36"/>
          <w:szCs w:val="36"/>
        </w:rPr>
        <w:t xml:space="preserve">nent </w:t>
      </w:r>
      <w:r>
        <w:rPr>
          <w:sz w:val="36"/>
          <w:szCs w:val="36"/>
        </w:rPr>
        <w:t xml:space="preserve">la possibilité de </w:t>
      </w:r>
      <w:r w:rsidR="00FF5723">
        <w:rPr>
          <w:sz w:val="36"/>
          <w:szCs w:val="36"/>
        </w:rPr>
        <w:t>postuler</w:t>
      </w:r>
      <w:r w:rsidR="009A3FB0">
        <w:rPr>
          <w:sz w:val="36"/>
          <w:szCs w:val="36"/>
        </w:rPr>
        <w:t>,</w:t>
      </w:r>
      <w:r w:rsidR="00FF57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l’utilisateur peut candidater </w:t>
      </w:r>
      <w:r w:rsidR="007B377B">
        <w:rPr>
          <w:sz w:val="36"/>
          <w:szCs w:val="36"/>
        </w:rPr>
        <w:t>à</w:t>
      </w:r>
      <w:r>
        <w:rPr>
          <w:sz w:val="36"/>
          <w:szCs w:val="36"/>
        </w:rPr>
        <w:t xml:space="preserve"> un poste mentionnée</w:t>
      </w:r>
      <w:r w:rsidR="0077295B">
        <w:rPr>
          <w:sz w:val="36"/>
          <w:szCs w:val="36"/>
        </w:rPr>
        <w:t xml:space="preserve"> </w:t>
      </w:r>
      <w:r w:rsidR="00FF5723">
        <w:rPr>
          <w:sz w:val="36"/>
          <w:szCs w:val="36"/>
        </w:rPr>
        <w:t>dans l’annonce</w:t>
      </w:r>
      <w:r w:rsidR="009A3FB0">
        <w:rPr>
          <w:sz w:val="36"/>
          <w:szCs w:val="36"/>
        </w:rPr>
        <w:t>,</w:t>
      </w:r>
      <w:r w:rsidR="00FF572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on </w:t>
      </w:r>
      <w:r w:rsidR="00202595">
        <w:rPr>
          <w:sz w:val="36"/>
          <w:szCs w:val="36"/>
        </w:rPr>
        <w:t xml:space="preserve">lui </w:t>
      </w:r>
      <w:r>
        <w:rPr>
          <w:sz w:val="36"/>
          <w:szCs w:val="36"/>
        </w:rPr>
        <w:t>demande de remplir le</w:t>
      </w:r>
      <w:r w:rsidR="00094E5F">
        <w:rPr>
          <w:sz w:val="36"/>
          <w:szCs w:val="36"/>
        </w:rPr>
        <w:t>s</w:t>
      </w:r>
      <w:r>
        <w:rPr>
          <w:sz w:val="36"/>
          <w:szCs w:val="36"/>
        </w:rPr>
        <w:t xml:space="preserve"> informations nécessaires pour la candidature</w:t>
      </w:r>
      <w:r w:rsidR="009A3FB0">
        <w:rPr>
          <w:sz w:val="36"/>
          <w:szCs w:val="36"/>
        </w:rPr>
        <w:t xml:space="preserve"> </w:t>
      </w:r>
      <w:r w:rsidR="0077295B" w:rsidRPr="009A3FB0">
        <w:rPr>
          <w:color w:val="FF0000"/>
          <w:sz w:val="36"/>
          <w:szCs w:val="36"/>
        </w:rPr>
        <w:t>(</w:t>
      </w:r>
      <w:r w:rsidRPr="009A3FB0">
        <w:rPr>
          <w:color w:val="FF0000"/>
          <w:sz w:val="36"/>
          <w:szCs w:val="36"/>
        </w:rPr>
        <w:t>Nom,Prenom,Adresse</w:t>
      </w:r>
      <w:r w:rsidR="0077295B" w:rsidRPr="009A3FB0">
        <w:rPr>
          <w:color w:val="FF0000"/>
          <w:sz w:val="36"/>
          <w:szCs w:val="36"/>
        </w:rPr>
        <w:t>,CIN,Tel,code</w:t>
      </w:r>
      <w:r w:rsidR="009A3FB0" w:rsidRPr="009A3FB0">
        <w:rPr>
          <w:color w:val="FF0000"/>
          <w:sz w:val="36"/>
          <w:szCs w:val="36"/>
        </w:rPr>
        <w:t xml:space="preserve"> </w:t>
      </w:r>
      <w:r w:rsidR="0077295B" w:rsidRPr="009A3FB0">
        <w:rPr>
          <w:color w:val="FF0000"/>
          <w:sz w:val="36"/>
          <w:szCs w:val="36"/>
        </w:rPr>
        <w:t>postal</w:t>
      </w:r>
      <w:r w:rsidR="009A3FB0" w:rsidRPr="009A3FB0">
        <w:rPr>
          <w:color w:val="FF0000"/>
          <w:sz w:val="36"/>
          <w:szCs w:val="36"/>
        </w:rPr>
        <w:t>,m</w:t>
      </w:r>
      <w:r w:rsidRPr="009A3FB0">
        <w:rPr>
          <w:color w:val="FF0000"/>
          <w:sz w:val="36"/>
          <w:szCs w:val="36"/>
        </w:rPr>
        <w:t>ail,ville,</w:t>
      </w:r>
      <w:r w:rsidR="0077295B" w:rsidRPr="009A3FB0">
        <w:rPr>
          <w:color w:val="FF0000"/>
          <w:sz w:val="36"/>
          <w:szCs w:val="36"/>
        </w:rPr>
        <w:t xml:space="preserve">informations sur son diplôme </w:t>
      </w:r>
      <w:r w:rsidR="0077295B" w:rsidRPr="009A3FB0">
        <w:rPr>
          <w:color w:val="4472C4" w:themeColor="accent1"/>
          <w:sz w:val="36"/>
          <w:szCs w:val="36"/>
        </w:rPr>
        <w:t>‘</w:t>
      </w:r>
      <w:r w:rsidR="00BA6827" w:rsidRPr="009A3FB0">
        <w:rPr>
          <w:color w:val="4472C4" w:themeColor="accent1"/>
          <w:sz w:val="36"/>
          <w:szCs w:val="36"/>
        </w:rPr>
        <w:t xml:space="preserve">spécialité, </w:t>
      </w:r>
      <w:r w:rsidR="00BA6827" w:rsidRPr="009A3FB0">
        <w:rPr>
          <w:color w:val="4472C4" w:themeColor="accent1"/>
          <w:sz w:val="36"/>
          <w:szCs w:val="36"/>
        </w:rPr>
        <w:lastRenderedPageBreak/>
        <w:t>année</w:t>
      </w:r>
      <w:r w:rsidR="0077295B" w:rsidRPr="009A3FB0">
        <w:rPr>
          <w:color w:val="4472C4" w:themeColor="accent1"/>
          <w:sz w:val="36"/>
          <w:szCs w:val="36"/>
        </w:rPr>
        <w:t xml:space="preserve"> d’obtention,diplôme obtenue, Etablissement’</w:t>
      </w:r>
      <w:r w:rsidR="0077295B" w:rsidRPr="009A3FB0">
        <w:rPr>
          <w:color w:val="FF0000"/>
          <w:sz w:val="36"/>
          <w:szCs w:val="36"/>
        </w:rPr>
        <w:t>)</w:t>
      </w:r>
      <w:r w:rsidR="00202595">
        <w:rPr>
          <w:color w:val="FF0000"/>
          <w:sz w:val="28"/>
          <w:szCs w:val="28"/>
        </w:rPr>
        <w:t xml:space="preserve"> </w:t>
      </w:r>
      <w:r w:rsidR="00202595" w:rsidRPr="00202595">
        <w:rPr>
          <w:sz w:val="36"/>
          <w:szCs w:val="36"/>
        </w:rPr>
        <w:t>,</w:t>
      </w:r>
      <w:r w:rsidR="00FF5723">
        <w:rPr>
          <w:sz w:val="36"/>
          <w:szCs w:val="36"/>
        </w:rPr>
        <w:t>généralement on l</w:t>
      </w:r>
      <w:r w:rsidR="0006181B">
        <w:rPr>
          <w:sz w:val="36"/>
          <w:szCs w:val="36"/>
        </w:rPr>
        <w:t>’</w:t>
      </w:r>
      <w:r w:rsidR="00FF5723">
        <w:rPr>
          <w:sz w:val="36"/>
          <w:szCs w:val="36"/>
        </w:rPr>
        <w:t>affecte automatiquement au centre du concours le plus proche de sa ville ,</w:t>
      </w:r>
      <w:r w:rsidR="00202595" w:rsidRPr="00202595">
        <w:rPr>
          <w:sz w:val="36"/>
          <w:szCs w:val="36"/>
        </w:rPr>
        <w:t>après l’utilisateur</w:t>
      </w:r>
      <w:r w:rsidR="00202595">
        <w:rPr>
          <w:sz w:val="36"/>
          <w:szCs w:val="36"/>
        </w:rPr>
        <w:t xml:space="preserve"> doit attacher des fichier</w:t>
      </w:r>
      <w:r w:rsidR="00AB21EB">
        <w:rPr>
          <w:sz w:val="36"/>
          <w:szCs w:val="36"/>
        </w:rPr>
        <w:t>s</w:t>
      </w:r>
      <w:r w:rsidR="00202595">
        <w:rPr>
          <w:sz w:val="36"/>
          <w:szCs w:val="36"/>
        </w:rPr>
        <w:t xml:space="preserve"> sous format PDF</w:t>
      </w:r>
      <w:r w:rsidR="00AB21EB" w:rsidRPr="00AB21EB">
        <w:rPr>
          <w:color w:val="FF0000"/>
          <w:sz w:val="36"/>
          <w:szCs w:val="36"/>
        </w:rPr>
        <w:t>(</w:t>
      </w:r>
      <w:r w:rsidR="00202595" w:rsidRPr="00AB21EB">
        <w:rPr>
          <w:color w:val="FF0000"/>
          <w:sz w:val="36"/>
          <w:szCs w:val="36"/>
        </w:rPr>
        <w:t xml:space="preserve"> </w:t>
      </w:r>
      <w:r w:rsidR="009A3FB0">
        <w:rPr>
          <w:color w:val="FF0000"/>
          <w:sz w:val="36"/>
          <w:szCs w:val="36"/>
        </w:rPr>
        <w:t>CV,</w:t>
      </w:r>
      <w:r w:rsidR="00202595" w:rsidRPr="00AB21EB">
        <w:rPr>
          <w:color w:val="FF0000"/>
          <w:sz w:val="36"/>
          <w:szCs w:val="36"/>
        </w:rPr>
        <w:t xml:space="preserve"> diplôme </w:t>
      </w:r>
      <w:r w:rsidR="00BA6827">
        <w:rPr>
          <w:color w:val="FF0000"/>
          <w:sz w:val="36"/>
          <w:szCs w:val="36"/>
        </w:rPr>
        <w:t>,</w:t>
      </w:r>
      <w:r w:rsidR="00202595" w:rsidRPr="00AB21EB">
        <w:rPr>
          <w:color w:val="FF0000"/>
          <w:sz w:val="36"/>
          <w:szCs w:val="36"/>
        </w:rPr>
        <w:t>CIN</w:t>
      </w:r>
      <w:r w:rsidR="00AB21EB" w:rsidRPr="00AB21EB">
        <w:rPr>
          <w:color w:val="FF0000"/>
          <w:sz w:val="36"/>
          <w:szCs w:val="36"/>
        </w:rPr>
        <w:t>)</w:t>
      </w:r>
      <w:r w:rsidR="009A3FB0">
        <w:rPr>
          <w:color w:val="FF0000"/>
          <w:sz w:val="36"/>
          <w:szCs w:val="36"/>
        </w:rPr>
        <w:t>,</w:t>
      </w:r>
      <w:r w:rsidR="00202595">
        <w:rPr>
          <w:sz w:val="36"/>
          <w:szCs w:val="36"/>
        </w:rPr>
        <w:t xml:space="preserve"> ces fichiers ne doivent pas dépasser une taille mentionnée au-dessous </w:t>
      </w:r>
      <w:r w:rsidRPr="00A520E6">
        <w:rPr>
          <w:sz w:val="36"/>
          <w:szCs w:val="36"/>
        </w:rPr>
        <w:t xml:space="preserve"> </w:t>
      </w:r>
      <w:r w:rsidR="00202595">
        <w:rPr>
          <w:sz w:val="36"/>
          <w:szCs w:val="36"/>
        </w:rPr>
        <w:t>de la page</w:t>
      </w:r>
      <w:r w:rsidR="009A3FB0">
        <w:rPr>
          <w:sz w:val="36"/>
          <w:szCs w:val="36"/>
        </w:rPr>
        <w:t>,</w:t>
      </w:r>
      <w:r w:rsidR="00202595">
        <w:rPr>
          <w:sz w:val="36"/>
          <w:szCs w:val="36"/>
        </w:rPr>
        <w:t xml:space="preserve"> après sa candidature </w:t>
      </w:r>
      <w:r w:rsidR="00AB21EB">
        <w:rPr>
          <w:sz w:val="36"/>
          <w:szCs w:val="36"/>
        </w:rPr>
        <w:t xml:space="preserve">l’utilisateur </w:t>
      </w:r>
      <w:r w:rsidR="00202595">
        <w:rPr>
          <w:sz w:val="36"/>
          <w:szCs w:val="36"/>
        </w:rPr>
        <w:t xml:space="preserve">peut se connecter à son compte créé </w:t>
      </w:r>
      <w:r w:rsidR="00AB21EB">
        <w:rPr>
          <w:sz w:val="36"/>
          <w:szCs w:val="36"/>
        </w:rPr>
        <w:t>avec le login</w:t>
      </w:r>
      <w:r w:rsidR="00AB21EB" w:rsidRPr="0006181B">
        <w:rPr>
          <w:color w:val="FF0000"/>
          <w:sz w:val="36"/>
          <w:szCs w:val="36"/>
        </w:rPr>
        <w:t xml:space="preserve">(email) </w:t>
      </w:r>
      <w:r w:rsidR="00AB21EB">
        <w:rPr>
          <w:sz w:val="36"/>
          <w:szCs w:val="36"/>
        </w:rPr>
        <w:t>et</w:t>
      </w:r>
      <w:r w:rsidR="00094E5F">
        <w:rPr>
          <w:sz w:val="36"/>
          <w:szCs w:val="36"/>
        </w:rPr>
        <w:t xml:space="preserve"> le</w:t>
      </w:r>
      <w:r w:rsidR="00AB21EB">
        <w:rPr>
          <w:sz w:val="36"/>
          <w:szCs w:val="36"/>
        </w:rPr>
        <w:t xml:space="preserve"> mot de passe </w:t>
      </w:r>
      <w:r w:rsidR="00AB21EB" w:rsidRPr="0006181B">
        <w:rPr>
          <w:color w:val="FF0000"/>
          <w:sz w:val="36"/>
          <w:szCs w:val="36"/>
        </w:rPr>
        <w:t>(numéro</w:t>
      </w:r>
      <w:r w:rsidR="005264C0" w:rsidRPr="0006181B">
        <w:rPr>
          <w:color w:val="FF0000"/>
          <w:sz w:val="36"/>
          <w:szCs w:val="36"/>
        </w:rPr>
        <w:t xml:space="preserve"> de</w:t>
      </w:r>
      <w:r w:rsidR="00AB21EB" w:rsidRPr="0006181B">
        <w:rPr>
          <w:color w:val="FF0000"/>
          <w:sz w:val="36"/>
          <w:szCs w:val="36"/>
        </w:rPr>
        <w:t xml:space="preserve"> concours qu’on lui envoie par mail)</w:t>
      </w:r>
      <w:r w:rsidR="009A3FB0">
        <w:rPr>
          <w:sz w:val="36"/>
          <w:szCs w:val="36"/>
        </w:rPr>
        <w:t>,</w:t>
      </w:r>
      <w:r w:rsidR="00AB21EB">
        <w:rPr>
          <w:sz w:val="36"/>
          <w:szCs w:val="36"/>
        </w:rPr>
        <w:t xml:space="preserve"> </w:t>
      </w:r>
      <w:r w:rsidR="005264C0">
        <w:rPr>
          <w:sz w:val="36"/>
          <w:szCs w:val="36"/>
        </w:rPr>
        <w:t>afin de</w:t>
      </w:r>
      <w:r w:rsidR="00AB21EB">
        <w:rPr>
          <w:sz w:val="36"/>
          <w:szCs w:val="36"/>
        </w:rPr>
        <w:t xml:space="preserve"> visualiser la décision finale </w:t>
      </w:r>
      <w:r w:rsidR="0006181B">
        <w:rPr>
          <w:sz w:val="36"/>
          <w:szCs w:val="36"/>
        </w:rPr>
        <w:t>,</w:t>
      </w:r>
      <w:r w:rsidR="005264C0">
        <w:rPr>
          <w:sz w:val="36"/>
          <w:szCs w:val="36"/>
        </w:rPr>
        <w:t>et aussi pour qu’il</w:t>
      </w:r>
      <w:r w:rsidR="00AB21EB">
        <w:rPr>
          <w:sz w:val="36"/>
          <w:szCs w:val="36"/>
        </w:rPr>
        <w:t xml:space="preserve"> p</w:t>
      </w:r>
      <w:r w:rsidR="005264C0">
        <w:rPr>
          <w:sz w:val="36"/>
          <w:szCs w:val="36"/>
        </w:rPr>
        <w:t>uisse</w:t>
      </w:r>
      <w:r w:rsidR="00AB21EB">
        <w:rPr>
          <w:sz w:val="36"/>
          <w:szCs w:val="36"/>
        </w:rPr>
        <w:t xml:space="preserve"> changer le mot de passe</w:t>
      </w:r>
      <w:r w:rsidR="0006181B">
        <w:rPr>
          <w:sz w:val="36"/>
          <w:szCs w:val="36"/>
        </w:rPr>
        <w:t>,</w:t>
      </w:r>
      <w:r w:rsidR="00AB21EB">
        <w:rPr>
          <w:sz w:val="36"/>
          <w:szCs w:val="36"/>
        </w:rPr>
        <w:t xml:space="preserve"> </w:t>
      </w:r>
      <w:r w:rsidR="00202595">
        <w:rPr>
          <w:sz w:val="36"/>
          <w:szCs w:val="36"/>
        </w:rPr>
        <w:t xml:space="preserve"> </w:t>
      </w:r>
      <w:r w:rsidR="00AB21EB">
        <w:rPr>
          <w:sz w:val="36"/>
          <w:szCs w:val="36"/>
        </w:rPr>
        <w:t xml:space="preserve">ainsi que </w:t>
      </w:r>
      <w:r w:rsidR="00202595">
        <w:rPr>
          <w:sz w:val="36"/>
          <w:szCs w:val="36"/>
        </w:rPr>
        <w:t>télécharger le reçu de l’inscription</w:t>
      </w:r>
      <w:r w:rsidR="0006181B">
        <w:rPr>
          <w:sz w:val="36"/>
          <w:szCs w:val="36"/>
        </w:rPr>
        <w:t xml:space="preserve"> dans le concours</w:t>
      </w:r>
      <w:r w:rsidR="009A3FB0">
        <w:rPr>
          <w:sz w:val="36"/>
          <w:szCs w:val="36"/>
        </w:rPr>
        <w:t>,</w:t>
      </w:r>
      <w:r w:rsidR="00202595">
        <w:rPr>
          <w:sz w:val="36"/>
          <w:szCs w:val="36"/>
        </w:rPr>
        <w:t xml:space="preserve"> généralement on envoie automatiquement une copie de ce reçu par la boite mail du candidat</w:t>
      </w:r>
      <w:r w:rsidR="009A3FB0">
        <w:rPr>
          <w:sz w:val="36"/>
          <w:szCs w:val="36"/>
        </w:rPr>
        <w:t>,</w:t>
      </w:r>
      <w:r w:rsidR="001312C0">
        <w:rPr>
          <w:sz w:val="36"/>
          <w:szCs w:val="36"/>
        </w:rPr>
        <w:t xml:space="preserve"> mais on lui présente une possibilité d’authentification pour </w:t>
      </w:r>
      <w:r w:rsidR="0006181B">
        <w:rPr>
          <w:sz w:val="36"/>
          <w:szCs w:val="36"/>
        </w:rPr>
        <w:t>qu’il accède</w:t>
      </w:r>
      <w:r w:rsidR="001312C0">
        <w:rPr>
          <w:sz w:val="36"/>
          <w:szCs w:val="36"/>
        </w:rPr>
        <w:t xml:space="preserve"> et </w:t>
      </w:r>
      <w:r w:rsidR="0006181B">
        <w:rPr>
          <w:sz w:val="36"/>
          <w:szCs w:val="36"/>
        </w:rPr>
        <w:t>visualise</w:t>
      </w:r>
      <w:r w:rsidR="001312C0">
        <w:rPr>
          <w:sz w:val="36"/>
          <w:szCs w:val="36"/>
        </w:rPr>
        <w:t xml:space="preserve"> l’état</w:t>
      </w:r>
      <w:r w:rsidR="0006181B" w:rsidRPr="0006181B">
        <w:rPr>
          <w:color w:val="FF0000"/>
          <w:sz w:val="36"/>
          <w:szCs w:val="36"/>
        </w:rPr>
        <w:t>(statu</w:t>
      </w:r>
      <w:r w:rsidR="0063761A">
        <w:rPr>
          <w:color w:val="FF0000"/>
          <w:sz w:val="36"/>
          <w:szCs w:val="36"/>
        </w:rPr>
        <w:t>t</w:t>
      </w:r>
      <w:r w:rsidR="0006181B" w:rsidRPr="0006181B">
        <w:rPr>
          <w:color w:val="FF0000"/>
          <w:sz w:val="36"/>
          <w:szCs w:val="36"/>
        </w:rPr>
        <w:t>)</w:t>
      </w:r>
      <w:r w:rsidR="001312C0" w:rsidRPr="0006181B">
        <w:rPr>
          <w:color w:val="FF0000"/>
          <w:sz w:val="36"/>
          <w:szCs w:val="36"/>
        </w:rPr>
        <w:t xml:space="preserve"> </w:t>
      </w:r>
      <w:r w:rsidR="001312C0">
        <w:rPr>
          <w:sz w:val="36"/>
          <w:szCs w:val="36"/>
        </w:rPr>
        <w:t>et le détail de sa demande</w:t>
      </w:r>
      <w:r w:rsidR="009A3FB0">
        <w:rPr>
          <w:sz w:val="36"/>
          <w:szCs w:val="36"/>
        </w:rPr>
        <w:t>,</w:t>
      </w:r>
      <w:r w:rsidR="001312C0">
        <w:rPr>
          <w:sz w:val="36"/>
          <w:szCs w:val="36"/>
        </w:rPr>
        <w:t xml:space="preserve"> </w:t>
      </w:r>
      <w:r w:rsidR="00AB21EB">
        <w:rPr>
          <w:sz w:val="36"/>
          <w:szCs w:val="36"/>
        </w:rPr>
        <w:t>et aussi</w:t>
      </w:r>
      <w:r w:rsidR="001312C0">
        <w:rPr>
          <w:sz w:val="36"/>
          <w:szCs w:val="36"/>
        </w:rPr>
        <w:t xml:space="preserve"> quand il s’agit d’une </w:t>
      </w:r>
      <w:r w:rsidR="00FF5723">
        <w:rPr>
          <w:sz w:val="36"/>
          <w:szCs w:val="36"/>
        </w:rPr>
        <w:t xml:space="preserve">contestation </w:t>
      </w:r>
      <w:r w:rsidR="007B377B">
        <w:rPr>
          <w:sz w:val="36"/>
          <w:szCs w:val="36"/>
        </w:rPr>
        <w:t>à</w:t>
      </w:r>
      <w:r w:rsidR="00FF5723">
        <w:rPr>
          <w:sz w:val="36"/>
          <w:szCs w:val="36"/>
        </w:rPr>
        <w:t xml:space="preserve"> la décision finale prise</w:t>
      </w:r>
      <w:r w:rsidR="0063761A">
        <w:rPr>
          <w:sz w:val="36"/>
          <w:szCs w:val="36"/>
        </w:rPr>
        <w:t>,</w:t>
      </w:r>
      <w:r w:rsidR="001312C0">
        <w:rPr>
          <w:sz w:val="36"/>
          <w:szCs w:val="36"/>
        </w:rPr>
        <w:t xml:space="preserve"> </w:t>
      </w:r>
      <w:r w:rsidR="00FF5723">
        <w:rPr>
          <w:sz w:val="36"/>
          <w:szCs w:val="36"/>
        </w:rPr>
        <w:t>ou bien d’une question</w:t>
      </w:r>
      <w:r w:rsidR="009A3FB0">
        <w:rPr>
          <w:sz w:val="36"/>
          <w:szCs w:val="36"/>
        </w:rPr>
        <w:t>,</w:t>
      </w:r>
      <w:r w:rsidR="00FF5723">
        <w:rPr>
          <w:sz w:val="36"/>
          <w:szCs w:val="36"/>
        </w:rPr>
        <w:t xml:space="preserve"> </w:t>
      </w:r>
      <w:r w:rsidR="001312C0">
        <w:rPr>
          <w:sz w:val="36"/>
          <w:szCs w:val="36"/>
        </w:rPr>
        <w:t xml:space="preserve">il peut communiquer avec le support </w:t>
      </w:r>
      <w:r w:rsidR="009A3FB0">
        <w:rPr>
          <w:sz w:val="36"/>
          <w:szCs w:val="36"/>
        </w:rPr>
        <w:t>à</w:t>
      </w:r>
      <w:r w:rsidR="001312C0">
        <w:rPr>
          <w:sz w:val="36"/>
          <w:szCs w:val="36"/>
        </w:rPr>
        <w:t xml:space="preserve"> travers une boite de dialogue </w:t>
      </w:r>
      <w:r w:rsidR="00FF5723">
        <w:rPr>
          <w:sz w:val="36"/>
          <w:szCs w:val="36"/>
        </w:rPr>
        <w:t>qu</w:t>
      </w:r>
      <w:r w:rsidR="00AB21EB">
        <w:rPr>
          <w:sz w:val="36"/>
          <w:szCs w:val="36"/>
        </w:rPr>
        <w:t>i</w:t>
      </w:r>
      <w:r w:rsidR="00FF5723">
        <w:rPr>
          <w:sz w:val="36"/>
          <w:szCs w:val="36"/>
        </w:rPr>
        <w:t xml:space="preserve"> lui permet de</w:t>
      </w:r>
      <w:r w:rsidR="001312C0">
        <w:rPr>
          <w:sz w:val="36"/>
          <w:szCs w:val="36"/>
        </w:rPr>
        <w:t xml:space="preserve"> parle</w:t>
      </w:r>
      <w:r w:rsidR="00FF5723">
        <w:rPr>
          <w:sz w:val="36"/>
          <w:szCs w:val="36"/>
        </w:rPr>
        <w:t>r</w:t>
      </w:r>
      <w:r w:rsidR="001312C0">
        <w:rPr>
          <w:sz w:val="36"/>
          <w:szCs w:val="36"/>
        </w:rPr>
        <w:t xml:space="preserve"> </w:t>
      </w:r>
      <w:r w:rsidR="007B377B">
        <w:rPr>
          <w:sz w:val="36"/>
          <w:szCs w:val="36"/>
        </w:rPr>
        <w:t>à</w:t>
      </w:r>
      <w:r w:rsidR="001312C0">
        <w:rPr>
          <w:sz w:val="36"/>
          <w:szCs w:val="36"/>
        </w:rPr>
        <w:t xml:space="preserve"> un agent de l’équipe support</w:t>
      </w:r>
      <w:r w:rsidR="0063761A">
        <w:rPr>
          <w:sz w:val="36"/>
          <w:szCs w:val="36"/>
        </w:rPr>
        <w:t xml:space="preserve"> qu'on présente sur le compte candidat</w:t>
      </w:r>
      <w:r w:rsidR="009A3FB0">
        <w:rPr>
          <w:sz w:val="36"/>
          <w:szCs w:val="36"/>
        </w:rPr>
        <w:t>,</w:t>
      </w:r>
      <w:r w:rsidR="001312C0">
        <w:rPr>
          <w:sz w:val="36"/>
          <w:szCs w:val="36"/>
        </w:rPr>
        <w:t xml:space="preserve"> c’est une</w:t>
      </w:r>
      <w:r w:rsidR="00FF5723">
        <w:rPr>
          <w:sz w:val="36"/>
          <w:szCs w:val="36"/>
        </w:rPr>
        <w:t xml:space="preserve"> forme</w:t>
      </w:r>
      <w:r w:rsidR="001312C0">
        <w:rPr>
          <w:sz w:val="36"/>
          <w:szCs w:val="36"/>
        </w:rPr>
        <w:t xml:space="preserve"> </w:t>
      </w:r>
      <w:r w:rsidR="00FF5723">
        <w:rPr>
          <w:sz w:val="36"/>
          <w:szCs w:val="36"/>
        </w:rPr>
        <w:t>d’une messagerie</w:t>
      </w:r>
      <w:r w:rsidR="001312C0">
        <w:rPr>
          <w:sz w:val="36"/>
          <w:szCs w:val="36"/>
        </w:rPr>
        <w:t xml:space="preserve"> en temps réel qui permet </w:t>
      </w:r>
      <w:r w:rsidR="00FF5723">
        <w:rPr>
          <w:sz w:val="36"/>
          <w:szCs w:val="36"/>
        </w:rPr>
        <w:t>l’envoie et la réception</w:t>
      </w:r>
      <w:r w:rsidR="001312C0">
        <w:rPr>
          <w:sz w:val="36"/>
          <w:szCs w:val="36"/>
        </w:rPr>
        <w:t xml:space="preserve"> </w:t>
      </w:r>
      <w:r w:rsidR="00FF5723">
        <w:rPr>
          <w:sz w:val="36"/>
          <w:szCs w:val="36"/>
        </w:rPr>
        <w:t>d’</w:t>
      </w:r>
      <w:r w:rsidR="001312C0">
        <w:rPr>
          <w:sz w:val="36"/>
          <w:szCs w:val="36"/>
        </w:rPr>
        <w:t>un message texte ou fichier (PDF, Word ,image)</w:t>
      </w:r>
      <w:r w:rsidR="00094E5F">
        <w:rPr>
          <w:sz w:val="36"/>
          <w:szCs w:val="36"/>
        </w:rPr>
        <w:t>.</w:t>
      </w:r>
    </w:p>
    <w:p w14:paraId="6BAE0848" w14:textId="5AE187D9" w:rsidR="007B377B" w:rsidRDefault="00094E5F" w:rsidP="007B377B">
      <w:pPr>
        <w:rPr>
          <w:sz w:val="36"/>
          <w:szCs w:val="36"/>
        </w:rPr>
      </w:pPr>
      <w:r>
        <w:rPr>
          <w:sz w:val="36"/>
          <w:szCs w:val="36"/>
        </w:rPr>
        <w:t>Le deuxième portail appartient aux gestionnaires</w:t>
      </w:r>
      <w:r w:rsidR="0063761A">
        <w:rPr>
          <w:sz w:val="36"/>
          <w:szCs w:val="36"/>
        </w:rPr>
        <w:t>,</w:t>
      </w:r>
      <w:r>
        <w:rPr>
          <w:sz w:val="36"/>
          <w:szCs w:val="36"/>
        </w:rPr>
        <w:t xml:space="preserve"> ces derniers ont un compte</w:t>
      </w:r>
      <w:r w:rsidR="005264C0">
        <w:rPr>
          <w:sz w:val="36"/>
          <w:szCs w:val="36"/>
        </w:rPr>
        <w:t xml:space="preserve"> utilisateur créé par un administrateur de la DSI,</w:t>
      </w:r>
      <w:r>
        <w:rPr>
          <w:sz w:val="36"/>
          <w:szCs w:val="36"/>
        </w:rPr>
        <w:t xml:space="preserve"> </w:t>
      </w:r>
      <w:r w:rsidR="005264C0">
        <w:rPr>
          <w:sz w:val="36"/>
          <w:szCs w:val="36"/>
        </w:rPr>
        <w:t>les comptes des gestionnaires permet</w:t>
      </w:r>
      <w:r w:rsidR="009A3FB0">
        <w:rPr>
          <w:sz w:val="36"/>
          <w:szCs w:val="36"/>
        </w:rPr>
        <w:t>tent</w:t>
      </w:r>
      <w:r>
        <w:rPr>
          <w:sz w:val="36"/>
          <w:szCs w:val="36"/>
        </w:rPr>
        <w:t xml:space="preserve"> </w:t>
      </w:r>
      <w:r w:rsidR="005264C0">
        <w:rPr>
          <w:sz w:val="36"/>
          <w:szCs w:val="36"/>
        </w:rPr>
        <w:t xml:space="preserve">la visualisation </w:t>
      </w:r>
      <w:r>
        <w:rPr>
          <w:sz w:val="36"/>
          <w:szCs w:val="36"/>
        </w:rPr>
        <w:t xml:space="preserve"> </w:t>
      </w:r>
      <w:r w:rsidR="005264C0">
        <w:rPr>
          <w:sz w:val="36"/>
          <w:szCs w:val="36"/>
        </w:rPr>
        <w:t>des</w:t>
      </w:r>
      <w:r>
        <w:rPr>
          <w:sz w:val="36"/>
          <w:szCs w:val="36"/>
        </w:rPr>
        <w:t xml:space="preserve"> différent</w:t>
      </w:r>
      <w:r w:rsidR="0063761A">
        <w:rPr>
          <w:sz w:val="36"/>
          <w:szCs w:val="36"/>
        </w:rPr>
        <w:t>e</w:t>
      </w:r>
      <w:r w:rsidR="005264C0">
        <w:rPr>
          <w:sz w:val="36"/>
          <w:szCs w:val="36"/>
        </w:rPr>
        <w:t>s</w:t>
      </w:r>
      <w:r>
        <w:rPr>
          <w:sz w:val="36"/>
          <w:szCs w:val="36"/>
        </w:rPr>
        <w:t xml:space="preserve"> candidatures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on leur demande de vérifier la compatibilité entre les informations du candidat et l</w:t>
      </w:r>
      <w:r w:rsidR="009A3FB0">
        <w:rPr>
          <w:sz w:val="36"/>
          <w:szCs w:val="36"/>
        </w:rPr>
        <w:t>’exigence</w:t>
      </w:r>
      <w:r>
        <w:rPr>
          <w:sz w:val="36"/>
          <w:szCs w:val="36"/>
        </w:rPr>
        <w:t xml:space="preserve"> </w:t>
      </w:r>
      <w:r w:rsidR="009A3FB0">
        <w:rPr>
          <w:sz w:val="36"/>
          <w:szCs w:val="36"/>
        </w:rPr>
        <w:t>(caractéristiques exigée</w:t>
      </w:r>
      <w:r w:rsidR="007B377B">
        <w:rPr>
          <w:sz w:val="36"/>
          <w:szCs w:val="36"/>
        </w:rPr>
        <w:t>s</w:t>
      </w:r>
      <w:r w:rsidR="009A3FB0">
        <w:rPr>
          <w:sz w:val="36"/>
          <w:szCs w:val="36"/>
        </w:rPr>
        <w:t xml:space="preserve"> par </w:t>
      </w:r>
      <w:r w:rsidR="007B377B">
        <w:rPr>
          <w:sz w:val="36"/>
          <w:szCs w:val="36"/>
        </w:rPr>
        <w:t>l’administration de la direction</w:t>
      </w:r>
      <w:r w:rsidR="009A3FB0">
        <w:rPr>
          <w:sz w:val="36"/>
          <w:szCs w:val="36"/>
        </w:rPr>
        <w:t xml:space="preserve">) </w:t>
      </w:r>
      <w:r>
        <w:rPr>
          <w:sz w:val="36"/>
          <w:szCs w:val="36"/>
        </w:rPr>
        <w:t>mentionnée dans l’annonce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et suite a cette comparaison un gestionnaire prends la décision soit </w:t>
      </w:r>
      <w:r w:rsidR="0063761A">
        <w:rPr>
          <w:sz w:val="36"/>
          <w:szCs w:val="36"/>
        </w:rPr>
        <w:t>de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>refuser la candidature par motif de refus</w:t>
      </w:r>
      <w:r w:rsidR="00150D26">
        <w:rPr>
          <w:sz w:val="36"/>
          <w:szCs w:val="36"/>
        </w:rPr>
        <w:t>(âge ,diplôme ….</w:t>
      </w:r>
      <w:r w:rsidR="00BA6827">
        <w:rPr>
          <w:sz w:val="36"/>
          <w:szCs w:val="36"/>
        </w:rPr>
        <w:t>etc.</w:t>
      </w:r>
      <w:r w:rsidR="00150D26">
        <w:rPr>
          <w:sz w:val="36"/>
          <w:szCs w:val="36"/>
        </w:rPr>
        <w:t>)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5264C0">
        <w:rPr>
          <w:sz w:val="36"/>
          <w:szCs w:val="36"/>
        </w:rPr>
        <w:t>soit de</w:t>
      </w:r>
      <w:r w:rsidR="00150D26">
        <w:rPr>
          <w:sz w:val="36"/>
          <w:szCs w:val="36"/>
        </w:rPr>
        <w:t xml:space="preserve"> </w:t>
      </w:r>
      <w:r w:rsidR="005264C0">
        <w:rPr>
          <w:sz w:val="36"/>
          <w:szCs w:val="36"/>
        </w:rPr>
        <w:t>valider le dossier</w:t>
      </w:r>
      <w:r>
        <w:rPr>
          <w:sz w:val="36"/>
          <w:szCs w:val="36"/>
        </w:rPr>
        <w:t xml:space="preserve"> ou bien marquer la candidature en instance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cad il y a une ambiguïté dans cette candidature et il manque juste le temps de faire une réunion pour prendre une décision finale en regard de ces candidatures marqués en </w:t>
      </w:r>
      <w:r w:rsidR="005264C0">
        <w:rPr>
          <w:sz w:val="36"/>
          <w:szCs w:val="36"/>
        </w:rPr>
        <w:t>instance</w:t>
      </w:r>
      <w:r w:rsidR="007B377B">
        <w:rPr>
          <w:sz w:val="36"/>
          <w:szCs w:val="36"/>
        </w:rPr>
        <w:t>.</w:t>
      </w:r>
    </w:p>
    <w:p w14:paraId="6C1BE7AD" w14:textId="4A88583D" w:rsidR="00BA6827" w:rsidRDefault="007B377B" w:rsidP="007B377B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5264C0">
        <w:rPr>
          <w:sz w:val="36"/>
          <w:szCs w:val="36"/>
        </w:rPr>
        <w:t>a</w:t>
      </w:r>
      <w:r w:rsidR="00150D26">
        <w:rPr>
          <w:sz w:val="36"/>
          <w:szCs w:val="36"/>
        </w:rPr>
        <w:t xml:space="preserve"> plateforme assure l’affichage de l’historique des gestionnaires aux autres pour marquer la transparence sur les décisions et visualiser le travail du gestionnaire</w:t>
      </w:r>
      <w:r w:rsidR="009A3FB0">
        <w:rPr>
          <w:sz w:val="36"/>
          <w:szCs w:val="36"/>
        </w:rPr>
        <w:t xml:space="preserve"> ainsi que laisser la traçabilité.</w:t>
      </w:r>
      <w:r w:rsidR="00150D26">
        <w:rPr>
          <w:sz w:val="36"/>
          <w:szCs w:val="36"/>
        </w:rPr>
        <w:t xml:space="preserve">  </w:t>
      </w:r>
    </w:p>
    <w:p w14:paraId="7AA6E478" w14:textId="45B06C98" w:rsidR="007B377B" w:rsidRDefault="005264C0" w:rsidP="005F720F">
      <w:pPr>
        <w:rPr>
          <w:sz w:val="36"/>
          <w:szCs w:val="36"/>
        </w:rPr>
      </w:pPr>
      <w:r>
        <w:rPr>
          <w:sz w:val="36"/>
          <w:szCs w:val="36"/>
        </w:rPr>
        <w:t xml:space="preserve">On distingue deux formes de gestionnaires il y a ceux qui disposent d’un accès juste à la validation et </w:t>
      </w:r>
      <w:r w:rsidR="007B377B">
        <w:rPr>
          <w:sz w:val="36"/>
          <w:szCs w:val="36"/>
        </w:rPr>
        <w:t xml:space="preserve">à </w:t>
      </w:r>
      <w:r>
        <w:rPr>
          <w:sz w:val="36"/>
          <w:szCs w:val="36"/>
        </w:rPr>
        <w:t>la vérification des candidatures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et ceux qui ont l’accès globale cad il</w:t>
      </w:r>
      <w:r w:rsidR="0063761A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7B377B">
        <w:rPr>
          <w:sz w:val="36"/>
          <w:szCs w:val="36"/>
        </w:rPr>
        <w:t>disposent d’un</w:t>
      </w:r>
      <w:r w:rsidR="009A3FB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accès </w:t>
      </w:r>
      <w:r w:rsidR="009A3FB0">
        <w:rPr>
          <w:sz w:val="36"/>
          <w:szCs w:val="36"/>
        </w:rPr>
        <w:t>à</w:t>
      </w:r>
      <w:r>
        <w:rPr>
          <w:sz w:val="36"/>
          <w:szCs w:val="36"/>
        </w:rPr>
        <w:t xml:space="preserve"> une </w:t>
      </w:r>
      <w:r w:rsidR="00150D26">
        <w:rPr>
          <w:sz w:val="36"/>
          <w:szCs w:val="36"/>
        </w:rPr>
        <w:t xml:space="preserve">Dashboard </w:t>
      </w:r>
      <w:r w:rsidR="00BA6827">
        <w:rPr>
          <w:sz w:val="36"/>
          <w:szCs w:val="36"/>
        </w:rPr>
        <w:t>qui</w:t>
      </w:r>
      <w:r w:rsidR="00150D26">
        <w:rPr>
          <w:sz w:val="36"/>
          <w:szCs w:val="36"/>
        </w:rPr>
        <w:t xml:space="preserve"> affiche les statistiques sur le travail des gestionnaires (taux d’acceptation</w:t>
      </w:r>
      <w:r w:rsidR="00BA6827">
        <w:rPr>
          <w:sz w:val="36"/>
          <w:szCs w:val="36"/>
        </w:rPr>
        <w:t>s</w:t>
      </w:r>
      <w:r w:rsidR="00150D26">
        <w:rPr>
          <w:sz w:val="36"/>
          <w:szCs w:val="36"/>
        </w:rPr>
        <w:t>, taux de rejet</w:t>
      </w:r>
      <w:r w:rsidR="00BA6827">
        <w:rPr>
          <w:sz w:val="36"/>
          <w:szCs w:val="36"/>
        </w:rPr>
        <w:t>s</w:t>
      </w:r>
      <w:r w:rsidR="00150D26">
        <w:rPr>
          <w:sz w:val="36"/>
          <w:szCs w:val="36"/>
        </w:rPr>
        <w:t>, taux de motifs communs)</w:t>
      </w:r>
      <w:r w:rsidR="009A3FB0">
        <w:rPr>
          <w:sz w:val="36"/>
          <w:szCs w:val="36"/>
        </w:rPr>
        <w:t>,</w:t>
      </w:r>
      <w:r w:rsidR="00150D26">
        <w:rPr>
          <w:sz w:val="36"/>
          <w:szCs w:val="36"/>
        </w:rPr>
        <w:t xml:space="preserve"> comme </w:t>
      </w:r>
      <w:r w:rsidR="007B377B">
        <w:rPr>
          <w:sz w:val="36"/>
          <w:szCs w:val="36"/>
        </w:rPr>
        <w:t>ils peuvent</w:t>
      </w:r>
      <w:r w:rsidR="00150D26">
        <w:rPr>
          <w:sz w:val="36"/>
          <w:szCs w:val="36"/>
        </w:rPr>
        <w:t xml:space="preserve"> aussi visualiser des statistiques sur les candidatures des utilisateurs </w:t>
      </w:r>
      <w:r w:rsidR="00BA6827">
        <w:rPr>
          <w:sz w:val="36"/>
          <w:szCs w:val="36"/>
        </w:rPr>
        <w:t>(futurs collaborateurs</w:t>
      </w:r>
      <w:r w:rsidR="00150D26">
        <w:rPr>
          <w:sz w:val="36"/>
          <w:szCs w:val="36"/>
        </w:rPr>
        <w:t xml:space="preserve"> de l’Etat</w:t>
      </w:r>
      <w:r w:rsidR="00BA6827">
        <w:rPr>
          <w:sz w:val="36"/>
          <w:szCs w:val="36"/>
        </w:rPr>
        <w:t>)</w:t>
      </w:r>
      <w:r w:rsidR="0063761A">
        <w:rPr>
          <w:sz w:val="36"/>
          <w:szCs w:val="36"/>
        </w:rPr>
        <w:t>,</w:t>
      </w:r>
      <w:r w:rsidR="005F720F">
        <w:rPr>
          <w:sz w:val="36"/>
          <w:szCs w:val="36"/>
        </w:rPr>
        <w:t xml:space="preserve"> on </w:t>
      </w:r>
      <w:r w:rsidR="0063761A">
        <w:rPr>
          <w:sz w:val="36"/>
          <w:szCs w:val="36"/>
        </w:rPr>
        <w:t>leur</w:t>
      </w:r>
      <w:r w:rsidR="005F720F">
        <w:rPr>
          <w:sz w:val="36"/>
          <w:szCs w:val="36"/>
        </w:rPr>
        <w:t xml:space="preserve"> donne</w:t>
      </w:r>
      <w:r w:rsidR="0063761A">
        <w:rPr>
          <w:sz w:val="36"/>
          <w:szCs w:val="36"/>
        </w:rPr>
        <w:t>nt</w:t>
      </w:r>
      <w:r w:rsidR="005F720F">
        <w:rPr>
          <w:sz w:val="36"/>
          <w:szCs w:val="36"/>
        </w:rPr>
        <w:t xml:space="preserve"> également la possibilité de lancer ou faire l’appel à un nouveau concours </w:t>
      </w:r>
      <w:r w:rsidR="005C4E10">
        <w:rPr>
          <w:sz w:val="36"/>
          <w:szCs w:val="36"/>
        </w:rPr>
        <w:t xml:space="preserve">cad </w:t>
      </w:r>
      <w:r w:rsidR="0063761A">
        <w:rPr>
          <w:sz w:val="36"/>
          <w:szCs w:val="36"/>
        </w:rPr>
        <w:t xml:space="preserve">les gestionnaires avec privilège globale </w:t>
      </w:r>
      <w:r w:rsidR="005C4E10">
        <w:rPr>
          <w:sz w:val="36"/>
          <w:szCs w:val="36"/>
        </w:rPr>
        <w:t xml:space="preserve">peuvent saisir les informations d’un </w:t>
      </w:r>
      <w:r w:rsidR="0063761A">
        <w:rPr>
          <w:sz w:val="36"/>
          <w:szCs w:val="36"/>
        </w:rPr>
        <w:t xml:space="preserve">nouveau </w:t>
      </w:r>
      <w:r w:rsidR="005C4E10">
        <w:rPr>
          <w:sz w:val="36"/>
          <w:szCs w:val="36"/>
        </w:rPr>
        <w:t>concours qui</w:t>
      </w:r>
      <w:r w:rsidR="005F720F">
        <w:rPr>
          <w:sz w:val="36"/>
          <w:szCs w:val="36"/>
        </w:rPr>
        <w:t xml:space="preserve"> vont</w:t>
      </w:r>
      <w:r w:rsidR="005C4E10">
        <w:rPr>
          <w:sz w:val="36"/>
          <w:szCs w:val="36"/>
        </w:rPr>
        <w:t xml:space="preserve"> s’affiche</w:t>
      </w:r>
      <w:r w:rsidR="005F720F">
        <w:rPr>
          <w:sz w:val="36"/>
          <w:szCs w:val="36"/>
        </w:rPr>
        <w:t>r</w:t>
      </w:r>
      <w:r w:rsidR="005C4E10">
        <w:rPr>
          <w:sz w:val="36"/>
          <w:szCs w:val="36"/>
        </w:rPr>
        <w:t xml:space="preserve"> dans la page d’accueil</w:t>
      </w:r>
      <w:r w:rsidR="009A3FB0">
        <w:rPr>
          <w:sz w:val="36"/>
          <w:szCs w:val="36"/>
        </w:rPr>
        <w:t>,</w:t>
      </w:r>
      <w:r w:rsidR="005C4E10">
        <w:rPr>
          <w:sz w:val="36"/>
          <w:szCs w:val="36"/>
        </w:rPr>
        <w:t xml:space="preserve"> comme </w:t>
      </w:r>
      <w:r w:rsidR="007B377B">
        <w:rPr>
          <w:sz w:val="36"/>
          <w:szCs w:val="36"/>
        </w:rPr>
        <w:t>ils peuvent</w:t>
      </w:r>
      <w:r w:rsidR="005C4E10">
        <w:rPr>
          <w:sz w:val="36"/>
          <w:szCs w:val="36"/>
        </w:rPr>
        <w:t xml:space="preserve"> modifier les informations d’un concours</w:t>
      </w:r>
      <w:r w:rsidR="005F720F">
        <w:rPr>
          <w:sz w:val="36"/>
          <w:szCs w:val="36"/>
        </w:rPr>
        <w:t xml:space="preserve"> donné</w:t>
      </w:r>
      <w:r w:rsidR="005C4E10">
        <w:rPr>
          <w:sz w:val="36"/>
          <w:szCs w:val="36"/>
        </w:rPr>
        <w:t>.</w:t>
      </w:r>
    </w:p>
    <w:p w14:paraId="2C16498B" w14:textId="0EA0608C" w:rsidR="00094E5F" w:rsidRDefault="005C4E10" w:rsidP="00BA6827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En fin c’est l’administrateur DSI qui peut donner le privilège globale </w:t>
      </w:r>
      <w:r w:rsidR="0063761A">
        <w:rPr>
          <w:sz w:val="36"/>
          <w:szCs w:val="36"/>
        </w:rPr>
        <w:t>à</w:t>
      </w:r>
      <w:r>
        <w:rPr>
          <w:sz w:val="36"/>
          <w:szCs w:val="36"/>
        </w:rPr>
        <w:t xml:space="preserve"> un gestionnaire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et c’est à lui</w:t>
      </w:r>
      <w:r w:rsidR="0063761A">
        <w:rPr>
          <w:sz w:val="36"/>
          <w:szCs w:val="36"/>
        </w:rPr>
        <w:t xml:space="preserve"> seul</w:t>
      </w:r>
      <w:r>
        <w:rPr>
          <w:sz w:val="36"/>
          <w:szCs w:val="36"/>
        </w:rPr>
        <w:t xml:space="preserve"> de créer un </w:t>
      </w:r>
      <w:r w:rsidR="009A3FB0">
        <w:rPr>
          <w:sz w:val="36"/>
          <w:szCs w:val="36"/>
        </w:rPr>
        <w:t xml:space="preserve">compte </w:t>
      </w:r>
      <w:r>
        <w:rPr>
          <w:sz w:val="36"/>
          <w:szCs w:val="36"/>
        </w:rPr>
        <w:t>gestionnaire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comme il peut carrément le supprimer ,aussi l’administrateur DSI peut changer les images de la </w:t>
      </w:r>
      <w:r>
        <w:rPr>
          <w:sz w:val="36"/>
          <w:szCs w:val="36"/>
        </w:rPr>
        <w:lastRenderedPageBreak/>
        <w:t>pages d’accueil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 xml:space="preserve"> modifier les polices </w:t>
      </w:r>
      <w:r w:rsidR="009A3FB0">
        <w:rPr>
          <w:sz w:val="36"/>
          <w:szCs w:val="36"/>
        </w:rPr>
        <w:t>,les</w:t>
      </w:r>
      <w:r>
        <w:rPr>
          <w:sz w:val="36"/>
          <w:szCs w:val="36"/>
        </w:rPr>
        <w:t xml:space="preserve"> titres </w:t>
      </w:r>
      <w:r w:rsidR="009A3FB0">
        <w:rPr>
          <w:sz w:val="36"/>
          <w:szCs w:val="36"/>
        </w:rPr>
        <w:t>,</w:t>
      </w:r>
      <w:r>
        <w:rPr>
          <w:sz w:val="36"/>
          <w:szCs w:val="36"/>
        </w:rPr>
        <w:t>le</w:t>
      </w:r>
      <w:r w:rsidR="009A3FB0">
        <w:rPr>
          <w:sz w:val="36"/>
          <w:szCs w:val="36"/>
        </w:rPr>
        <w:t>s</w:t>
      </w:r>
      <w:r>
        <w:rPr>
          <w:sz w:val="36"/>
          <w:szCs w:val="36"/>
        </w:rPr>
        <w:t xml:space="preserve"> couleurs et aussi le logo de la page</w:t>
      </w:r>
      <w:r w:rsidR="009A3FB0">
        <w:rPr>
          <w:sz w:val="36"/>
          <w:szCs w:val="36"/>
        </w:rPr>
        <w:t xml:space="preserve"> ainsi que les autres pages qui forment l’application web e-concours</w:t>
      </w:r>
      <w:r>
        <w:rPr>
          <w:sz w:val="36"/>
          <w:szCs w:val="36"/>
        </w:rPr>
        <w:t xml:space="preserve"> ,donc on propose un troisième portail pour faciliter la tâche à notre administrateur DSI. </w:t>
      </w:r>
    </w:p>
    <w:p w14:paraId="0A4B08AA" w14:textId="41A05DE6" w:rsidR="007B377B" w:rsidRDefault="007B377B" w:rsidP="00BA6827">
      <w:pPr>
        <w:rPr>
          <w:sz w:val="36"/>
          <w:szCs w:val="36"/>
        </w:rPr>
      </w:pPr>
    </w:p>
    <w:p w14:paraId="1317A01F" w14:textId="0D9B6101" w:rsidR="007B377B" w:rsidRPr="00BA6827" w:rsidRDefault="005F720F" w:rsidP="00BA68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B7EF1F" wp14:editId="3EB05436">
            <wp:extent cx="527685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77B" w:rsidRPr="00BA6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223D3"/>
    <w:multiLevelType w:val="hybridMultilevel"/>
    <w:tmpl w:val="FF889E68"/>
    <w:lvl w:ilvl="0" w:tplc="6F743246">
      <w:numFmt w:val="bullet"/>
      <w:lvlText w:val=""/>
      <w:lvlJc w:val="left"/>
      <w:pPr>
        <w:ind w:left="2550" w:hanging="360"/>
      </w:pPr>
      <w:rPr>
        <w:rFonts w:ascii="Symbol" w:eastAsia="Symbol" w:hAnsi="Symbol" w:cs="Symbol" w:hint="default"/>
        <w:w w:val="100"/>
        <w:sz w:val="40"/>
        <w:szCs w:val="40"/>
        <w:lang w:val="fr-FR" w:eastAsia="en-US" w:bidi="ar-SA"/>
      </w:rPr>
    </w:lvl>
    <w:lvl w:ilvl="1" w:tplc="2618B822">
      <w:numFmt w:val="bullet"/>
      <w:lvlText w:val="•"/>
      <w:lvlJc w:val="left"/>
      <w:pPr>
        <w:ind w:left="3294" w:hanging="360"/>
      </w:pPr>
      <w:rPr>
        <w:lang w:val="fr-FR" w:eastAsia="en-US" w:bidi="ar-SA"/>
      </w:rPr>
    </w:lvl>
    <w:lvl w:ilvl="2" w:tplc="82CEB504">
      <w:numFmt w:val="bullet"/>
      <w:lvlText w:val="•"/>
      <w:lvlJc w:val="left"/>
      <w:pPr>
        <w:ind w:left="4028" w:hanging="360"/>
      </w:pPr>
      <w:rPr>
        <w:lang w:val="fr-FR" w:eastAsia="en-US" w:bidi="ar-SA"/>
      </w:rPr>
    </w:lvl>
    <w:lvl w:ilvl="3" w:tplc="F64418CE">
      <w:numFmt w:val="bullet"/>
      <w:lvlText w:val="•"/>
      <w:lvlJc w:val="left"/>
      <w:pPr>
        <w:ind w:left="4762" w:hanging="360"/>
      </w:pPr>
      <w:rPr>
        <w:lang w:val="fr-FR" w:eastAsia="en-US" w:bidi="ar-SA"/>
      </w:rPr>
    </w:lvl>
    <w:lvl w:ilvl="4" w:tplc="05B8D7FE">
      <w:numFmt w:val="bullet"/>
      <w:lvlText w:val="•"/>
      <w:lvlJc w:val="left"/>
      <w:pPr>
        <w:ind w:left="5496" w:hanging="360"/>
      </w:pPr>
      <w:rPr>
        <w:lang w:val="fr-FR" w:eastAsia="en-US" w:bidi="ar-SA"/>
      </w:rPr>
    </w:lvl>
    <w:lvl w:ilvl="5" w:tplc="BC22DAFE">
      <w:numFmt w:val="bullet"/>
      <w:lvlText w:val="•"/>
      <w:lvlJc w:val="left"/>
      <w:pPr>
        <w:ind w:left="6230" w:hanging="360"/>
      </w:pPr>
      <w:rPr>
        <w:lang w:val="fr-FR" w:eastAsia="en-US" w:bidi="ar-SA"/>
      </w:rPr>
    </w:lvl>
    <w:lvl w:ilvl="6" w:tplc="F4203614">
      <w:numFmt w:val="bullet"/>
      <w:lvlText w:val="•"/>
      <w:lvlJc w:val="left"/>
      <w:pPr>
        <w:ind w:left="6964" w:hanging="360"/>
      </w:pPr>
      <w:rPr>
        <w:lang w:val="fr-FR" w:eastAsia="en-US" w:bidi="ar-SA"/>
      </w:rPr>
    </w:lvl>
    <w:lvl w:ilvl="7" w:tplc="0B04D9BC">
      <w:numFmt w:val="bullet"/>
      <w:lvlText w:val="•"/>
      <w:lvlJc w:val="left"/>
      <w:pPr>
        <w:ind w:left="7698" w:hanging="360"/>
      </w:pPr>
      <w:rPr>
        <w:lang w:val="fr-FR" w:eastAsia="en-US" w:bidi="ar-SA"/>
      </w:rPr>
    </w:lvl>
    <w:lvl w:ilvl="8" w:tplc="B1E2B44C">
      <w:numFmt w:val="bullet"/>
      <w:lvlText w:val="•"/>
      <w:lvlJc w:val="left"/>
      <w:pPr>
        <w:ind w:left="8432" w:hanging="360"/>
      </w:pPr>
      <w:rPr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53"/>
    <w:rsid w:val="00032795"/>
    <w:rsid w:val="0006181B"/>
    <w:rsid w:val="00094E5F"/>
    <w:rsid w:val="000C263D"/>
    <w:rsid w:val="001312C0"/>
    <w:rsid w:val="00150D26"/>
    <w:rsid w:val="00202595"/>
    <w:rsid w:val="00280F3C"/>
    <w:rsid w:val="00373C5E"/>
    <w:rsid w:val="005264C0"/>
    <w:rsid w:val="005C4E10"/>
    <w:rsid w:val="005F720F"/>
    <w:rsid w:val="0063761A"/>
    <w:rsid w:val="0077295B"/>
    <w:rsid w:val="007B377B"/>
    <w:rsid w:val="009A3FB0"/>
    <w:rsid w:val="00A520E6"/>
    <w:rsid w:val="00A54E83"/>
    <w:rsid w:val="00AB21EB"/>
    <w:rsid w:val="00AB7141"/>
    <w:rsid w:val="00BA6827"/>
    <w:rsid w:val="00C951F5"/>
    <w:rsid w:val="00EA3A9C"/>
    <w:rsid w:val="00EB3453"/>
    <w:rsid w:val="00F02625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679B"/>
  <w15:chartTrackingRefBased/>
  <w15:docId w15:val="{A68AEB80-DD2F-4E30-86B8-DE0E5561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E83"/>
    <w:pPr>
      <w:widowControl w:val="0"/>
      <w:autoSpaceDE w:val="0"/>
      <w:autoSpaceDN w:val="0"/>
      <w:spacing w:before="321" w:after="0" w:line="240" w:lineRule="auto"/>
      <w:ind w:left="2589" w:right="317" w:hanging="1292"/>
      <w:outlineLvl w:val="0"/>
    </w:pPr>
    <w:rPr>
      <w:rFonts w:ascii="Calibri" w:eastAsia="Calibri" w:hAnsi="Calibri" w:cs="Calibri"/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E83"/>
    <w:rPr>
      <w:rFonts w:ascii="Calibri" w:eastAsia="Calibri" w:hAnsi="Calibri" w:cs="Calibri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54E8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54E83"/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  <w:rsid w:val="00A54E83"/>
    <w:pPr>
      <w:widowControl w:val="0"/>
      <w:autoSpaceDE w:val="0"/>
      <w:autoSpaceDN w:val="0"/>
      <w:spacing w:after="0" w:line="240" w:lineRule="auto"/>
      <w:ind w:left="1096" w:hanging="360"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B7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larhchim</dc:creator>
  <cp:keywords/>
  <dc:description/>
  <cp:lastModifiedBy>ismail larhchim</cp:lastModifiedBy>
  <cp:revision>13</cp:revision>
  <dcterms:created xsi:type="dcterms:W3CDTF">2021-07-12T15:07:00Z</dcterms:created>
  <dcterms:modified xsi:type="dcterms:W3CDTF">2021-07-12T18:55:00Z</dcterms:modified>
</cp:coreProperties>
</file>