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EB52CF">
      <w:r>
        <w:t>Python</w:t>
      </w:r>
      <w:r>
        <w:t>函数的参数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章）：</w:t>
      </w:r>
    </w:p>
    <w:p w:rsidR="00FD6248" w:rsidRDefault="00FD6248"/>
    <w:p w:rsidR="00FD6248" w:rsidRPr="00FD6248" w:rsidRDefault="00FD6248">
      <w:pPr>
        <w:rPr>
          <w:rFonts w:hint="eastAsia"/>
          <w:color w:val="00B0F0"/>
        </w:rPr>
      </w:pPr>
      <w:proofErr w:type="gramStart"/>
      <w:r w:rsidRPr="00FD6248">
        <w:rPr>
          <w:rFonts w:hint="eastAsia"/>
          <w:color w:val="00B0F0"/>
        </w:rPr>
        <w:t>函数传参在</w:t>
      </w:r>
      <w:proofErr w:type="gramEnd"/>
      <w:r w:rsidRPr="00FD6248">
        <w:rPr>
          <w:rFonts w:hint="eastAsia"/>
          <w:color w:val="00B0F0"/>
        </w:rPr>
        <w:t>函数内部的运算和普通的变量赋值差不多</w:t>
      </w:r>
    </w:p>
    <w:p w:rsidR="00510F91" w:rsidRDefault="006A6364">
      <w:r>
        <w:rPr>
          <w:rFonts w:hint="eastAsia"/>
          <w:noProof/>
        </w:rPr>
        <w:drawing>
          <wp:inline distT="0" distB="0" distL="0" distR="0">
            <wp:extent cx="5760085" cy="2005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函数传参在函数内部的运算和普通的变量赋值差不多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48" w:rsidRDefault="00FD6248">
      <w:pPr>
        <w:rPr>
          <w:color w:val="00B0F0"/>
        </w:rPr>
      </w:pPr>
      <w:r w:rsidRPr="00FD6248">
        <w:rPr>
          <w:color w:val="00B0F0"/>
        </w:rPr>
        <w:t>上面的在函数内部的语句和下面的赋值语句差不多</w:t>
      </w:r>
      <w:r w:rsidRPr="00FD6248">
        <w:rPr>
          <w:rFonts w:hint="eastAsia"/>
          <w:color w:val="00B0F0"/>
        </w:rPr>
        <w:t>：</w:t>
      </w:r>
    </w:p>
    <w:p w:rsidR="00FD6248" w:rsidRPr="00FD6248" w:rsidRDefault="00FD6248">
      <w:pPr>
        <w:rPr>
          <w:rFonts w:hint="eastAsia"/>
          <w:color w:val="00B0F0"/>
        </w:rPr>
      </w:pPr>
    </w:p>
    <w:p w:rsidR="00FD6248" w:rsidRDefault="00FD6248">
      <w:r>
        <w:rPr>
          <w:rFonts w:hint="eastAsia"/>
          <w:noProof/>
        </w:rPr>
        <w:drawing>
          <wp:inline distT="0" distB="0" distL="0" distR="0">
            <wp:extent cx="5760085" cy="2840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赋值一样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/>
    <w:p w:rsidR="00FD6248" w:rsidRDefault="00FD6248">
      <w:pPr>
        <w:rPr>
          <w:rFonts w:hint="eastAsia"/>
        </w:rPr>
      </w:pPr>
    </w:p>
    <w:p w:rsidR="00FD6248" w:rsidRPr="00FD6248" w:rsidRDefault="00FD6248">
      <w:pPr>
        <w:rPr>
          <w:color w:val="00B0F0"/>
        </w:rPr>
      </w:pPr>
      <w:r w:rsidRPr="00FD6248">
        <w:rPr>
          <w:rFonts w:hint="eastAsia"/>
          <w:color w:val="00B0F0"/>
        </w:rPr>
        <w:lastRenderedPageBreak/>
        <w:t>避免在函数内部修改可变参数的方法：</w:t>
      </w:r>
    </w:p>
    <w:p w:rsidR="00FD6248" w:rsidRPr="00FD6248" w:rsidRDefault="00FD6248" w:rsidP="00FD6248">
      <w:pPr>
        <w:pStyle w:val="a3"/>
        <w:numPr>
          <w:ilvl w:val="0"/>
          <w:numId w:val="1"/>
        </w:numPr>
        <w:ind w:firstLineChars="0"/>
        <w:rPr>
          <w:color w:val="00B0F0"/>
        </w:rPr>
      </w:pPr>
      <w:proofErr w:type="gramStart"/>
      <w:r w:rsidRPr="00FD6248">
        <w:rPr>
          <w:rFonts w:hint="eastAsia"/>
          <w:color w:val="00B0F0"/>
        </w:rPr>
        <w:t>传参时</w:t>
      </w:r>
      <w:proofErr w:type="gramEnd"/>
      <w:r w:rsidRPr="00FD6248">
        <w:rPr>
          <w:rFonts w:hint="eastAsia"/>
          <w:color w:val="00B0F0"/>
        </w:rPr>
        <w:t>拷贝。</w:t>
      </w:r>
    </w:p>
    <w:p w:rsidR="00FD6248" w:rsidRPr="00FD6248" w:rsidRDefault="00FD6248" w:rsidP="00FD6248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D6248">
        <w:rPr>
          <w:rFonts w:hint="eastAsia"/>
          <w:color w:val="00B0F0"/>
        </w:rPr>
        <w:t>函数内进行拷贝</w:t>
      </w:r>
    </w:p>
    <w:p w:rsidR="00FD6248" w:rsidRDefault="00FD6248" w:rsidP="00FD6248">
      <w:pPr>
        <w:pStyle w:val="a3"/>
        <w:numPr>
          <w:ilvl w:val="0"/>
          <w:numId w:val="1"/>
        </w:numPr>
        <w:ind w:firstLineChars="0"/>
        <w:rPr>
          <w:color w:val="00B0F0"/>
        </w:rPr>
      </w:pPr>
      <w:proofErr w:type="gramStart"/>
      <w:r w:rsidRPr="00FD6248">
        <w:rPr>
          <w:color w:val="00B0F0"/>
        </w:rPr>
        <w:t>传参时</w:t>
      </w:r>
      <w:proofErr w:type="gramEnd"/>
      <w:r w:rsidRPr="00FD6248">
        <w:rPr>
          <w:color w:val="00B0F0"/>
        </w:rPr>
        <w:t>使用内置函数将可变对象转换为不可变对象</w:t>
      </w:r>
      <w:r w:rsidRPr="00FD6248">
        <w:rPr>
          <w:rFonts w:hint="eastAsia"/>
          <w:color w:val="00B0F0"/>
        </w:rPr>
        <w:t>（慎用，这样写的话就将</w:t>
      </w:r>
      <w:proofErr w:type="gramStart"/>
      <w:r w:rsidRPr="00FD6248">
        <w:rPr>
          <w:rFonts w:hint="eastAsia"/>
          <w:color w:val="00B0F0"/>
        </w:rPr>
        <w:t>程序写死了</w:t>
      </w:r>
      <w:proofErr w:type="gramEnd"/>
      <w:r w:rsidRPr="00FD6248">
        <w:rPr>
          <w:rFonts w:hint="eastAsia"/>
          <w:color w:val="00B0F0"/>
        </w:rPr>
        <w:t>）</w:t>
      </w:r>
    </w:p>
    <w:p w:rsidR="00FD6248" w:rsidRDefault="00FD6248" w:rsidP="00FD6248">
      <w:pPr>
        <w:rPr>
          <w:color w:val="00B0F0"/>
        </w:rPr>
      </w:pPr>
      <w:r>
        <w:rPr>
          <w:rFonts w:hint="eastAsia"/>
          <w:noProof/>
          <w:color w:val="00B0F0"/>
        </w:rPr>
        <w:drawing>
          <wp:inline distT="0" distB="0" distL="0" distR="0">
            <wp:extent cx="5760085" cy="3377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避免在函数内部修改可变参数的方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9" w:rsidRDefault="00092F89" w:rsidP="00FD6248">
      <w:pPr>
        <w:rPr>
          <w:color w:val="00B0F0"/>
        </w:rPr>
      </w:pPr>
    </w:p>
    <w:p w:rsidR="00092F89" w:rsidRDefault="00092F89" w:rsidP="00FD6248">
      <w:pPr>
        <w:rPr>
          <w:color w:val="00B0F0"/>
        </w:rPr>
      </w:pPr>
      <w:r>
        <w:rPr>
          <w:color w:val="00B0F0"/>
        </w:rPr>
        <w:t>函数参数在函数定义的时候与函数调用的时候的匹配模式</w:t>
      </w:r>
      <w:r w:rsidR="002B20D3">
        <w:rPr>
          <w:rFonts w:hint="eastAsia"/>
          <w:color w:val="00B0F0"/>
        </w:rPr>
        <w:t>：</w:t>
      </w:r>
      <w:r w:rsidR="002B20D3">
        <w:rPr>
          <w:color w:val="00B0F0"/>
        </w:rPr>
        <w:t>原则为下面的原则</w:t>
      </w:r>
      <w:r w:rsidR="002B20D3">
        <w:rPr>
          <w:rFonts w:hint="eastAsia"/>
          <w:color w:val="00B0F0"/>
        </w:rPr>
        <w:t>。</w:t>
      </w:r>
    </w:p>
    <w:p w:rsidR="002B20D3" w:rsidRDefault="002B20D3" w:rsidP="00FD6248">
      <w:pPr>
        <w:rPr>
          <w:rFonts w:hint="eastAsia"/>
          <w:color w:val="00B0F0"/>
        </w:rPr>
      </w:pPr>
      <w:r>
        <w:rPr>
          <w:color w:val="00B0F0"/>
        </w:rPr>
        <w:t>使用关键字参数的时候不需要考虑参数出现的顺序</w:t>
      </w:r>
      <w:r>
        <w:rPr>
          <w:rFonts w:hint="eastAsia"/>
          <w:color w:val="00B0F0"/>
        </w:rPr>
        <w:t>。</w:t>
      </w:r>
    </w:p>
    <w:p w:rsidR="002B20D3" w:rsidRDefault="002B20D3" w:rsidP="00FD6248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47E46E8B" wp14:editId="11D5C354">
            <wp:extent cx="5760085" cy="2080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9" w:rsidRDefault="00092F89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color w:val="00B0F0"/>
        </w:rPr>
      </w:pPr>
    </w:p>
    <w:p w:rsidR="002B20D3" w:rsidRDefault="002B20D3" w:rsidP="00FD6248">
      <w:pPr>
        <w:rPr>
          <w:rFonts w:hint="eastAsia"/>
          <w:color w:val="00B0F0"/>
        </w:rPr>
      </w:pPr>
    </w:p>
    <w:p w:rsidR="002B20D3" w:rsidRDefault="002B20D3" w:rsidP="00FD6248">
      <w:pPr>
        <w:rPr>
          <w:color w:val="00B0F0"/>
        </w:rPr>
      </w:pPr>
      <w:r>
        <w:rPr>
          <w:color w:val="00B0F0"/>
        </w:rPr>
        <w:lastRenderedPageBreak/>
        <w:t>使用的</w:t>
      </w:r>
      <w:r>
        <w:rPr>
          <w:rFonts w:hint="eastAsia"/>
          <w:color w:val="00B0F0"/>
        </w:rPr>
        <w:t>*</w:t>
      </w:r>
      <w:r>
        <w:rPr>
          <w:color w:val="00B0F0"/>
        </w:rPr>
        <w:t>name</w:t>
      </w:r>
      <w:r>
        <w:rPr>
          <w:color w:val="00B0F0"/>
        </w:rPr>
        <w:t>形式的</w:t>
      </w:r>
      <w:r w:rsidRPr="002B20D3">
        <w:rPr>
          <w:color w:val="FF0000"/>
        </w:rPr>
        <w:t>函数定义的时候</w:t>
      </w:r>
      <w:r>
        <w:rPr>
          <w:color w:val="00B0F0"/>
        </w:rPr>
        <w:t>会将外部传入的参数转换为一个元组</w:t>
      </w:r>
      <w:r>
        <w:rPr>
          <w:rFonts w:hint="eastAsia"/>
          <w:color w:val="00B0F0"/>
        </w:rPr>
        <w:t>，</w:t>
      </w:r>
      <w:r>
        <w:rPr>
          <w:color w:val="00B0F0"/>
        </w:rPr>
        <w:t>使用</w:t>
      </w:r>
      <w:r>
        <w:rPr>
          <w:color w:val="00B0F0"/>
        </w:rPr>
        <w:t>**name</w:t>
      </w:r>
      <w:r>
        <w:rPr>
          <w:color w:val="00B0F0"/>
        </w:rPr>
        <w:t>的形式会将传入的参数转换成为一个字典的形式</w:t>
      </w:r>
      <w:r>
        <w:rPr>
          <w:rFonts w:hint="eastAsia"/>
          <w:color w:val="00B0F0"/>
        </w:rPr>
        <w:t>。</w:t>
      </w:r>
    </w:p>
    <w:p w:rsidR="002B20D3" w:rsidRPr="009F0FA4" w:rsidRDefault="002B20D3" w:rsidP="00FD6248">
      <w:pPr>
        <w:rPr>
          <w:rFonts w:hint="eastAsia"/>
          <w:color w:val="00B0F0"/>
        </w:rPr>
      </w:pPr>
      <w:r>
        <w:rPr>
          <w:color w:val="00B0F0"/>
        </w:rPr>
        <w:t>如</w:t>
      </w:r>
      <w:r>
        <w:rPr>
          <w:rFonts w:hint="eastAsia"/>
          <w:color w:val="00B0F0"/>
        </w:rPr>
        <w:t>：</w:t>
      </w:r>
      <w:r>
        <w:rPr>
          <w:color w:val="00B0F0"/>
        </w:rPr>
        <w:t>下面的传入参数</w:t>
      </w:r>
      <w:r>
        <w:rPr>
          <w:rFonts w:hint="eastAsia"/>
          <w:color w:val="00B0F0"/>
        </w:rPr>
        <w:t>，</w:t>
      </w:r>
      <w:r>
        <w:rPr>
          <w:color w:val="00B0F0"/>
        </w:rPr>
        <w:t>然后在函数中打印参数</w:t>
      </w:r>
      <w:proofErr w:type="spellStart"/>
      <w:r>
        <w:rPr>
          <w:color w:val="00B0F0"/>
        </w:rPr>
        <w:t>arge</w:t>
      </w:r>
      <w:proofErr w:type="spellEnd"/>
      <w:r>
        <w:rPr>
          <w:color w:val="00B0F0"/>
        </w:rPr>
        <w:t>时就是以元组或字典的形式展现出来的</w:t>
      </w:r>
      <w:r w:rsidR="009F0FA4">
        <w:rPr>
          <w:rFonts w:hint="eastAsia"/>
          <w:color w:val="00B0F0"/>
        </w:rPr>
        <w:t>。</w:t>
      </w:r>
      <w:r w:rsidR="009F0FA4">
        <w:rPr>
          <w:color w:val="00B0F0"/>
        </w:rPr>
        <w:t>另外在函数定义的时候使用</w:t>
      </w:r>
      <w:r w:rsidR="009F0FA4">
        <w:rPr>
          <w:rFonts w:hint="eastAsia"/>
          <w:color w:val="00B0F0"/>
        </w:rPr>
        <w:t>*</w:t>
      </w:r>
      <w:r w:rsidR="009F0FA4">
        <w:rPr>
          <w:rFonts w:hint="eastAsia"/>
          <w:color w:val="00B0F0"/>
        </w:rPr>
        <w:t>，</w:t>
      </w:r>
      <w:r w:rsidR="009F0FA4">
        <w:rPr>
          <w:rFonts w:hint="eastAsia"/>
          <w:color w:val="00B0F0"/>
        </w:rPr>
        <w:t>**</w:t>
      </w:r>
      <w:r w:rsidR="009F0FA4">
        <w:rPr>
          <w:color w:val="00B0F0"/>
        </w:rPr>
        <w:t>做函数参数也可以与普通参数一起</w:t>
      </w:r>
      <w:r w:rsidR="009F0FA4">
        <w:rPr>
          <w:rFonts w:hint="eastAsia"/>
          <w:color w:val="00B0F0"/>
        </w:rPr>
        <w:t>，</w:t>
      </w:r>
      <w:r w:rsidR="009F0FA4" w:rsidRPr="009F0FA4">
        <w:rPr>
          <w:color w:val="FF0000"/>
        </w:rPr>
        <w:t>但是注意他们出现的原则就行了</w:t>
      </w:r>
    </w:p>
    <w:p w:rsidR="009F0FA4" w:rsidRDefault="009F0FA4" w:rsidP="00FD6248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16920EB6" wp14:editId="12062FF2">
            <wp:extent cx="5760085" cy="2427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D3" w:rsidRDefault="009F0FA4" w:rsidP="00FD6248">
      <w:pPr>
        <w:rPr>
          <w:color w:val="00B0F0"/>
        </w:rPr>
      </w:pPr>
      <w:r>
        <w:rPr>
          <w:noProof/>
        </w:rPr>
        <w:drawing>
          <wp:inline distT="0" distB="0" distL="0" distR="0" wp14:anchorId="44A5EE64" wp14:editId="06FCECDA">
            <wp:extent cx="5760085" cy="2799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B1" w:rsidRDefault="00167EB1" w:rsidP="00FD6248">
      <w:pPr>
        <w:rPr>
          <w:color w:val="00B0F0"/>
        </w:rPr>
      </w:pPr>
    </w:p>
    <w:p w:rsidR="00167EB1" w:rsidRPr="00FD6248" w:rsidRDefault="00167EB1" w:rsidP="00FD6248">
      <w:pPr>
        <w:rPr>
          <w:rFonts w:hint="eastAsia"/>
          <w:color w:val="00B0F0"/>
        </w:rPr>
      </w:pPr>
      <w:r>
        <w:rPr>
          <w:color w:val="00B0F0"/>
        </w:rPr>
        <w:t>后面注意</w:t>
      </w:r>
      <w:r>
        <w:rPr>
          <w:rFonts w:hint="eastAsia"/>
          <w:color w:val="00B0F0"/>
        </w:rPr>
        <w:t>：</w:t>
      </w:r>
      <w:r>
        <w:rPr>
          <w:color w:val="00B0F0"/>
        </w:rPr>
        <w:t>keyword</w:t>
      </w:r>
      <w:r>
        <w:rPr>
          <w:rFonts w:hint="eastAsia"/>
          <w:color w:val="00B0F0"/>
        </w:rPr>
        <w:t>-</w:t>
      </w:r>
      <w:r>
        <w:rPr>
          <w:color w:val="00B0F0"/>
        </w:rPr>
        <w:t>only</w:t>
      </w:r>
      <w:r>
        <w:rPr>
          <w:color w:val="00B0F0"/>
        </w:rPr>
        <w:t>出现的位置</w:t>
      </w:r>
      <w:r>
        <w:rPr>
          <w:rFonts w:hint="eastAsia"/>
          <w:color w:val="00B0F0"/>
        </w:rPr>
        <w:t>。</w:t>
      </w:r>
      <w:r>
        <w:rPr>
          <w:color w:val="00B0F0"/>
        </w:rPr>
        <w:t>和一些实例就行</w:t>
      </w:r>
      <w:bookmarkStart w:id="0" w:name="_GoBack"/>
      <w:bookmarkEnd w:id="0"/>
    </w:p>
    <w:sectPr w:rsidR="00167EB1" w:rsidRPr="00FD6248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A76EC"/>
    <w:multiLevelType w:val="hybridMultilevel"/>
    <w:tmpl w:val="28801B82"/>
    <w:lvl w:ilvl="0" w:tplc="67082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CF"/>
    <w:rsid w:val="000057B8"/>
    <w:rsid w:val="00092F89"/>
    <w:rsid w:val="00167EB1"/>
    <w:rsid w:val="00297114"/>
    <w:rsid w:val="002B20D3"/>
    <w:rsid w:val="00510F91"/>
    <w:rsid w:val="006A6364"/>
    <w:rsid w:val="0098296B"/>
    <w:rsid w:val="009F0FA4"/>
    <w:rsid w:val="00EB52CF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E80DD-84B8-4AD8-8B77-3DB865C8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2018-07-14T15:50:00Z</dcterms:created>
  <dcterms:modified xsi:type="dcterms:W3CDTF">2018-07-14T16:43:00Z</dcterms:modified>
</cp:coreProperties>
</file>