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5376A" w14:textId="588D45BA" w:rsidR="00A91840" w:rsidRDefault="00DE3614">
      <w:r>
        <w:t>Atividade contextualizada 3</w:t>
      </w:r>
    </w:p>
    <w:p w14:paraId="3EB8C95C" w14:textId="5A251C07" w:rsidR="00DE3614" w:rsidRDefault="00DE3614">
      <w:r w:rsidRPr="00DE3614">
        <w:t>l.</w:t>
      </w:r>
      <w:r>
        <w:t xml:space="preserve"> </w:t>
      </w:r>
      <w:r w:rsidRPr="00DE3614">
        <w:t>Para verificar que o programa está funcionando corretamente, execute-o colocando um breakpoint na linha 15. Tire um print da tela mostrando a linha parada e as informações armazenadas nas variáveis até então.</w:t>
      </w:r>
    </w:p>
    <w:p w14:paraId="5CB11F0B" w14:textId="2F0F3159" w:rsidR="00DE3614" w:rsidRDefault="00DE3614">
      <w:r>
        <w:rPr>
          <w:noProof/>
        </w:rPr>
        <w:drawing>
          <wp:inline distT="0" distB="0" distL="0" distR="0" wp14:anchorId="74E4EC16" wp14:editId="14942056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36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A066C"/>
    <w:multiLevelType w:val="multilevel"/>
    <w:tmpl w:val="228A8A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614"/>
    <w:rsid w:val="00A91840"/>
    <w:rsid w:val="00DE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FB19B"/>
  <w15:chartTrackingRefBased/>
  <w15:docId w15:val="{1191CF47-1695-49DF-9850-0FEADAA59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Gabriely</dc:creator>
  <cp:keywords/>
  <dc:description/>
  <cp:lastModifiedBy>Larissa Gabriely</cp:lastModifiedBy>
  <cp:revision>1</cp:revision>
  <dcterms:created xsi:type="dcterms:W3CDTF">2021-10-08T04:21:00Z</dcterms:created>
  <dcterms:modified xsi:type="dcterms:W3CDTF">2021-10-08T04:23:00Z</dcterms:modified>
</cp:coreProperties>
</file>