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54" w:rsidRPr="00CD5AA3" w:rsidRDefault="00D46790" w:rsidP="00802BBB">
      <w:pPr>
        <w:spacing w:before="100" w:beforeAutospacing="1" w:after="100" w:afterAutospacing="1"/>
        <w:jc w:val="center"/>
        <w:rPr>
          <w:rFonts w:ascii="Comic Sans MS" w:hAnsi="Comic Sans MS"/>
          <w:color w:val="3366FF"/>
        </w:rPr>
      </w:pPr>
      <w:r w:rsidRPr="00D46790">
        <w:rPr>
          <w:rFonts w:ascii="Arial" w:eastAsia="Times New Roman" w:hAnsi="Arial" w:cs="Arial"/>
          <w:b/>
          <w:sz w:val="22"/>
          <w:szCs w:val="22"/>
        </w:rPr>
        <w:t>MUX E DEMUX</w:t>
      </w:r>
      <w:r w:rsidR="00802BBB">
        <w:rPr>
          <w:rFonts w:ascii="Arial" w:eastAsia="Times New Roman" w:hAnsi="Arial" w:cs="Arial"/>
          <w:b/>
          <w:sz w:val="22"/>
          <w:szCs w:val="22"/>
        </w:rPr>
        <w:t xml:space="preserve"> - </w:t>
      </w:r>
      <w:r w:rsidR="00802BBB">
        <w:rPr>
          <w:rFonts w:ascii="Comic Sans MS" w:hAnsi="Comic Sans MS"/>
          <w:color w:val="3366FF"/>
        </w:rPr>
        <w:t>Exercícios</w:t>
      </w:r>
    </w:p>
    <w:p w:rsidR="00465E54" w:rsidRPr="001B2E26" w:rsidRDefault="00465E5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 w:rsidRPr="001B2E26">
        <w:rPr>
          <w:rFonts w:ascii="Comic Sans MS" w:hAnsi="Comic Sans MS"/>
          <w:sz w:val="20"/>
          <w:szCs w:val="20"/>
        </w:rPr>
        <w:t xml:space="preserve">Interligue diversos multiplexadores 8 para 1 (74151) para formar um </w:t>
      </w:r>
      <w:proofErr w:type="spellStart"/>
      <w:r w:rsidRPr="001B2E26">
        <w:rPr>
          <w:rFonts w:ascii="Comic Sans MS" w:hAnsi="Comic Sans MS"/>
          <w:sz w:val="20"/>
          <w:szCs w:val="20"/>
        </w:rPr>
        <w:t>mux</w:t>
      </w:r>
      <w:proofErr w:type="spellEnd"/>
      <w:r w:rsidRPr="001B2E2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64 </w:t>
      </w:r>
      <w:r w:rsidRPr="001B2E26">
        <w:rPr>
          <w:rFonts w:ascii="Comic Sans MS" w:hAnsi="Comic Sans MS"/>
          <w:sz w:val="20"/>
          <w:szCs w:val="20"/>
        </w:rPr>
        <w:t>para 1.</w:t>
      </w:r>
    </w:p>
    <w:p w:rsidR="00465E54" w:rsidRDefault="00465E5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Mostre como um 74151 (8:1</w:t>
      </w:r>
      <w:proofErr w:type="gramStart"/>
      <w:r>
        <w:rPr>
          <w:rFonts w:ascii="Comic Sans MS" w:hAnsi="Comic Sans MS"/>
          <w:sz w:val="20"/>
          <w:szCs w:val="20"/>
        </w:rPr>
        <w:t>)</w:t>
      </w:r>
      <w:r w:rsidRPr="001B2E2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 pode</w:t>
      </w:r>
      <w:proofErr w:type="gramEnd"/>
      <w:r>
        <w:rPr>
          <w:rFonts w:ascii="Comic Sans MS" w:hAnsi="Comic Sans MS"/>
          <w:sz w:val="20"/>
          <w:szCs w:val="20"/>
        </w:rPr>
        <w:t xml:space="preserve"> ser usado para gerar a função lógica </w:t>
      </w:r>
    </w:p>
    <w:p w:rsidR="00465E54" w:rsidRDefault="00465E54" w:rsidP="00465E5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Z= AB + BC+ AC</w:t>
      </w:r>
    </w:p>
    <w:p w:rsidR="00465E54" w:rsidRDefault="00465E5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Mostre como um </w:t>
      </w:r>
      <w:proofErr w:type="spellStart"/>
      <w:r>
        <w:rPr>
          <w:rFonts w:ascii="Comic Sans MS" w:hAnsi="Comic Sans MS"/>
          <w:sz w:val="20"/>
          <w:szCs w:val="20"/>
        </w:rPr>
        <w:t>mux</w:t>
      </w:r>
      <w:proofErr w:type="spellEnd"/>
      <w:r>
        <w:rPr>
          <w:rFonts w:ascii="Comic Sans MS" w:hAnsi="Comic Sans MS"/>
          <w:sz w:val="20"/>
          <w:szCs w:val="20"/>
        </w:rPr>
        <w:t xml:space="preserve"> de 16 entradas, como o 74150, deve ser </w:t>
      </w:r>
      <w:proofErr w:type="spellStart"/>
      <w:r>
        <w:rPr>
          <w:rFonts w:ascii="Comic Sans MS" w:hAnsi="Comic Sans MS"/>
          <w:sz w:val="20"/>
          <w:szCs w:val="20"/>
        </w:rPr>
        <w:t>usado</w:t>
      </w:r>
      <w:proofErr w:type="spellEnd"/>
      <w:r>
        <w:rPr>
          <w:rFonts w:ascii="Comic Sans MS" w:hAnsi="Comic Sans MS"/>
          <w:sz w:val="20"/>
          <w:szCs w:val="20"/>
        </w:rPr>
        <w:t xml:space="preserve"> para gerar a função:</w:t>
      </w:r>
    </w:p>
    <w:p w:rsidR="00465E54" w:rsidRDefault="00354DA4" w:rsidP="00465E54">
      <w:pPr>
        <w:ind w:left="360"/>
        <w:jc w:val="both"/>
        <w:rPr>
          <w:rFonts w:ascii="Comic Sans MS" w:hAnsi="Comic Sans MS"/>
          <w:sz w:val="20"/>
          <w:szCs w:val="20"/>
        </w:rPr>
      </w:pPr>
      <w:r w:rsidRPr="00401B8B">
        <w:rPr>
          <w:rFonts w:ascii="Comic Sans MS" w:hAnsi="Comic Sans MS"/>
          <w:position w:val="-10"/>
          <w:sz w:val="20"/>
          <w:szCs w:val="20"/>
        </w:rPr>
        <w:object w:dxaOrig="5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pt;height:18.15pt" o:ole="">
            <v:imagedata r:id="rId7" o:title=""/>
          </v:shape>
          <o:OLEObject Type="Embed" ProgID="Equation.3" ShapeID="_x0000_i1025" DrawAspect="Content" ObjectID="_1569423533" r:id="rId8"/>
        </w:object>
      </w:r>
      <w:r w:rsidR="00465E54">
        <w:rPr>
          <w:rFonts w:ascii="Comic Sans MS" w:hAnsi="Comic Sans MS"/>
          <w:sz w:val="20"/>
          <w:szCs w:val="20"/>
        </w:rPr>
        <w:t xml:space="preserve">. </w:t>
      </w:r>
    </w:p>
    <w:p w:rsidR="00465E54" w:rsidRDefault="00465E54" w:rsidP="00465E5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 como esta mesma função pode ser implementada por um mux de 8:1.</w:t>
      </w:r>
    </w:p>
    <w:p w:rsidR="00465E54" w:rsidRDefault="00465E54" w:rsidP="00465E54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465E54" w:rsidRDefault="00465E5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Implemente a seguinte função utilizando um mux 4:1.</w:t>
      </w:r>
    </w:p>
    <w:p w:rsidR="00465E54" w:rsidRDefault="00465E54" w:rsidP="00465E54">
      <w:pPr>
        <w:ind w:left="360"/>
        <w:jc w:val="both"/>
        <w:rPr>
          <w:rFonts w:ascii="Comic Sans MS" w:hAnsi="Comic Sans MS"/>
          <w:sz w:val="20"/>
          <w:szCs w:val="20"/>
        </w:rPr>
      </w:pPr>
      <w:r w:rsidRPr="00401B8B">
        <w:rPr>
          <w:rFonts w:ascii="Comic Sans MS" w:hAnsi="Comic Sans MS"/>
          <w:position w:val="-10"/>
          <w:sz w:val="20"/>
          <w:szCs w:val="20"/>
        </w:rPr>
        <w:object w:dxaOrig="3460" w:dyaOrig="360">
          <v:shape id="_x0000_i1026" type="#_x0000_t75" style="width:173.45pt;height:18.15pt" o:ole="">
            <v:imagedata r:id="rId9" o:title=""/>
          </v:shape>
          <o:OLEObject Type="Embed" ProgID="Equation.3" ShapeID="_x0000_i1026" DrawAspect="Content" ObjectID="_1569423534" r:id="rId10"/>
        </w:object>
      </w:r>
    </w:p>
    <w:p w:rsidR="00465E54" w:rsidRDefault="00465E54" w:rsidP="00465E54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465E54" w:rsidRDefault="00465E5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 w:rsidRPr="001B2E26">
        <w:rPr>
          <w:rFonts w:ascii="Comic Sans MS" w:hAnsi="Comic Sans MS"/>
          <w:sz w:val="20"/>
          <w:szCs w:val="20"/>
        </w:rPr>
        <w:t xml:space="preserve">Mostre como 2 </w:t>
      </w:r>
      <w:proofErr w:type="spellStart"/>
      <w:r w:rsidRPr="001B2E26">
        <w:rPr>
          <w:rFonts w:ascii="Comic Sans MS" w:hAnsi="Comic Sans MS"/>
          <w:sz w:val="20"/>
          <w:szCs w:val="20"/>
        </w:rPr>
        <w:t>CI’s</w:t>
      </w:r>
      <w:proofErr w:type="spellEnd"/>
      <w:r w:rsidRPr="001B2E26">
        <w:rPr>
          <w:rFonts w:ascii="Comic Sans MS" w:hAnsi="Comic Sans MS"/>
          <w:sz w:val="20"/>
          <w:szCs w:val="20"/>
        </w:rPr>
        <w:t xml:space="preserve"> 74157</w:t>
      </w:r>
      <w:r>
        <w:rPr>
          <w:rFonts w:ascii="Comic Sans MS" w:hAnsi="Comic Sans MS"/>
          <w:sz w:val="20"/>
          <w:szCs w:val="20"/>
        </w:rPr>
        <w:t xml:space="preserve"> (cada um deles tem 4 mux internos de 2:1)</w:t>
      </w:r>
      <w:r w:rsidRPr="001B2E26">
        <w:rPr>
          <w:rFonts w:ascii="Comic Sans MS" w:hAnsi="Comic Sans MS"/>
          <w:sz w:val="20"/>
          <w:szCs w:val="20"/>
        </w:rPr>
        <w:t xml:space="preserve"> e um 74151</w:t>
      </w:r>
      <w:r>
        <w:rPr>
          <w:rFonts w:ascii="Comic Sans MS" w:hAnsi="Comic Sans MS"/>
          <w:sz w:val="20"/>
          <w:szCs w:val="20"/>
        </w:rPr>
        <w:t xml:space="preserve"> </w:t>
      </w:r>
      <w:bookmarkStart w:id="0" w:name="OLE_LINK1"/>
      <w:r>
        <w:rPr>
          <w:rFonts w:ascii="Comic Sans MS" w:hAnsi="Comic Sans MS"/>
          <w:sz w:val="20"/>
          <w:szCs w:val="20"/>
        </w:rPr>
        <w:t>(8:1)</w:t>
      </w:r>
      <w:r w:rsidRPr="001B2E26">
        <w:rPr>
          <w:rFonts w:ascii="Comic Sans MS" w:hAnsi="Comic Sans MS"/>
          <w:sz w:val="20"/>
          <w:szCs w:val="20"/>
        </w:rPr>
        <w:t xml:space="preserve"> </w:t>
      </w:r>
      <w:bookmarkEnd w:id="0"/>
      <w:r w:rsidRPr="001B2E26">
        <w:rPr>
          <w:rFonts w:ascii="Comic Sans MS" w:hAnsi="Comic Sans MS"/>
          <w:sz w:val="20"/>
          <w:szCs w:val="20"/>
        </w:rPr>
        <w:t>podem ser conectados para formarem um mux 16 para 1 sem nenhuma outra lógica. Identifique as entradas I</w:t>
      </w:r>
      <w:r w:rsidRPr="001B2E26">
        <w:rPr>
          <w:rFonts w:ascii="Comic Sans MS" w:hAnsi="Comic Sans MS"/>
          <w:sz w:val="20"/>
          <w:szCs w:val="20"/>
          <w:vertAlign w:val="subscript"/>
        </w:rPr>
        <w:t>0</w:t>
      </w:r>
      <w:r w:rsidRPr="001B2E26">
        <w:rPr>
          <w:rFonts w:ascii="Comic Sans MS" w:hAnsi="Comic Sans MS"/>
          <w:sz w:val="20"/>
          <w:szCs w:val="20"/>
        </w:rPr>
        <w:t xml:space="preserve"> a I</w:t>
      </w:r>
      <w:r w:rsidRPr="001B2E26">
        <w:rPr>
          <w:rFonts w:ascii="Comic Sans MS" w:hAnsi="Comic Sans MS"/>
          <w:sz w:val="20"/>
          <w:szCs w:val="20"/>
          <w:vertAlign w:val="subscript"/>
        </w:rPr>
        <w:t>15</w:t>
      </w:r>
      <w:r w:rsidRPr="001B2E26">
        <w:rPr>
          <w:rFonts w:ascii="Comic Sans MS" w:hAnsi="Comic Sans MS"/>
          <w:sz w:val="20"/>
          <w:szCs w:val="20"/>
        </w:rPr>
        <w:t xml:space="preserve"> para mostrar como elas correspondem ao código de seleção. </w:t>
      </w:r>
    </w:p>
    <w:p w:rsidR="00095D04" w:rsidRDefault="00095D0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Examine a Figura abaixo e descreva a sua operação. </w:t>
      </w:r>
      <w:r w:rsidR="00D744AC">
        <w:rPr>
          <w:rFonts w:ascii="Comic Sans MS" w:hAnsi="Comic Sans MS"/>
          <w:sz w:val="20"/>
          <w:szCs w:val="20"/>
        </w:rPr>
        <w:t xml:space="preserve">Por exemplo, se a porta 6 está fechada, </w:t>
      </w:r>
      <w:r w:rsidR="00802BBB">
        <w:rPr>
          <w:rFonts w:ascii="Comic Sans MS" w:hAnsi="Comic Sans MS"/>
          <w:sz w:val="20"/>
          <w:szCs w:val="20"/>
        </w:rPr>
        <w:t xml:space="preserve">a entrada do </w:t>
      </w:r>
      <w:proofErr w:type="spellStart"/>
      <w:r w:rsidR="00802BBB">
        <w:rPr>
          <w:rFonts w:ascii="Comic Sans MS" w:hAnsi="Comic Sans MS"/>
          <w:sz w:val="20"/>
          <w:szCs w:val="20"/>
        </w:rPr>
        <w:t>Mux</w:t>
      </w:r>
      <w:proofErr w:type="spellEnd"/>
      <w:r w:rsidR="00D744AC">
        <w:rPr>
          <w:rFonts w:ascii="Comic Sans MS" w:hAnsi="Comic Sans MS"/>
          <w:sz w:val="20"/>
          <w:szCs w:val="20"/>
        </w:rPr>
        <w:t xml:space="preserve"> terá um nível BAIXO </w:t>
      </w:r>
      <w:r w:rsidR="00802BBB">
        <w:rPr>
          <w:rFonts w:ascii="Comic Sans MS" w:hAnsi="Comic Sans MS"/>
          <w:sz w:val="20"/>
          <w:szCs w:val="20"/>
        </w:rPr>
        <w:t xml:space="preserve">em </w:t>
      </w:r>
      <w:r w:rsidR="00D744AC">
        <w:rPr>
          <w:rFonts w:ascii="Comic Sans MS" w:hAnsi="Comic Sans MS"/>
          <w:sz w:val="20"/>
          <w:szCs w:val="20"/>
        </w:rPr>
        <w:t>I6,</w:t>
      </w:r>
      <w:r w:rsidR="00802BBB">
        <w:rPr>
          <w:rFonts w:ascii="Comic Sans MS" w:hAnsi="Comic Sans MS"/>
          <w:sz w:val="20"/>
          <w:szCs w:val="20"/>
        </w:rPr>
        <w:t xml:space="preserve"> a saída Z’ (barrado) terá nível ALTO</w:t>
      </w:r>
      <w:r w:rsidR="004903C5">
        <w:rPr>
          <w:rFonts w:ascii="Comic Sans MS" w:hAnsi="Comic Sans MS"/>
          <w:sz w:val="20"/>
          <w:szCs w:val="20"/>
        </w:rPr>
        <w:t xml:space="preserve"> e vai se propagar para O6’</w:t>
      </w:r>
      <w:r w:rsidR="00802BBB">
        <w:rPr>
          <w:rFonts w:ascii="Comic Sans MS" w:hAnsi="Comic Sans MS"/>
          <w:sz w:val="20"/>
          <w:szCs w:val="20"/>
        </w:rPr>
        <w:t xml:space="preserve"> </w:t>
      </w:r>
      <w:r w:rsidR="00D744AC">
        <w:rPr>
          <w:rFonts w:ascii="Comic Sans MS" w:hAnsi="Comic Sans MS"/>
          <w:sz w:val="20"/>
          <w:szCs w:val="20"/>
        </w:rPr>
        <w:t xml:space="preserve">e o Led 6 ficará apagado. </w:t>
      </w:r>
    </w:p>
    <w:p w:rsidR="00095D04" w:rsidRDefault="00095D04" w:rsidP="00465E54">
      <w:pPr>
        <w:numPr>
          <w:ilvl w:val="0"/>
          <w:numId w:val="15"/>
        </w:numPr>
        <w:jc w:val="both"/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2958EE47" wp14:editId="4CCA50F4">
            <wp:extent cx="4792980" cy="370346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003" cy="37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EA" w:rsidRDefault="00417A40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Solução 6)</w:t>
      </w: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0811A248" wp14:editId="616D6F3E">
            <wp:extent cx="3600450" cy="5210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002070C0" wp14:editId="3E8EF8DF">
            <wp:extent cx="3448050" cy="400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A20CEA" w:rsidRDefault="00A20CEA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465E54" w:rsidRDefault="00C17ED3" w:rsidP="00465E54">
      <w:pPr>
        <w:spacing w:before="100" w:beforeAutospacing="1" w:after="100" w:afterAutospacing="1"/>
        <w:rPr>
          <w:rFonts w:ascii="Arial" w:eastAsia="Times New Roman" w:hAnsi="Arial" w:cs="Arial"/>
        </w:rPr>
      </w:pPr>
      <w:bookmarkStart w:id="1" w:name="_GoBack"/>
      <w:bookmarkEnd w:id="1"/>
      <w:r>
        <w:rPr>
          <w:rFonts w:ascii="Arial" w:eastAsia="Times New Roman" w:hAnsi="Arial" w:cs="Arial"/>
        </w:rPr>
        <w:lastRenderedPageBreak/>
        <w:t>Material de apoio</w:t>
      </w:r>
    </w:p>
    <w:p w:rsidR="00501CAD" w:rsidRPr="00A54364" w:rsidRDefault="002C2435" w:rsidP="00501CAD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proofErr w:type="spellStart"/>
      <w:r w:rsidRPr="00A54364">
        <w:rPr>
          <w:rFonts w:ascii="Arial" w:eastAsia="Times New Roman" w:hAnsi="Arial" w:cs="Arial"/>
          <w:sz w:val="22"/>
          <w:szCs w:val="22"/>
        </w:rPr>
        <w:t>Mux</w:t>
      </w:r>
      <w:proofErr w:type="spellEnd"/>
      <w:r w:rsidRPr="00A54364">
        <w:rPr>
          <w:rFonts w:ascii="Arial" w:eastAsia="Times New Roman" w:hAnsi="Arial" w:cs="Arial"/>
          <w:sz w:val="22"/>
          <w:szCs w:val="22"/>
        </w:rPr>
        <w:t xml:space="preserve">: </w:t>
      </w:r>
      <w:r w:rsidR="00B22A95" w:rsidRPr="00A54364">
        <w:rPr>
          <w:rFonts w:ascii="Arial" w:eastAsia="Times New Roman" w:hAnsi="Arial" w:cs="Arial"/>
          <w:sz w:val="22"/>
          <w:szCs w:val="22"/>
        </w:rPr>
        <w:t>Diagrama Lógico para um MUX 74151</w:t>
      </w:r>
      <w:r w:rsidR="00AD5B13" w:rsidRPr="00A54364">
        <w:rPr>
          <w:rFonts w:ascii="Arial" w:eastAsia="Times New Roman" w:hAnsi="Arial" w:cs="Arial"/>
          <w:sz w:val="22"/>
          <w:szCs w:val="22"/>
        </w:rPr>
        <w:t xml:space="preserve"> </w:t>
      </w:r>
    </w:p>
    <w:p w:rsidR="00E859B3" w:rsidRDefault="002F1C5C" w:rsidP="00E859B3">
      <w:pPr>
        <w:keepNext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3070225" cy="2306252"/>
            <wp:effectExtent l="0" t="0" r="0" b="0"/>
            <wp:docPr id="5" name="Imagem 5" descr="fig%209-2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%209-23%20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20" cy="23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95" w:rsidRDefault="00E859B3" w:rsidP="00E859B3">
      <w:pPr>
        <w:pStyle w:val="Legenda"/>
        <w:jc w:val="center"/>
        <w:rPr>
          <w:rFonts w:ascii="Arial" w:eastAsia="Times New Roman" w:hAnsi="Arial" w:cs="Arial"/>
        </w:rPr>
      </w:pPr>
      <w:r>
        <w:t xml:space="preserve">Ilustração </w:t>
      </w:r>
      <w:fldSimple w:instr=" SEQ Ilustração \* ARABIC ">
        <w:r w:rsidR="00ED3B7A">
          <w:rPr>
            <w:noProof/>
          </w:rPr>
          <w:t>1</w:t>
        </w:r>
      </w:fldSimple>
      <w:r>
        <w:t xml:space="preserve"> </w:t>
      </w:r>
      <w:r>
        <w:rPr>
          <w:rFonts w:ascii="Arial" w:eastAsia="Times New Roman" w:hAnsi="Arial" w:cs="Arial"/>
        </w:rPr>
        <w:t>Diagrama Lógico para um MUX</w:t>
      </w:r>
    </w:p>
    <w:tbl>
      <w:tblPr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6"/>
        <w:gridCol w:w="4081"/>
      </w:tblGrid>
      <w:tr w:rsidR="000C4AF8" w:rsidRPr="00545FFF" w:rsidTr="00545FFF">
        <w:trPr>
          <w:trHeight w:val="3593"/>
        </w:trPr>
        <w:tc>
          <w:tcPr>
            <w:tcW w:w="5616" w:type="dxa"/>
          </w:tcPr>
          <w:p w:rsidR="000C4AF8" w:rsidRDefault="002F1C5C" w:rsidP="00545FFF">
            <w:pPr>
              <w:keepNext/>
              <w:spacing w:before="100" w:beforeAutospacing="1" w:after="100" w:afterAutospacing="1"/>
              <w:jc w:val="center"/>
            </w:pPr>
            <w:r w:rsidRPr="00545FFF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2187184" cy="1285875"/>
                  <wp:effectExtent l="0" t="0" r="3810" b="0"/>
                  <wp:docPr id="6" name="Imagem 6" descr="fig%209-23%2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g%209-23%2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223" cy="129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AF8" w:rsidRDefault="000C4AF8" w:rsidP="00545FFF">
            <w:pPr>
              <w:pStyle w:val="Legenda"/>
              <w:jc w:val="center"/>
              <w:rPr>
                <w:rFonts w:ascii="Arial" w:eastAsia="Times New Roman" w:hAnsi="Arial" w:cs="Arial"/>
              </w:rPr>
            </w:pPr>
            <w:r>
              <w:t xml:space="preserve">Ilustração </w:t>
            </w:r>
            <w:fldSimple w:instr=" SEQ Ilustração \* ARABIC ">
              <w:r w:rsidR="00ED3B7A">
                <w:rPr>
                  <w:noProof/>
                </w:rPr>
                <w:t>2</w:t>
              </w:r>
            </w:fldSimple>
            <w:r>
              <w:t xml:space="preserve"> </w:t>
            </w:r>
            <w:r w:rsidRPr="00545FFF">
              <w:rPr>
                <w:rFonts w:ascii="Arial" w:eastAsia="Times New Roman" w:hAnsi="Arial" w:cs="Arial"/>
              </w:rPr>
              <w:t>Tabela Verdade para um MUX 74151</w:t>
            </w:r>
          </w:p>
          <w:p w:rsidR="0003796D" w:rsidRPr="0003796D" w:rsidRDefault="0003796D" w:rsidP="0003796D">
            <w:r>
              <w:t>O H representa High (nível lógico 1) e L Low (nível lógico 0)</w:t>
            </w:r>
          </w:p>
        </w:tc>
        <w:tc>
          <w:tcPr>
            <w:tcW w:w="4081" w:type="dxa"/>
          </w:tcPr>
          <w:p w:rsidR="000C4AF8" w:rsidRDefault="002F1C5C" w:rsidP="00545FFF">
            <w:pPr>
              <w:keepNext/>
              <w:spacing w:before="100" w:beforeAutospacing="1" w:after="100" w:afterAutospacing="1"/>
              <w:jc w:val="center"/>
            </w:pPr>
            <w:r w:rsidRPr="00545FFF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1880235" cy="1426349"/>
                  <wp:effectExtent l="0" t="0" r="5715" b="2540"/>
                  <wp:docPr id="7" name="Imagem 7" descr="fig%209-23%2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g%209-23%2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948" cy="143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AF8" w:rsidRPr="00545FFF" w:rsidRDefault="000C4AF8" w:rsidP="000C4AF8">
            <w:pPr>
              <w:rPr>
                <w:sz w:val="22"/>
                <w:szCs w:val="22"/>
              </w:rPr>
            </w:pPr>
            <w:r w:rsidRPr="00545FFF">
              <w:rPr>
                <w:sz w:val="22"/>
                <w:szCs w:val="22"/>
              </w:rPr>
              <w:t xml:space="preserve">Ilustração </w:t>
            </w:r>
            <w:r w:rsidRPr="00545FFF">
              <w:rPr>
                <w:sz w:val="22"/>
                <w:szCs w:val="22"/>
              </w:rPr>
              <w:fldChar w:fldCharType="begin"/>
            </w:r>
            <w:r w:rsidRPr="00545FFF">
              <w:rPr>
                <w:sz w:val="22"/>
                <w:szCs w:val="22"/>
              </w:rPr>
              <w:instrText xml:space="preserve"> SEQ Ilustração \* ARABIC </w:instrText>
            </w:r>
            <w:r w:rsidRPr="00545FFF">
              <w:rPr>
                <w:sz w:val="22"/>
                <w:szCs w:val="22"/>
              </w:rPr>
              <w:fldChar w:fldCharType="separate"/>
            </w:r>
            <w:r w:rsidR="00ED3B7A">
              <w:rPr>
                <w:noProof/>
                <w:sz w:val="22"/>
                <w:szCs w:val="22"/>
              </w:rPr>
              <w:t>3</w:t>
            </w:r>
            <w:r w:rsidRPr="00545FFF">
              <w:rPr>
                <w:sz w:val="22"/>
                <w:szCs w:val="22"/>
              </w:rPr>
              <w:fldChar w:fldCharType="end"/>
            </w:r>
            <w:r w:rsidRPr="00545FFF">
              <w:rPr>
                <w:sz w:val="22"/>
                <w:szCs w:val="22"/>
              </w:rPr>
              <w:t xml:space="preserve"> </w:t>
            </w:r>
            <w:r w:rsidR="00A54591" w:rsidRPr="00545FFF">
              <w:rPr>
                <w:sz w:val="22"/>
                <w:szCs w:val="22"/>
              </w:rPr>
              <w:t xml:space="preserve">- </w:t>
            </w:r>
            <w:r w:rsidRPr="00545FFF">
              <w:rPr>
                <w:rFonts w:eastAsia="Times New Roman"/>
                <w:sz w:val="22"/>
                <w:szCs w:val="22"/>
              </w:rPr>
              <w:t>Símbolo Lógico para um MUX 74151</w:t>
            </w:r>
          </w:p>
        </w:tc>
      </w:tr>
    </w:tbl>
    <w:p w:rsidR="000C4AF8" w:rsidRPr="000C4AF8" w:rsidRDefault="000C4AF8" w:rsidP="000C4AF8"/>
    <w:p w:rsidR="00FA29DD" w:rsidRDefault="00FA29DD" w:rsidP="00FA29DD">
      <w:pPr>
        <w:keepNext/>
        <w:spacing w:before="100" w:beforeAutospacing="1" w:after="100" w:afterAutospacing="1"/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F58A1" w:rsidRDefault="00DF58A1" w:rsidP="00DF58A1">
      <w:pPr>
        <w:jc w:val="center"/>
      </w:pPr>
    </w:p>
    <w:p w:rsidR="00D42D2A" w:rsidRDefault="00954A31" w:rsidP="00354DA4">
      <w:r>
        <w:t xml:space="preserve">DEMUX: </w:t>
      </w:r>
      <w:r w:rsidR="00D42D2A">
        <w:t>Realiza a operação inversa do MUX.  Ele recebe uma única entrada e a distribui p</w:t>
      </w:r>
      <w:r w:rsidR="00D97DFA">
        <w:t>ara apenas uma das saídas, conforme determinado pela entrada de seleção.</w:t>
      </w:r>
      <w:r w:rsidR="00D42D2A">
        <w:t xml:space="preserve"> </w:t>
      </w:r>
    </w:p>
    <w:p w:rsidR="0087727A" w:rsidRDefault="0087727A" w:rsidP="00B15368">
      <w:pPr>
        <w:jc w:val="center"/>
      </w:pPr>
    </w:p>
    <w:p w:rsidR="00BC1521" w:rsidRDefault="00BC1521" w:rsidP="00BC1521"/>
    <w:p w:rsidR="00BC1521" w:rsidRDefault="00BC1521" w:rsidP="00BC1521">
      <w:r>
        <w:t>Demultiplexador de 1 para 8 linhas</w:t>
      </w:r>
    </w:p>
    <w:tbl>
      <w:tblPr>
        <w:tblStyle w:val="Tabelacomgrade"/>
        <w:tblW w:w="9064" w:type="dxa"/>
        <w:tblLook w:val="04A0" w:firstRow="1" w:lastRow="0" w:firstColumn="1" w:lastColumn="0" w:noHBand="0" w:noVBand="1"/>
      </w:tblPr>
      <w:tblGrid>
        <w:gridCol w:w="4957"/>
        <w:gridCol w:w="4326"/>
      </w:tblGrid>
      <w:tr w:rsidR="00934B21" w:rsidTr="0087584D">
        <w:trPr>
          <w:trHeight w:val="5166"/>
        </w:trPr>
        <w:tc>
          <w:tcPr>
            <w:tcW w:w="4713" w:type="dxa"/>
          </w:tcPr>
          <w:p w:rsidR="00934B21" w:rsidRDefault="00934B21" w:rsidP="00BC1521">
            <w:r>
              <w:rPr>
                <w:noProof/>
              </w:rPr>
              <w:drawing>
                <wp:inline distT="0" distB="0" distL="0" distR="0" wp14:anchorId="2465CCE9" wp14:editId="7072CDE6">
                  <wp:extent cx="3010535" cy="1516270"/>
                  <wp:effectExtent l="0" t="0" r="0" b="8255"/>
                  <wp:docPr id="9" name="Imagem 9" descr="fig%209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g%209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374" cy="1520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1" w:type="dxa"/>
          </w:tcPr>
          <w:p w:rsidR="00934B21" w:rsidRDefault="00934B21" w:rsidP="00BC1521">
            <w:r w:rsidRPr="00BC4E17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17AFB" wp14:editId="5367CBB8">
                  <wp:extent cx="2608127" cy="2952678"/>
                  <wp:effectExtent l="0" t="0" r="1905" b="635"/>
                  <wp:docPr id="10" name="Imagem 10" descr="fig%209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g%209-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83" cy="297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B21" w:rsidRDefault="00934B21" w:rsidP="00BC1521"/>
    <w:p w:rsidR="007A6908" w:rsidRDefault="007A6908" w:rsidP="00954A31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934B21" w:rsidRPr="00D121BE" w:rsidRDefault="00934B21" w:rsidP="00954A31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561F1E89" wp14:editId="72F7CAE5">
            <wp:extent cx="5911208" cy="320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222" cy="32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21" w:rsidRPr="00D121B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A5" w:rsidRDefault="003A6EA5">
      <w:r>
        <w:separator/>
      </w:r>
    </w:p>
  </w:endnote>
  <w:endnote w:type="continuationSeparator" w:id="0">
    <w:p w:rsidR="003A6EA5" w:rsidRDefault="003A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2F1C5C" w:rsidP="003814FD">
    <w:pPr>
      <w:pStyle w:val="Cabealho"/>
      <w:rPr>
        <w:noProof/>
      </w:rPr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4" name="Imagem 6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729C" w:rsidRDefault="00F526EE" w:rsidP="003814FD">
    <w:pPr>
      <w:pStyle w:val="Cabealho"/>
    </w:pPr>
    <w:r w:rsidRPr="00F526EE">
      <w:t>Técnicas Digitais</w:t>
    </w:r>
    <w:r>
      <w:t xml:space="preserve"> - </w:t>
    </w:r>
    <w:r w:rsidR="0036729C">
      <w:t xml:space="preserve">Notas de Aula </w:t>
    </w:r>
  </w:p>
  <w:p w:rsidR="0036729C" w:rsidRDefault="0036729C" w:rsidP="009D36EB">
    <w:pPr>
      <w:pStyle w:val="Cabealh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A5" w:rsidRDefault="003A6EA5">
      <w:r>
        <w:separator/>
      </w:r>
    </w:p>
  </w:footnote>
  <w:footnote w:type="continuationSeparator" w:id="0">
    <w:p w:rsidR="003A6EA5" w:rsidRDefault="003A6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729C" w:rsidRDefault="0036729C" w:rsidP="00141684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9C" w:rsidRDefault="0036729C" w:rsidP="0014168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72C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17A40" w:rsidRDefault="00B05519" w:rsidP="00417A40">
    <w:pPr>
      <w:pStyle w:val="Cabealho"/>
    </w:pPr>
    <w:r>
      <w:t xml:space="preserve">            </w:t>
    </w:r>
    <w:r w:rsidR="00417A40" w:rsidRPr="00417A40">
      <w:t>UERGS – Adriane Parraga</w:t>
    </w:r>
  </w:p>
  <w:p w:rsidR="00417A40" w:rsidRDefault="002F1C5C" w:rsidP="00417A40">
    <w:pPr>
      <w:pStyle w:val="Cabealho"/>
      <w:ind w:right="360" w:firstLine="708"/>
    </w:pPr>
    <w:r w:rsidRPr="00C6531F">
      <w:rPr>
        <w:noProof/>
      </w:rPr>
      <w:drawing>
        <wp:inline distT="0" distB="0" distL="0" distR="0">
          <wp:extent cx="5236210" cy="17145"/>
          <wp:effectExtent l="0" t="0" r="2540" b="1905"/>
          <wp:docPr id="1" name="Imagem 5" descr="http://www.angelfire.com/on/eletron/images/bann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http://www.angelfire.com/on/eletron/images/bann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6210" cy="17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7A4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EE" w:rsidRDefault="00F526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994"/>
    <w:multiLevelType w:val="hybridMultilevel"/>
    <w:tmpl w:val="3698C9D4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42DC7"/>
    <w:multiLevelType w:val="hybridMultilevel"/>
    <w:tmpl w:val="DF4619AE"/>
    <w:lvl w:ilvl="0" w:tplc="BD82BA3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04490"/>
    <w:multiLevelType w:val="multilevel"/>
    <w:tmpl w:val="79B4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D44E3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46020AA"/>
    <w:multiLevelType w:val="multilevel"/>
    <w:tmpl w:val="BFE2B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none"/>
      <w:lvlText w:val="1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6F5381D"/>
    <w:multiLevelType w:val="hybridMultilevel"/>
    <w:tmpl w:val="9E523B2C"/>
    <w:lvl w:ilvl="0" w:tplc="682E2A0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2B0856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436FD1"/>
    <w:multiLevelType w:val="hybridMultilevel"/>
    <w:tmpl w:val="CBCC104C"/>
    <w:lvl w:ilvl="0" w:tplc="6F3A70C2">
      <w:start w:val="1"/>
      <w:numFmt w:val="bullet"/>
      <w:lvlText w:val=""/>
      <w:lvlJc w:val="left"/>
      <w:pPr>
        <w:tabs>
          <w:tab w:val="num" w:pos="0"/>
        </w:tabs>
        <w:ind w:left="0" w:firstLine="113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C350C"/>
    <w:multiLevelType w:val="multilevel"/>
    <w:tmpl w:val="F83C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AD0C28"/>
    <w:multiLevelType w:val="hybridMultilevel"/>
    <w:tmpl w:val="21F2CCA2"/>
    <w:lvl w:ilvl="0" w:tplc="A7CE1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F30863"/>
    <w:multiLevelType w:val="hybridMultilevel"/>
    <w:tmpl w:val="DB469BBC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0F">
      <w:start w:val="1"/>
      <w:numFmt w:val="decimal"/>
      <w:lvlText w:val="%3."/>
      <w:lvlJc w:val="left"/>
      <w:pPr>
        <w:tabs>
          <w:tab w:val="num" w:pos="3048"/>
        </w:tabs>
        <w:ind w:left="3048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5B8F4C79"/>
    <w:multiLevelType w:val="multilevel"/>
    <w:tmpl w:val="A6BE5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C3B443C"/>
    <w:multiLevelType w:val="multilevel"/>
    <w:tmpl w:val="EEFE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94"/>
    <w:rsid w:val="0000085E"/>
    <w:rsid w:val="00006F55"/>
    <w:rsid w:val="00010F60"/>
    <w:rsid w:val="00014C68"/>
    <w:rsid w:val="0003796D"/>
    <w:rsid w:val="000437D8"/>
    <w:rsid w:val="00046490"/>
    <w:rsid w:val="00051358"/>
    <w:rsid w:val="00053368"/>
    <w:rsid w:val="00083760"/>
    <w:rsid w:val="000864F8"/>
    <w:rsid w:val="00087C93"/>
    <w:rsid w:val="00091D76"/>
    <w:rsid w:val="00092ED0"/>
    <w:rsid w:val="00093C03"/>
    <w:rsid w:val="00095D04"/>
    <w:rsid w:val="000C4AE7"/>
    <w:rsid w:val="000C4AF8"/>
    <w:rsid w:val="000E34C3"/>
    <w:rsid w:val="000E6B16"/>
    <w:rsid w:val="00106D68"/>
    <w:rsid w:val="00122055"/>
    <w:rsid w:val="00127078"/>
    <w:rsid w:val="001300A1"/>
    <w:rsid w:val="00141684"/>
    <w:rsid w:val="001425CD"/>
    <w:rsid w:val="00146BA3"/>
    <w:rsid w:val="00152DD1"/>
    <w:rsid w:val="00190165"/>
    <w:rsid w:val="00195D54"/>
    <w:rsid w:val="001B69D2"/>
    <w:rsid w:val="001D3278"/>
    <w:rsid w:val="001D4FF6"/>
    <w:rsid w:val="001E7508"/>
    <w:rsid w:val="001F040A"/>
    <w:rsid w:val="00212D92"/>
    <w:rsid w:val="0023052B"/>
    <w:rsid w:val="00235E28"/>
    <w:rsid w:val="002461D0"/>
    <w:rsid w:val="002474AF"/>
    <w:rsid w:val="0025397D"/>
    <w:rsid w:val="002668EA"/>
    <w:rsid w:val="00275E4B"/>
    <w:rsid w:val="002766E8"/>
    <w:rsid w:val="00286EBA"/>
    <w:rsid w:val="00292774"/>
    <w:rsid w:val="002C1538"/>
    <w:rsid w:val="002C2435"/>
    <w:rsid w:val="002D1102"/>
    <w:rsid w:val="002E3CF6"/>
    <w:rsid w:val="002F1C5C"/>
    <w:rsid w:val="002F5FBB"/>
    <w:rsid w:val="00311A3E"/>
    <w:rsid w:val="00312634"/>
    <w:rsid w:val="00316BBF"/>
    <w:rsid w:val="00332DE2"/>
    <w:rsid w:val="00345DC2"/>
    <w:rsid w:val="00354DA4"/>
    <w:rsid w:val="00362759"/>
    <w:rsid w:val="0036729C"/>
    <w:rsid w:val="00371433"/>
    <w:rsid w:val="0037707D"/>
    <w:rsid w:val="00380C8D"/>
    <w:rsid w:val="003814FD"/>
    <w:rsid w:val="00382699"/>
    <w:rsid w:val="003828FA"/>
    <w:rsid w:val="003A6EA5"/>
    <w:rsid w:val="003C3543"/>
    <w:rsid w:val="003D76E8"/>
    <w:rsid w:val="003E5527"/>
    <w:rsid w:val="003F6065"/>
    <w:rsid w:val="00413B9A"/>
    <w:rsid w:val="004172CE"/>
    <w:rsid w:val="00417A40"/>
    <w:rsid w:val="004212BD"/>
    <w:rsid w:val="00424287"/>
    <w:rsid w:val="00465E54"/>
    <w:rsid w:val="004661A7"/>
    <w:rsid w:val="0047010C"/>
    <w:rsid w:val="00474D60"/>
    <w:rsid w:val="004903C5"/>
    <w:rsid w:val="004C7971"/>
    <w:rsid w:val="004D112C"/>
    <w:rsid w:val="004D7AC4"/>
    <w:rsid w:val="004E212A"/>
    <w:rsid w:val="004E25B9"/>
    <w:rsid w:val="004E3906"/>
    <w:rsid w:val="0050119E"/>
    <w:rsid w:val="00501CAD"/>
    <w:rsid w:val="0050427C"/>
    <w:rsid w:val="00511FB9"/>
    <w:rsid w:val="00513440"/>
    <w:rsid w:val="00516D9E"/>
    <w:rsid w:val="005178CC"/>
    <w:rsid w:val="00522C33"/>
    <w:rsid w:val="00541C84"/>
    <w:rsid w:val="00545FFF"/>
    <w:rsid w:val="00551DE8"/>
    <w:rsid w:val="00585D7E"/>
    <w:rsid w:val="0059335D"/>
    <w:rsid w:val="005A5EF7"/>
    <w:rsid w:val="005A601C"/>
    <w:rsid w:val="005A61C2"/>
    <w:rsid w:val="005D3912"/>
    <w:rsid w:val="005E56DA"/>
    <w:rsid w:val="005F4C5F"/>
    <w:rsid w:val="00620681"/>
    <w:rsid w:val="00684E67"/>
    <w:rsid w:val="00690EED"/>
    <w:rsid w:val="00692F0C"/>
    <w:rsid w:val="006A1A3E"/>
    <w:rsid w:val="006A3EBC"/>
    <w:rsid w:val="006C3965"/>
    <w:rsid w:val="006C4D61"/>
    <w:rsid w:val="006D1B48"/>
    <w:rsid w:val="006D4403"/>
    <w:rsid w:val="006E6148"/>
    <w:rsid w:val="006F1D0A"/>
    <w:rsid w:val="00702243"/>
    <w:rsid w:val="0070748C"/>
    <w:rsid w:val="00707EC4"/>
    <w:rsid w:val="00733933"/>
    <w:rsid w:val="007541C5"/>
    <w:rsid w:val="00776321"/>
    <w:rsid w:val="007777D6"/>
    <w:rsid w:val="007A18F5"/>
    <w:rsid w:val="007A6908"/>
    <w:rsid w:val="007B2E94"/>
    <w:rsid w:val="007F11A1"/>
    <w:rsid w:val="007F5734"/>
    <w:rsid w:val="00802BBB"/>
    <w:rsid w:val="00826272"/>
    <w:rsid w:val="00830190"/>
    <w:rsid w:val="00863D4A"/>
    <w:rsid w:val="00865FDB"/>
    <w:rsid w:val="008661D7"/>
    <w:rsid w:val="00870AD0"/>
    <w:rsid w:val="0087584D"/>
    <w:rsid w:val="0087727A"/>
    <w:rsid w:val="008862D4"/>
    <w:rsid w:val="008874F9"/>
    <w:rsid w:val="0089008C"/>
    <w:rsid w:val="00896D69"/>
    <w:rsid w:val="008A564F"/>
    <w:rsid w:val="008D24B8"/>
    <w:rsid w:val="008D524E"/>
    <w:rsid w:val="008E32D4"/>
    <w:rsid w:val="008F4B5E"/>
    <w:rsid w:val="008F5EEE"/>
    <w:rsid w:val="008F7D0F"/>
    <w:rsid w:val="009147E5"/>
    <w:rsid w:val="0092341C"/>
    <w:rsid w:val="00933F47"/>
    <w:rsid w:val="00934B21"/>
    <w:rsid w:val="009373E9"/>
    <w:rsid w:val="0094061C"/>
    <w:rsid w:val="0094794D"/>
    <w:rsid w:val="00952BE3"/>
    <w:rsid w:val="00954A31"/>
    <w:rsid w:val="0095651B"/>
    <w:rsid w:val="00981667"/>
    <w:rsid w:val="009908C9"/>
    <w:rsid w:val="00995907"/>
    <w:rsid w:val="00997E8B"/>
    <w:rsid w:val="009A0610"/>
    <w:rsid w:val="009C15E1"/>
    <w:rsid w:val="009C29BE"/>
    <w:rsid w:val="009C7615"/>
    <w:rsid w:val="009D36EB"/>
    <w:rsid w:val="009E7613"/>
    <w:rsid w:val="00A0392D"/>
    <w:rsid w:val="00A20CEA"/>
    <w:rsid w:val="00A31B35"/>
    <w:rsid w:val="00A33E64"/>
    <w:rsid w:val="00A459FD"/>
    <w:rsid w:val="00A54364"/>
    <w:rsid w:val="00A54591"/>
    <w:rsid w:val="00A54C3D"/>
    <w:rsid w:val="00A62E15"/>
    <w:rsid w:val="00A70C12"/>
    <w:rsid w:val="00A8697C"/>
    <w:rsid w:val="00AA7EA4"/>
    <w:rsid w:val="00AB3B81"/>
    <w:rsid w:val="00AC2E73"/>
    <w:rsid w:val="00AD5B13"/>
    <w:rsid w:val="00AE6F75"/>
    <w:rsid w:val="00B04392"/>
    <w:rsid w:val="00B05519"/>
    <w:rsid w:val="00B11933"/>
    <w:rsid w:val="00B1259C"/>
    <w:rsid w:val="00B15368"/>
    <w:rsid w:val="00B166A2"/>
    <w:rsid w:val="00B17A14"/>
    <w:rsid w:val="00B22A95"/>
    <w:rsid w:val="00B26C6F"/>
    <w:rsid w:val="00B32C2F"/>
    <w:rsid w:val="00B361C3"/>
    <w:rsid w:val="00B36AF2"/>
    <w:rsid w:val="00B40124"/>
    <w:rsid w:val="00B427C9"/>
    <w:rsid w:val="00B50D96"/>
    <w:rsid w:val="00B52D5D"/>
    <w:rsid w:val="00B53443"/>
    <w:rsid w:val="00B7061E"/>
    <w:rsid w:val="00B77EEB"/>
    <w:rsid w:val="00B9202B"/>
    <w:rsid w:val="00B95CCA"/>
    <w:rsid w:val="00BB0AFB"/>
    <w:rsid w:val="00BC1521"/>
    <w:rsid w:val="00BC1536"/>
    <w:rsid w:val="00BC4E17"/>
    <w:rsid w:val="00BD0CBA"/>
    <w:rsid w:val="00BD2C28"/>
    <w:rsid w:val="00BF168D"/>
    <w:rsid w:val="00C17ED3"/>
    <w:rsid w:val="00C17F19"/>
    <w:rsid w:val="00C32968"/>
    <w:rsid w:val="00C32F42"/>
    <w:rsid w:val="00C37A52"/>
    <w:rsid w:val="00C42D9C"/>
    <w:rsid w:val="00C57CF5"/>
    <w:rsid w:val="00C6238D"/>
    <w:rsid w:val="00C76415"/>
    <w:rsid w:val="00C779DF"/>
    <w:rsid w:val="00C82CCC"/>
    <w:rsid w:val="00C90F45"/>
    <w:rsid w:val="00CA4636"/>
    <w:rsid w:val="00CD7CDD"/>
    <w:rsid w:val="00D121BE"/>
    <w:rsid w:val="00D42D2A"/>
    <w:rsid w:val="00D46790"/>
    <w:rsid w:val="00D56900"/>
    <w:rsid w:val="00D744AC"/>
    <w:rsid w:val="00D76135"/>
    <w:rsid w:val="00D97DFA"/>
    <w:rsid w:val="00DC0A3C"/>
    <w:rsid w:val="00DD3BE9"/>
    <w:rsid w:val="00DE353F"/>
    <w:rsid w:val="00DE7E03"/>
    <w:rsid w:val="00DF58A1"/>
    <w:rsid w:val="00E038ED"/>
    <w:rsid w:val="00E10BF3"/>
    <w:rsid w:val="00E14E98"/>
    <w:rsid w:val="00E22DD3"/>
    <w:rsid w:val="00E30188"/>
    <w:rsid w:val="00E37142"/>
    <w:rsid w:val="00E41378"/>
    <w:rsid w:val="00E43C58"/>
    <w:rsid w:val="00E441E0"/>
    <w:rsid w:val="00E60699"/>
    <w:rsid w:val="00E759B5"/>
    <w:rsid w:val="00E859B3"/>
    <w:rsid w:val="00E97204"/>
    <w:rsid w:val="00EA542A"/>
    <w:rsid w:val="00EB30BF"/>
    <w:rsid w:val="00EC13FF"/>
    <w:rsid w:val="00ED3B7A"/>
    <w:rsid w:val="00ED67B1"/>
    <w:rsid w:val="00EE17DE"/>
    <w:rsid w:val="00F06B6F"/>
    <w:rsid w:val="00F12AB7"/>
    <w:rsid w:val="00F17673"/>
    <w:rsid w:val="00F25523"/>
    <w:rsid w:val="00F3739E"/>
    <w:rsid w:val="00F41AB6"/>
    <w:rsid w:val="00F526EE"/>
    <w:rsid w:val="00F53474"/>
    <w:rsid w:val="00F61ED9"/>
    <w:rsid w:val="00F64FC5"/>
    <w:rsid w:val="00F86FFE"/>
    <w:rsid w:val="00F878FE"/>
    <w:rsid w:val="00F95F6C"/>
    <w:rsid w:val="00FA29DD"/>
    <w:rsid w:val="00FA627F"/>
    <w:rsid w:val="00FA6D6F"/>
    <w:rsid w:val="00FC5A9F"/>
    <w:rsid w:val="00FD44D2"/>
    <w:rsid w:val="00FD58D5"/>
    <w:rsid w:val="00FE66D9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3E5A0-8F3A-48F0-97E4-D08A4ED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292774"/>
    <w:pPr>
      <w:keepNext/>
      <w:numPr>
        <w:numId w:val="5"/>
      </w:numPr>
      <w:jc w:val="center"/>
      <w:outlineLvl w:val="0"/>
    </w:pPr>
    <w:rPr>
      <w:b/>
      <w:color w:val="0000FF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292774"/>
    <w:pPr>
      <w:keepNext/>
      <w:spacing w:before="240" w:after="60"/>
      <w:jc w:val="center"/>
      <w:outlineLvl w:val="1"/>
    </w:pPr>
    <w:rPr>
      <w:rFonts w:ascii="Comic Sans MS" w:hAnsi="Comic Sans MS" w:cs="Arial"/>
      <w:bCs/>
      <w:iCs/>
      <w:caps/>
      <w:color w:val="0000FF"/>
      <w:sz w:val="22"/>
      <w:szCs w:val="22"/>
    </w:rPr>
  </w:style>
  <w:style w:type="paragraph" w:styleId="Ttulo4">
    <w:name w:val="heading 4"/>
    <w:basedOn w:val="Normal"/>
    <w:next w:val="Normal"/>
    <w:qFormat/>
    <w:rsid w:val="00C779D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Vermelho">
    <w:name w:val="Estilo Título 1 + Vermelho"/>
    <w:basedOn w:val="Ttulo1"/>
    <w:autoRedefine/>
    <w:rsid w:val="00E41378"/>
    <w:rPr>
      <w:rFonts w:ascii="Comic Sans MS" w:hAnsi="Comic Sans MS"/>
      <w:smallCaps/>
      <w:color w:val="3366FF"/>
    </w:rPr>
  </w:style>
  <w:style w:type="paragraph" w:styleId="NormalWeb">
    <w:name w:val="Normal (Web)"/>
    <w:basedOn w:val="Normal"/>
    <w:rsid w:val="00C779DF"/>
    <w:pPr>
      <w:spacing w:before="100" w:beforeAutospacing="1" w:after="100" w:afterAutospacing="1"/>
    </w:pPr>
    <w:rPr>
      <w:color w:val="000000"/>
    </w:rPr>
  </w:style>
  <w:style w:type="table" w:styleId="Tabelaprofissional">
    <w:name w:val="Table Professional"/>
    <w:basedOn w:val="Tabelanormal"/>
    <w:semiHidden/>
    <w:rsid w:val="00C779D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aWeb2">
    <w:name w:val="Table Web 2"/>
    <w:basedOn w:val="Tabelanormal"/>
    <w:semiHidden/>
    <w:rsid w:val="00C779D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rsid w:val="00474D6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bealho">
    <w:name w:val="header"/>
    <w:basedOn w:val="Normal"/>
    <w:rsid w:val="0014168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41684"/>
  </w:style>
  <w:style w:type="paragraph" w:styleId="Textodenotaderodap">
    <w:name w:val="footnote text"/>
    <w:basedOn w:val="Normal"/>
    <w:semiHidden/>
    <w:rsid w:val="00141684"/>
    <w:rPr>
      <w:sz w:val="20"/>
      <w:szCs w:val="20"/>
    </w:rPr>
  </w:style>
  <w:style w:type="character" w:styleId="Refdenotaderodap">
    <w:name w:val="footnote reference"/>
    <w:basedOn w:val="Fontepargpadro"/>
    <w:semiHidden/>
    <w:rsid w:val="00141684"/>
    <w:rPr>
      <w:vertAlign w:val="superscript"/>
    </w:rPr>
  </w:style>
  <w:style w:type="paragraph" w:styleId="Rodap">
    <w:name w:val="footer"/>
    <w:basedOn w:val="Normal"/>
    <w:rsid w:val="00141684"/>
    <w:pPr>
      <w:tabs>
        <w:tab w:val="center" w:pos="4419"/>
        <w:tab w:val="right" w:pos="8838"/>
      </w:tabs>
    </w:pPr>
  </w:style>
  <w:style w:type="table" w:styleId="Tabelaclssica1">
    <w:name w:val="Table Classic 1"/>
    <w:basedOn w:val="Tabelanormal"/>
    <w:rsid w:val="00B95CC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qFormat/>
    <w:rsid w:val="008D524E"/>
    <w:pPr>
      <w:jc w:val="center"/>
    </w:pPr>
    <w:rPr>
      <w:rFonts w:eastAsia="Times New Roman"/>
      <w:b/>
      <w:sz w:val="32"/>
      <w:szCs w:val="20"/>
      <w:lang w:val="en-US"/>
    </w:rPr>
  </w:style>
  <w:style w:type="paragraph" w:styleId="Bibliografia">
    <w:name w:val="Bibliography"/>
    <w:basedOn w:val="Normal"/>
    <w:rsid w:val="002766E8"/>
    <w:pPr>
      <w:spacing w:before="120" w:after="120"/>
      <w:jc w:val="both"/>
    </w:pPr>
    <w:rPr>
      <w:rFonts w:eastAsia="Times New Roman"/>
      <w:szCs w:val="20"/>
    </w:rPr>
  </w:style>
  <w:style w:type="paragraph" w:customStyle="1" w:styleId="ItensBibliog">
    <w:name w:val="Itens Bibliog."/>
    <w:basedOn w:val="Normal"/>
    <w:rsid w:val="002766E8"/>
    <w:pPr>
      <w:spacing w:before="120" w:after="120"/>
      <w:jc w:val="both"/>
    </w:pPr>
    <w:rPr>
      <w:rFonts w:eastAsia="Times New Roman"/>
      <w:sz w:val="22"/>
      <w:szCs w:val="20"/>
      <w:u w:val="single"/>
    </w:rPr>
  </w:style>
  <w:style w:type="table" w:styleId="Tabelacomgrade">
    <w:name w:val="Table Grid"/>
    <w:basedOn w:val="Tabelanormal"/>
    <w:rsid w:val="00CD7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B22A9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 Das Portas Lógicas</vt:lpstr>
    </vt:vector>
  </TitlesOfParts>
  <Company>Parraga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Das Portas Lógicas</dc:title>
  <dc:subject/>
  <dc:creator>Parraga</dc:creator>
  <cp:keywords/>
  <dc:description/>
  <cp:lastModifiedBy>Adriane</cp:lastModifiedBy>
  <cp:revision>14</cp:revision>
  <cp:lastPrinted>2017-10-05T15:08:00Z</cp:lastPrinted>
  <dcterms:created xsi:type="dcterms:W3CDTF">2013-10-08T12:16:00Z</dcterms:created>
  <dcterms:modified xsi:type="dcterms:W3CDTF">2017-10-13T21:12:00Z</dcterms:modified>
</cp:coreProperties>
</file>