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E389C" w:rsidRPr="00956390" w:rsidRDefault="001E389C" w:rsidP="001E389C">
      <w:pPr>
        <w:pStyle w:val="Subttulo"/>
        <w:spacing w:before="480" w:after="360"/>
        <w:rPr>
          <w:rFonts w:ascii="Garamond" w:hAnsi="Garamond"/>
          <w:b/>
          <w:szCs w:val="18"/>
          <w:lang w:val="pt-BR"/>
        </w:rPr>
      </w:pPr>
      <w:bookmarkStart w:id="0" w:name="_GoBack"/>
      <w:bookmarkEnd w:id="0"/>
      <w:r w:rsidRPr="00956390">
        <w:rPr>
          <w:rFonts w:ascii="Garamond" w:hAnsi="Garamond"/>
          <w:b/>
          <w:szCs w:val="18"/>
          <w:u w:val="single"/>
          <w:lang w:val="pt-BR"/>
        </w:rPr>
        <w:t>Laboratório 1</w:t>
      </w:r>
      <w:r w:rsidRPr="00956390">
        <w:rPr>
          <w:rFonts w:ascii="Garamond" w:hAnsi="Garamond"/>
          <w:szCs w:val="18"/>
          <w:lang w:val="pt-BR"/>
        </w:rPr>
        <w:t xml:space="preserve">:  </w:t>
      </w:r>
      <w:r w:rsidR="009374F9" w:rsidRPr="00956390">
        <w:rPr>
          <w:rFonts w:ascii="Garamond" w:hAnsi="Garamond"/>
          <w:b/>
          <w:szCs w:val="18"/>
          <w:lang w:val="pt-BR"/>
        </w:rPr>
        <w:t>Ligar um LED</w:t>
      </w:r>
      <w:r w:rsidRPr="00956390">
        <w:rPr>
          <w:rFonts w:ascii="Garamond" w:hAnsi="Garamond"/>
          <w:b/>
          <w:szCs w:val="18"/>
          <w:lang w:val="pt-BR"/>
        </w:rPr>
        <w:t xml:space="preserve"> </w:t>
      </w:r>
      <w:r w:rsidR="00D53D43">
        <w:rPr>
          <w:rFonts w:ascii="Garamond" w:hAnsi="Garamond"/>
          <w:b/>
          <w:szCs w:val="18"/>
          <w:lang w:val="pt-BR"/>
        </w:rPr>
        <w:t xml:space="preserve">e </w:t>
      </w:r>
      <w:r w:rsidR="0011190A" w:rsidRPr="00956390">
        <w:rPr>
          <w:rFonts w:ascii="Garamond" w:hAnsi="Garamond"/>
          <w:b/>
          <w:szCs w:val="18"/>
          <w:lang w:val="pt-BR"/>
        </w:rPr>
        <w:t>Simular funções Logicas (AND e OR)</w:t>
      </w:r>
    </w:p>
    <w:p w:rsidR="001E389C" w:rsidRPr="00956390" w:rsidRDefault="001E389C" w:rsidP="001E389C">
      <w:pPr>
        <w:pStyle w:val="Subttulo"/>
        <w:spacing w:after="0"/>
        <w:jc w:val="left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u w:val="single"/>
          <w:lang w:val="pt-BR"/>
        </w:rPr>
        <w:t>Roteiro</w:t>
      </w:r>
      <w:r w:rsidRPr="00956390">
        <w:rPr>
          <w:rFonts w:ascii="Garamond" w:hAnsi="Garamond"/>
          <w:szCs w:val="18"/>
          <w:lang w:val="pt-BR"/>
        </w:rPr>
        <w:t>:</w:t>
      </w:r>
    </w:p>
    <w:p w:rsidR="001E389C" w:rsidRPr="00956390" w:rsidRDefault="001E389C" w:rsidP="003509BA">
      <w:pPr>
        <w:pStyle w:val="Subttulo"/>
        <w:numPr>
          <w:ilvl w:val="0"/>
          <w:numId w:val="9"/>
        </w:numPr>
        <w:spacing w:after="0"/>
        <w:jc w:val="left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lang w:val="pt-BR"/>
        </w:rPr>
        <w:t>Apresentação do</w:t>
      </w:r>
      <w:r w:rsidR="009374F9" w:rsidRPr="00956390">
        <w:rPr>
          <w:rFonts w:ascii="Garamond" w:hAnsi="Garamond"/>
          <w:szCs w:val="18"/>
          <w:lang w:val="pt-BR"/>
        </w:rPr>
        <w:t>s</w:t>
      </w:r>
      <w:r w:rsidRPr="00956390">
        <w:rPr>
          <w:rFonts w:ascii="Garamond" w:hAnsi="Garamond"/>
          <w:szCs w:val="18"/>
          <w:lang w:val="pt-BR"/>
        </w:rPr>
        <w:t xml:space="preserve"> </w:t>
      </w:r>
      <w:r w:rsidR="009374F9" w:rsidRPr="00956390">
        <w:rPr>
          <w:rFonts w:ascii="Garamond" w:hAnsi="Garamond"/>
          <w:szCs w:val="18"/>
          <w:lang w:val="pt-BR"/>
        </w:rPr>
        <w:t>Componentes</w:t>
      </w:r>
    </w:p>
    <w:p w:rsidR="003509BA" w:rsidRPr="00956390" w:rsidRDefault="001E389C" w:rsidP="003509BA">
      <w:pPr>
        <w:pStyle w:val="Subttulo"/>
        <w:numPr>
          <w:ilvl w:val="1"/>
          <w:numId w:val="9"/>
        </w:numPr>
        <w:spacing w:after="0"/>
        <w:jc w:val="left"/>
        <w:rPr>
          <w:rFonts w:ascii="Garamond" w:hAnsi="Garamond"/>
          <w:szCs w:val="18"/>
        </w:rPr>
      </w:pPr>
      <w:proofErr w:type="spellStart"/>
      <w:r w:rsidRPr="00956390">
        <w:rPr>
          <w:rFonts w:ascii="Garamond" w:hAnsi="Garamond"/>
          <w:szCs w:val="18"/>
        </w:rPr>
        <w:t>R</w:t>
      </w:r>
      <w:r w:rsidR="003509BA" w:rsidRPr="00956390">
        <w:rPr>
          <w:rFonts w:ascii="Garamond" w:hAnsi="Garamond"/>
          <w:szCs w:val="18"/>
        </w:rPr>
        <w:t>esistores</w:t>
      </w:r>
      <w:proofErr w:type="spellEnd"/>
      <w:r w:rsidR="003509BA" w:rsidRPr="00956390">
        <w:rPr>
          <w:rFonts w:ascii="Garamond" w:hAnsi="Garamond"/>
          <w:szCs w:val="18"/>
        </w:rPr>
        <w:t xml:space="preserve">, </w:t>
      </w:r>
      <w:proofErr w:type="spellStart"/>
      <w:r w:rsidR="003509BA" w:rsidRPr="00956390">
        <w:rPr>
          <w:rFonts w:ascii="Garamond" w:hAnsi="Garamond"/>
          <w:szCs w:val="18"/>
        </w:rPr>
        <w:t>protoboard</w:t>
      </w:r>
      <w:proofErr w:type="spellEnd"/>
      <w:r w:rsidR="003509BA" w:rsidRPr="00956390">
        <w:rPr>
          <w:rFonts w:ascii="Garamond" w:hAnsi="Garamond"/>
          <w:szCs w:val="18"/>
        </w:rPr>
        <w:t xml:space="preserve">, </w:t>
      </w:r>
      <w:proofErr w:type="spellStart"/>
      <w:r w:rsidR="003509BA" w:rsidRPr="00956390">
        <w:rPr>
          <w:rFonts w:ascii="Garamond" w:hAnsi="Garamond"/>
          <w:szCs w:val="18"/>
        </w:rPr>
        <w:t>Leds</w:t>
      </w:r>
      <w:proofErr w:type="spellEnd"/>
      <w:r w:rsidR="008B6E59" w:rsidRPr="00956390">
        <w:rPr>
          <w:rFonts w:ascii="Garamond" w:hAnsi="Garamond"/>
          <w:szCs w:val="18"/>
        </w:rPr>
        <w:t xml:space="preserve">, </w:t>
      </w:r>
      <w:proofErr w:type="spellStart"/>
      <w:r w:rsidR="008B6E59" w:rsidRPr="00956390">
        <w:rPr>
          <w:rFonts w:ascii="Garamond" w:hAnsi="Garamond"/>
          <w:szCs w:val="18"/>
        </w:rPr>
        <w:t>chaves</w:t>
      </w:r>
      <w:proofErr w:type="spellEnd"/>
      <w:r w:rsidR="008B6E59" w:rsidRPr="00956390">
        <w:rPr>
          <w:rFonts w:ascii="Garamond" w:hAnsi="Garamond"/>
          <w:szCs w:val="18"/>
        </w:rPr>
        <w:t xml:space="preserve"> (</w:t>
      </w:r>
      <w:proofErr w:type="spellStart"/>
      <w:r w:rsidR="008B6E59" w:rsidRPr="00956390">
        <w:rPr>
          <w:rFonts w:ascii="Garamond" w:hAnsi="Garamond"/>
          <w:szCs w:val="18"/>
        </w:rPr>
        <w:t>pushbottom</w:t>
      </w:r>
      <w:proofErr w:type="spellEnd"/>
      <w:r w:rsidR="008B6E59" w:rsidRPr="00956390">
        <w:rPr>
          <w:rFonts w:ascii="Garamond" w:hAnsi="Garamond"/>
          <w:szCs w:val="18"/>
        </w:rPr>
        <w:t>)</w:t>
      </w:r>
    </w:p>
    <w:p w:rsidR="001E389C" w:rsidRPr="00956390" w:rsidRDefault="003509BA" w:rsidP="003509BA">
      <w:pPr>
        <w:pStyle w:val="Subttulo"/>
        <w:numPr>
          <w:ilvl w:val="0"/>
          <w:numId w:val="9"/>
        </w:numPr>
        <w:spacing w:after="0"/>
        <w:jc w:val="left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lang w:val="pt-BR"/>
        </w:rPr>
        <w:t>Montagem do Circuito.</w:t>
      </w:r>
      <w:r w:rsidR="001E389C" w:rsidRPr="00956390">
        <w:rPr>
          <w:rFonts w:ascii="Garamond" w:hAnsi="Garamond"/>
          <w:szCs w:val="18"/>
          <w:lang w:val="pt-BR"/>
        </w:rPr>
        <w:t xml:space="preserve"> </w:t>
      </w:r>
    </w:p>
    <w:p w:rsidR="001E389C" w:rsidRPr="00956390" w:rsidRDefault="001E389C" w:rsidP="005D4A4A">
      <w:pPr>
        <w:pStyle w:val="Subttulo"/>
        <w:tabs>
          <w:tab w:val="left" w:pos="2217"/>
        </w:tabs>
        <w:spacing w:before="240" w:after="0"/>
        <w:jc w:val="left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u w:val="single"/>
          <w:lang w:val="pt-BR"/>
        </w:rPr>
        <w:t>Objetivos</w:t>
      </w:r>
      <w:r w:rsidRPr="00956390">
        <w:rPr>
          <w:rFonts w:ascii="Garamond" w:hAnsi="Garamond"/>
          <w:szCs w:val="18"/>
          <w:lang w:val="pt-BR"/>
        </w:rPr>
        <w:t>:</w:t>
      </w:r>
      <w:r w:rsidR="005D4A4A" w:rsidRPr="00956390">
        <w:rPr>
          <w:rFonts w:ascii="Garamond" w:hAnsi="Garamond"/>
          <w:szCs w:val="18"/>
          <w:lang w:val="pt-BR"/>
        </w:rPr>
        <w:tab/>
      </w:r>
    </w:p>
    <w:p w:rsidR="001E389C" w:rsidRPr="00956390" w:rsidRDefault="00573F03" w:rsidP="00FA5CB5">
      <w:pPr>
        <w:pStyle w:val="Subttulo"/>
        <w:numPr>
          <w:ilvl w:val="0"/>
          <w:numId w:val="3"/>
        </w:numPr>
        <w:spacing w:after="0"/>
        <w:jc w:val="both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lang w:val="pt-BR"/>
        </w:rPr>
        <w:t>Familiarizar os a</w:t>
      </w:r>
      <w:r w:rsidR="00FA5CB5" w:rsidRPr="00956390">
        <w:rPr>
          <w:rFonts w:ascii="Garamond" w:hAnsi="Garamond"/>
          <w:szCs w:val="18"/>
          <w:lang w:val="pt-BR"/>
        </w:rPr>
        <w:t xml:space="preserve">lunos com </w:t>
      </w:r>
      <w:r w:rsidR="001E389C" w:rsidRPr="00956390">
        <w:rPr>
          <w:rFonts w:ascii="Garamond" w:hAnsi="Garamond"/>
          <w:szCs w:val="18"/>
          <w:lang w:val="pt-BR"/>
        </w:rPr>
        <w:t xml:space="preserve">funcionamento </w:t>
      </w:r>
      <w:r w:rsidR="00FA5CB5" w:rsidRPr="00956390">
        <w:rPr>
          <w:rFonts w:ascii="Garamond" w:hAnsi="Garamond"/>
          <w:szCs w:val="18"/>
          <w:lang w:val="pt-BR"/>
        </w:rPr>
        <w:t xml:space="preserve">e montagem de circuitos digitais. </w:t>
      </w:r>
    </w:p>
    <w:p w:rsidR="00573F03" w:rsidRPr="00956390" w:rsidRDefault="00573F03" w:rsidP="001E389C">
      <w:pPr>
        <w:pStyle w:val="Subttulo"/>
        <w:spacing w:after="0"/>
        <w:jc w:val="both"/>
        <w:rPr>
          <w:rFonts w:ascii="Garamond" w:hAnsi="Garamond"/>
          <w:szCs w:val="18"/>
          <w:u w:val="single"/>
          <w:lang w:val="pt-BR"/>
        </w:rPr>
      </w:pPr>
    </w:p>
    <w:p w:rsidR="001E389C" w:rsidRPr="007F0D2D" w:rsidRDefault="001E389C" w:rsidP="00510ECB">
      <w:pPr>
        <w:numPr>
          <w:ilvl w:val="0"/>
          <w:numId w:val="4"/>
        </w:numPr>
        <w:autoSpaceDE w:val="0"/>
        <w:autoSpaceDN w:val="0"/>
        <w:adjustRightInd w:val="0"/>
        <w:jc w:val="both"/>
        <w:rPr>
          <w:rFonts w:ascii="Garamond" w:hAnsi="Garamond" w:cs="ArialMT"/>
          <w:sz w:val="22"/>
          <w:szCs w:val="20"/>
        </w:rPr>
      </w:pPr>
      <w:proofErr w:type="spellStart"/>
      <w:r w:rsidRPr="007F0D2D">
        <w:rPr>
          <w:rFonts w:ascii="Garamond" w:hAnsi="Garamond" w:cs="ArialMT"/>
          <w:b/>
          <w:i/>
          <w:sz w:val="22"/>
          <w:szCs w:val="20"/>
        </w:rPr>
        <w:t>Protoboard</w:t>
      </w:r>
      <w:proofErr w:type="spellEnd"/>
      <w:r w:rsidRPr="007F0D2D">
        <w:rPr>
          <w:rFonts w:ascii="Garamond" w:hAnsi="Garamond" w:cs="ArialMT"/>
          <w:b/>
          <w:sz w:val="22"/>
          <w:szCs w:val="20"/>
        </w:rPr>
        <w:t xml:space="preserve"> </w:t>
      </w:r>
      <w:r w:rsidR="007F0D2D" w:rsidRPr="007F0D2D">
        <w:rPr>
          <w:rFonts w:ascii="Garamond" w:hAnsi="Garamond" w:cs="ArialMT"/>
          <w:b/>
          <w:sz w:val="22"/>
          <w:szCs w:val="20"/>
        </w:rPr>
        <w:t xml:space="preserve"> </w:t>
      </w:r>
    </w:p>
    <w:p w:rsidR="001E389C" w:rsidRPr="008F2EC1" w:rsidRDefault="001E389C" w:rsidP="001E389C">
      <w:pPr>
        <w:autoSpaceDE w:val="0"/>
        <w:autoSpaceDN w:val="0"/>
        <w:adjustRightInd w:val="0"/>
        <w:jc w:val="both"/>
        <w:rPr>
          <w:rFonts w:ascii="Garamond" w:hAnsi="Garamond" w:cs="Arial-ItalicMT"/>
          <w:i/>
          <w:iCs/>
          <w:szCs w:val="20"/>
        </w:rPr>
      </w:pPr>
      <w:r w:rsidRPr="008F2EC1">
        <w:rPr>
          <w:rFonts w:ascii="Garamond" w:hAnsi="Garamond" w:cs="ArialMT"/>
          <w:szCs w:val="20"/>
        </w:rPr>
        <w:t xml:space="preserve">O </w:t>
      </w:r>
      <w:proofErr w:type="spellStart"/>
      <w:r w:rsidRPr="008F2EC1">
        <w:rPr>
          <w:rFonts w:ascii="Garamond" w:hAnsi="Garamond" w:cs="ArialMT"/>
          <w:i/>
          <w:szCs w:val="20"/>
        </w:rPr>
        <w:t>protoboard</w:t>
      </w:r>
      <w:proofErr w:type="spellEnd"/>
      <w:r w:rsidRPr="008F2EC1">
        <w:rPr>
          <w:rFonts w:ascii="Garamond" w:hAnsi="Garamond" w:cs="ArialMT"/>
          <w:szCs w:val="20"/>
        </w:rPr>
        <w:t xml:space="preserve"> tem como objetivo facilitar a montagem de circuitos eletrônicos. O </w:t>
      </w:r>
      <w:proofErr w:type="spellStart"/>
      <w:proofErr w:type="gramStart"/>
      <w:r w:rsidRPr="008F2EC1">
        <w:rPr>
          <w:rFonts w:ascii="Garamond" w:hAnsi="Garamond" w:cs="ArialMT"/>
          <w:i/>
          <w:szCs w:val="20"/>
        </w:rPr>
        <w:t>protoboard</w:t>
      </w:r>
      <w:proofErr w:type="spellEnd"/>
      <w:r w:rsidRPr="008F2EC1">
        <w:rPr>
          <w:rFonts w:ascii="Garamond" w:hAnsi="Garamond" w:cs="ArialMT"/>
          <w:i/>
          <w:szCs w:val="20"/>
        </w:rPr>
        <w:t xml:space="preserve"> </w:t>
      </w:r>
      <w:r w:rsidRPr="008F2EC1">
        <w:rPr>
          <w:rFonts w:ascii="Garamond" w:hAnsi="Garamond" w:cs="Arial-ItalicMT"/>
          <w:i/>
          <w:iCs/>
          <w:szCs w:val="20"/>
        </w:rPr>
        <w:t xml:space="preserve"> </w:t>
      </w:r>
      <w:r w:rsidRPr="008F2EC1">
        <w:rPr>
          <w:rFonts w:ascii="Garamond" w:hAnsi="Garamond" w:cs="ArialMT"/>
          <w:szCs w:val="20"/>
        </w:rPr>
        <w:t>é</w:t>
      </w:r>
      <w:proofErr w:type="gramEnd"/>
      <w:r w:rsidRPr="008F2EC1">
        <w:rPr>
          <w:rFonts w:ascii="Garamond" w:hAnsi="Garamond" w:cs="ArialMT"/>
          <w:szCs w:val="20"/>
        </w:rPr>
        <w:t xml:space="preserve"> constituído por várias tiras condutoras (normalmente cobre) que encontram escondidas sob uma superfície plástica (isolante). A abaixo ilustra uma típica placa de </w:t>
      </w:r>
      <w:proofErr w:type="spellStart"/>
      <w:r w:rsidRPr="008F2EC1">
        <w:rPr>
          <w:rFonts w:ascii="Garamond" w:hAnsi="Garamond" w:cs="ArialMT"/>
          <w:i/>
          <w:szCs w:val="20"/>
        </w:rPr>
        <w:t>protoboard</w:t>
      </w:r>
      <w:proofErr w:type="spellEnd"/>
      <w:r w:rsidRPr="008F2EC1">
        <w:rPr>
          <w:rFonts w:ascii="Garamond" w:hAnsi="Garamond" w:cs="ArialMT"/>
          <w:i/>
          <w:szCs w:val="20"/>
        </w:rPr>
        <w:t xml:space="preserve">. </w:t>
      </w:r>
    </w:p>
    <w:p w:rsidR="001E389C" w:rsidRPr="00956390" w:rsidRDefault="004A683B" w:rsidP="001E389C">
      <w:pPr>
        <w:keepNext/>
        <w:autoSpaceDE w:val="0"/>
        <w:autoSpaceDN w:val="0"/>
        <w:adjustRightInd w:val="0"/>
        <w:jc w:val="center"/>
        <w:rPr>
          <w:rFonts w:ascii="Garamond" w:hAnsi="Garamond"/>
          <w:szCs w:val="22"/>
        </w:rPr>
      </w:pPr>
      <w:r w:rsidRPr="00956390">
        <w:rPr>
          <w:rFonts w:ascii="Garamond" w:hAnsi="Garamond" w:cs="ArialMT"/>
          <w:noProof/>
          <w:color w:val="000000"/>
          <w:szCs w:val="22"/>
          <w:lang w:eastAsia="pt-BR"/>
        </w:rPr>
        <w:drawing>
          <wp:inline distT="0" distB="0" distL="0" distR="0" wp14:anchorId="4814C75D" wp14:editId="60310A82">
            <wp:extent cx="4572000" cy="170180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02" t="32664" r="4526" b="251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C" w:rsidRPr="00956390" w:rsidRDefault="001E389C" w:rsidP="001E389C">
      <w:pPr>
        <w:pStyle w:val="Legenda"/>
        <w:jc w:val="center"/>
        <w:rPr>
          <w:rFonts w:ascii="Garamond" w:hAnsi="Garamond" w:cs="ArialMT"/>
          <w:color w:val="000000"/>
          <w:szCs w:val="18"/>
        </w:rPr>
      </w:pPr>
      <w:r w:rsidRPr="00956390">
        <w:rPr>
          <w:rFonts w:ascii="Garamond" w:hAnsi="Garamond"/>
          <w:szCs w:val="18"/>
        </w:rPr>
        <w:t xml:space="preserve">Ilustração </w:t>
      </w:r>
      <w:r w:rsidRPr="00956390">
        <w:rPr>
          <w:rFonts w:ascii="Garamond" w:hAnsi="Garamond"/>
          <w:szCs w:val="18"/>
        </w:rPr>
        <w:fldChar w:fldCharType="begin"/>
      </w:r>
      <w:r w:rsidRPr="00956390">
        <w:rPr>
          <w:rFonts w:ascii="Garamond" w:hAnsi="Garamond"/>
          <w:szCs w:val="18"/>
        </w:rPr>
        <w:instrText xml:space="preserve"> SEQ Ilustração \* ARABIC </w:instrText>
      </w:r>
      <w:r w:rsidRPr="00956390">
        <w:rPr>
          <w:rFonts w:ascii="Garamond" w:hAnsi="Garamond"/>
          <w:szCs w:val="18"/>
        </w:rPr>
        <w:fldChar w:fldCharType="separate"/>
      </w:r>
      <w:r w:rsidR="004060F1">
        <w:rPr>
          <w:rFonts w:ascii="Garamond" w:hAnsi="Garamond"/>
          <w:noProof/>
          <w:szCs w:val="18"/>
        </w:rPr>
        <w:t>1</w:t>
      </w:r>
      <w:r w:rsidRPr="00956390">
        <w:rPr>
          <w:rFonts w:ascii="Garamond" w:hAnsi="Garamond"/>
          <w:szCs w:val="18"/>
        </w:rPr>
        <w:fldChar w:fldCharType="end"/>
      </w:r>
      <w:r w:rsidRPr="00956390">
        <w:rPr>
          <w:rFonts w:ascii="Garamond" w:hAnsi="Garamond"/>
          <w:szCs w:val="18"/>
        </w:rPr>
        <w:t xml:space="preserve"> </w:t>
      </w:r>
      <w:proofErr w:type="spellStart"/>
      <w:r w:rsidRPr="00956390">
        <w:rPr>
          <w:rFonts w:ascii="Garamond" w:hAnsi="Garamond"/>
          <w:szCs w:val="18"/>
        </w:rPr>
        <w:t>protoboard</w:t>
      </w:r>
      <w:proofErr w:type="spellEnd"/>
    </w:p>
    <w:p w:rsidR="001E389C" w:rsidRPr="008F2EC1" w:rsidRDefault="001E389C" w:rsidP="0021258D">
      <w:pPr>
        <w:autoSpaceDE w:val="0"/>
        <w:autoSpaceDN w:val="0"/>
        <w:adjustRightInd w:val="0"/>
        <w:ind w:firstLine="708"/>
        <w:jc w:val="both"/>
        <w:rPr>
          <w:rFonts w:ascii="Garamond" w:hAnsi="Garamond" w:cs="Arial-BoldMT"/>
          <w:sz w:val="28"/>
          <w:szCs w:val="22"/>
        </w:rPr>
      </w:pPr>
      <w:r w:rsidRPr="008F2EC1">
        <w:rPr>
          <w:rFonts w:ascii="Garamond" w:hAnsi="Garamond" w:cs="ArialMT"/>
          <w:szCs w:val="20"/>
        </w:rPr>
        <w:t>Para a montagem de um circuito, os pinos dos componentes devem ser inseridos</w:t>
      </w:r>
      <w:r w:rsidR="0021258D" w:rsidRPr="008F2EC1">
        <w:rPr>
          <w:rFonts w:ascii="Garamond" w:hAnsi="Garamond" w:cs="ArialMT"/>
          <w:szCs w:val="20"/>
        </w:rPr>
        <w:t xml:space="preserve"> </w:t>
      </w:r>
      <w:r w:rsidRPr="008F2EC1">
        <w:rPr>
          <w:rFonts w:ascii="Garamond" w:hAnsi="Garamond" w:cs="ArialMT"/>
          <w:szCs w:val="20"/>
        </w:rPr>
        <w:t xml:space="preserve">nos orifícios existentes na placa. Cada orifício está ligado a uma das linhas de interligação existentes no </w:t>
      </w:r>
      <w:proofErr w:type="spellStart"/>
      <w:r w:rsidRPr="008F2EC1">
        <w:rPr>
          <w:rFonts w:ascii="Garamond" w:hAnsi="Garamond" w:cs="ArialMT"/>
          <w:i/>
          <w:szCs w:val="20"/>
        </w:rPr>
        <w:t>proto</w:t>
      </w:r>
      <w:r w:rsidRPr="008F2EC1">
        <w:rPr>
          <w:rFonts w:ascii="Garamond" w:hAnsi="Garamond" w:cs="Arial-ItalicMT"/>
          <w:i/>
          <w:iCs/>
          <w:szCs w:val="20"/>
        </w:rPr>
        <w:t>board</w:t>
      </w:r>
      <w:proofErr w:type="spellEnd"/>
      <w:r w:rsidRPr="008F2EC1">
        <w:rPr>
          <w:rFonts w:ascii="Garamond" w:hAnsi="Garamond" w:cs="ArialMT"/>
          <w:szCs w:val="20"/>
        </w:rPr>
        <w:t xml:space="preserve">. Na Figura 2 estão assinaladas as ligações existentes sob a superfície do </w:t>
      </w:r>
      <w:proofErr w:type="spellStart"/>
      <w:r w:rsidRPr="008F2EC1">
        <w:rPr>
          <w:rFonts w:ascii="Garamond" w:hAnsi="Garamond" w:cs="ArialMT"/>
          <w:i/>
          <w:szCs w:val="20"/>
        </w:rPr>
        <w:t>proto</w:t>
      </w:r>
      <w:r w:rsidRPr="008F2EC1">
        <w:rPr>
          <w:rFonts w:ascii="Garamond" w:hAnsi="Garamond" w:cs="Arial-ItalicMT"/>
          <w:i/>
          <w:iCs/>
          <w:szCs w:val="20"/>
        </w:rPr>
        <w:t>board</w:t>
      </w:r>
      <w:proofErr w:type="spellEnd"/>
      <w:r w:rsidRPr="008F2EC1">
        <w:rPr>
          <w:rFonts w:ascii="Garamond" w:hAnsi="Garamond" w:cs="Arial-ItalicMT"/>
          <w:i/>
          <w:iCs/>
          <w:szCs w:val="20"/>
        </w:rPr>
        <w:t>.</w:t>
      </w:r>
    </w:p>
    <w:p w:rsidR="001E389C" w:rsidRPr="00956390" w:rsidRDefault="001E389C" w:rsidP="001E389C">
      <w:pPr>
        <w:pStyle w:val="Subttulo"/>
        <w:keepNext/>
        <w:spacing w:after="0"/>
        <w:rPr>
          <w:rFonts w:ascii="Garamond" w:hAnsi="Garamond"/>
          <w:szCs w:val="18"/>
          <w:lang w:val="pt-BR"/>
        </w:rPr>
      </w:pPr>
    </w:p>
    <w:p w:rsidR="002F2197" w:rsidRPr="00956390" w:rsidRDefault="002F2197" w:rsidP="001E389C">
      <w:pPr>
        <w:pStyle w:val="Subttulo"/>
        <w:keepNext/>
        <w:spacing w:after="0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noProof/>
          <w:sz w:val="28"/>
          <w:u w:val="single"/>
          <w:lang w:val="pt-BR"/>
        </w:rPr>
        <w:drawing>
          <wp:inline distT="0" distB="0" distL="0" distR="0" wp14:anchorId="546D0141" wp14:editId="74D60742">
            <wp:extent cx="4563745" cy="1550670"/>
            <wp:effectExtent l="0" t="0" r="8255" b="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614" t="46777" r="4582" b="149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745" cy="1550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389C" w:rsidRPr="00956390" w:rsidRDefault="001E389C" w:rsidP="001E389C">
      <w:pPr>
        <w:pStyle w:val="Legenda"/>
        <w:jc w:val="center"/>
        <w:rPr>
          <w:rFonts w:ascii="Garamond" w:hAnsi="Garamond"/>
          <w:szCs w:val="18"/>
          <w:u w:val="single"/>
        </w:rPr>
      </w:pPr>
      <w:r w:rsidRPr="00956390">
        <w:rPr>
          <w:rFonts w:ascii="Garamond" w:hAnsi="Garamond"/>
          <w:szCs w:val="18"/>
        </w:rPr>
        <w:t xml:space="preserve">Ilustração </w:t>
      </w:r>
      <w:r w:rsidRPr="00956390">
        <w:rPr>
          <w:rFonts w:ascii="Garamond" w:hAnsi="Garamond"/>
          <w:szCs w:val="18"/>
        </w:rPr>
        <w:fldChar w:fldCharType="begin"/>
      </w:r>
      <w:r w:rsidRPr="00956390">
        <w:rPr>
          <w:rFonts w:ascii="Garamond" w:hAnsi="Garamond"/>
          <w:szCs w:val="18"/>
        </w:rPr>
        <w:instrText xml:space="preserve"> SEQ Ilustração \* ARABIC </w:instrText>
      </w:r>
      <w:r w:rsidRPr="00956390">
        <w:rPr>
          <w:rFonts w:ascii="Garamond" w:hAnsi="Garamond"/>
          <w:szCs w:val="18"/>
        </w:rPr>
        <w:fldChar w:fldCharType="separate"/>
      </w:r>
      <w:r w:rsidR="004060F1">
        <w:rPr>
          <w:rFonts w:ascii="Garamond" w:hAnsi="Garamond"/>
          <w:noProof/>
          <w:szCs w:val="18"/>
        </w:rPr>
        <w:t>2</w:t>
      </w:r>
      <w:r w:rsidRPr="00956390">
        <w:rPr>
          <w:rFonts w:ascii="Garamond" w:hAnsi="Garamond"/>
          <w:szCs w:val="18"/>
        </w:rPr>
        <w:fldChar w:fldCharType="end"/>
      </w:r>
      <w:r w:rsidRPr="00956390">
        <w:rPr>
          <w:rFonts w:ascii="Garamond" w:hAnsi="Garamond"/>
          <w:szCs w:val="18"/>
        </w:rPr>
        <w:t xml:space="preserve"> Ligações internas do </w:t>
      </w:r>
      <w:proofErr w:type="spellStart"/>
      <w:r w:rsidRPr="00956390">
        <w:rPr>
          <w:rFonts w:ascii="Garamond" w:hAnsi="Garamond"/>
          <w:szCs w:val="18"/>
        </w:rPr>
        <w:t>protoboard</w:t>
      </w:r>
      <w:proofErr w:type="spellEnd"/>
    </w:p>
    <w:p w:rsidR="001E389C" w:rsidRPr="008F2EC1" w:rsidRDefault="001E389C" w:rsidP="00BB4DD4">
      <w:pPr>
        <w:autoSpaceDE w:val="0"/>
        <w:autoSpaceDN w:val="0"/>
        <w:adjustRightInd w:val="0"/>
        <w:ind w:firstLine="708"/>
        <w:jc w:val="both"/>
        <w:rPr>
          <w:rFonts w:ascii="Garamond" w:hAnsi="Garamond" w:cs="ArialMT"/>
          <w:color w:val="000000"/>
          <w:szCs w:val="20"/>
        </w:rPr>
      </w:pPr>
      <w:r w:rsidRPr="008F2EC1">
        <w:rPr>
          <w:rFonts w:ascii="Garamond" w:hAnsi="Garamond" w:cs="ArialMT"/>
          <w:color w:val="000000"/>
          <w:szCs w:val="21"/>
        </w:rPr>
        <w:t>Cada linha ou coluna de orifícios forma um possível nó do circuito. Para interligar</w:t>
      </w:r>
      <w:r w:rsidR="00BB4DD4" w:rsidRPr="008F2EC1">
        <w:rPr>
          <w:rFonts w:ascii="Garamond" w:hAnsi="Garamond" w:cs="ArialMT"/>
          <w:color w:val="000000"/>
          <w:szCs w:val="21"/>
        </w:rPr>
        <w:t xml:space="preserve"> </w:t>
      </w:r>
      <w:r w:rsidRPr="008F2EC1">
        <w:rPr>
          <w:rFonts w:ascii="Garamond" w:hAnsi="Garamond" w:cs="ArialMT"/>
          <w:color w:val="000000"/>
          <w:szCs w:val="21"/>
        </w:rPr>
        <w:t xml:space="preserve">vários componentes num mesmo nó, basta colocar os pinos desses componentes na mesma linha ou coluna. </w:t>
      </w:r>
      <w:r w:rsidRPr="008F2EC1">
        <w:rPr>
          <w:rFonts w:ascii="Garamond" w:hAnsi="Garamond" w:cs="ArialMT"/>
          <w:color w:val="370037"/>
          <w:szCs w:val="21"/>
        </w:rPr>
        <w:t xml:space="preserve">A linhas horizontais na parte superior e inferior do </w:t>
      </w:r>
      <w:proofErr w:type="spellStart"/>
      <w:r w:rsidRPr="008F2EC1">
        <w:rPr>
          <w:rFonts w:ascii="Garamond" w:hAnsi="Garamond" w:cs="ArialMT"/>
          <w:color w:val="370037"/>
          <w:szCs w:val="21"/>
        </w:rPr>
        <w:t>proto</w:t>
      </w:r>
      <w:r w:rsidRPr="008F2EC1">
        <w:rPr>
          <w:rFonts w:ascii="Garamond" w:hAnsi="Garamond" w:cs="Arial-ItalicMT"/>
          <w:i/>
          <w:iCs/>
          <w:color w:val="000000"/>
          <w:szCs w:val="21"/>
        </w:rPr>
        <w:t>board</w:t>
      </w:r>
      <w:proofErr w:type="spellEnd"/>
      <w:r w:rsidRPr="008F2EC1">
        <w:rPr>
          <w:rFonts w:ascii="Garamond" w:hAnsi="Garamond" w:cs="Arial-ItalicMT"/>
          <w:i/>
          <w:iCs/>
          <w:color w:val="000000"/>
          <w:szCs w:val="21"/>
        </w:rPr>
        <w:t xml:space="preserve"> </w:t>
      </w:r>
      <w:r w:rsidRPr="008F2EC1">
        <w:rPr>
          <w:rFonts w:ascii="Garamond" w:hAnsi="Garamond" w:cs="ArialMT"/>
          <w:color w:val="000000"/>
          <w:szCs w:val="21"/>
        </w:rPr>
        <w:t>são normalmente destinadas para a distribuição das tensões de alimentação</w:t>
      </w:r>
      <w:r w:rsidRPr="008F2EC1">
        <w:rPr>
          <w:rFonts w:ascii="Garamond" w:hAnsi="Garamond" w:cs="ArialMT"/>
          <w:color w:val="000000"/>
          <w:szCs w:val="20"/>
        </w:rPr>
        <w:t>.</w:t>
      </w:r>
    </w:p>
    <w:p w:rsidR="007C3085" w:rsidRPr="00956390" w:rsidRDefault="007C3085" w:rsidP="00BB4DD4">
      <w:pPr>
        <w:autoSpaceDE w:val="0"/>
        <w:autoSpaceDN w:val="0"/>
        <w:adjustRightInd w:val="0"/>
        <w:ind w:firstLine="708"/>
        <w:jc w:val="both"/>
        <w:rPr>
          <w:rFonts w:ascii="Garamond" w:hAnsi="Garamond" w:cs="ArialMT"/>
          <w:color w:val="000000"/>
          <w:szCs w:val="22"/>
        </w:rPr>
      </w:pPr>
    </w:p>
    <w:p w:rsidR="001E389C" w:rsidRPr="00956390" w:rsidRDefault="001E389C" w:rsidP="001E389C">
      <w:pPr>
        <w:pStyle w:val="Subttulo"/>
        <w:spacing w:after="0"/>
        <w:ind w:firstLine="708"/>
        <w:jc w:val="both"/>
        <w:rPr>
          <w:rFonts w:ascii="Garamond" w:hAnsi="Garamond"/>
          <w:szCs w:val="18"/>
          <w:u w:val="single"/>
          <w:lang w:val="pt-BR"/>
        </w:rPr>
      </w:pPr>
    </w:p>
    <w:p w:rsidR="007F0D2D" w:rsidRPr="00956390" w:rsidRDefault="001E389C" w:rsidP="001E389C">
      <w:pPr>
        <w:autoSpaceDE w:val="0"/>
        <w:autoSpaceDN w:val="0"/>
        <w:adjustRightInd w:val="0"/>
        <w:rPr>
          <w:rFonts w:ascii="Garamond" w:hAnsi="Garamond" w:cs="Arial-BoldItalicMT"/>
          <w:b/>
          <w:bCs/>
          <w:iCs/>
          <w:szCs w:val="22"/>
        </w:rPr>
      </w:pPr>
      <w:r w:rsidRPr="00956390">
        <w:rPr>
          <w:rFonts w:ascii="Garamond" w:hAnsi="Garamond" w:cs="Arial-BoldItalicMT"/>
          <w:b/>
          <w:bCs/>
          <w:iCs/>
          <w:szCs w:val="22"/>
        </w:rPr>
        <w:t>Código de cores dos resistores</w:t>
      </w:r>
    </w:p>
    <w:p w:rsidR="00D53D43" w:rsidRDefault="005D71A4" w:rsidP="007F0D2D">
      <w:pPr>
        <w:rPr>
          <w:rFonts w:ascii="Garamond" w:hAnsi="Garamond"/>
          <w:szCs w:val="18"/>
          <w:u w:val="single"/>
        </w:rPr>
      </w:pPr>
      <w:r w:rsidRPr="00956390">
        <w:rPr>
          <w:sz w:val="22"/>
        </w:rPr>
        <w:t xml:space="preserve">      </w:t>
      </w:r>
      <w:r w:rsidRPr="00956390">
        <w:rPr>
          <w:sz w:val="22"/>
        </w:rPr>
        <w:tab/>
      </w:r>
      <w:r w:rsidRPr="00956390">
        <w:rPr>
          <w:sz w:val="22"/>
        </w:rPr>
        <w:tab/>
        <w:t xml:space="preserve">           </w:t>
      </w:r>
      <w:r w:rsidR="007F0D2D">
        <w:rPr>
          <w:noProof/>
          <w:lang w:eastAsia="pt-BR"/>
        </w:rPr>
        <w:drawing>
          <wp:inline distT="0" distB="0" distL="0" distR="0">
            <wp:extent cx="4602134" cy="3586428"/>
            <wp:effectExtent l="0" t="0" r="8255" b="0"/>
            <wp:docPr id="10" name="Imagem 10" descr="Resultado de imagem para Código de cores dos resisto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Resultado de imagem para Código de cores dos resistores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4061" cy="35957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3D43" w:rsidRDefault="00D53D43" w:rsidP="001E389C">
      <w:pPr>
        <w:pStyle w:val="Subttulo"/>
        <w:spacing w:after="0"/>
        <w:jc w:val="both"/>
        <w:rPr>
          <w:rFonts w:ascii="Garamond" w:hAnsi="Garamond"/>
          <w:szCs w:val="18"/>
          <w:u w:val="single"/>
          <w:lang w:val="pt-BR"/>
        </w:rPr>
      </w:pPr>
    </w:p>
    <w:p w:rsidR="007F0D2D" w:rsidRDefault="007F0D2D" w:rsidP="000C2B6F">
      <w:pPr>
        <w:pStyle w:val="Ttulo2"/>
        <w:numPr>
          <w:ilvl w:val="0"/>
          <w:numId w:val="11"/>
        </w:numPr>
        <w:rPr>
          <w:sz w:val="32"/>
        </w:rPr>
        <w:sectPr w:rsidR="007F0D2D" w:rsidSect="001E389C">
          <w:headerReference w:type="default" r:id="rId11"/>
          <w:footerReference w:type="even" r:id="rId12"/>
          <w:footerReference w:type="default" r:id="rId13"/>
          <w:pgSz w:w="12240" w:h="15840"/>
          <w:pgMar w:top="1417" w:right="1701" w:bottom="1417" w:left="1701" w:header="708" w:footer="708" w:gutter="0"/>
          <w:cols w:space="708"/>
          <w:docGrid w:linePitch="360"/>
        </w:sectPr>
      </w:pPr>
    </w:p>
    <w:p w:rsidR="0021258D" w:rsidRPr="00956390" w:rsidRDefault="00A80164" w:rsidP="000C2B6F">
      <w:pPr>
        <w:pStyle w:val="Ttulo2"/>
        <w:numPr>
          <w:ilvl w:val="0"/>
          <w:numId w:val="11"/>
        </w:numPr>
        <w:rPr>
          <w:sz w:val="32"/>
        </w:rPr>
      </w:pPr>
      <w:r w:rsidRPr="007F0D2D">
        <w:rPr>
          <w:sz w:val="22"/>
        </w:rPr>
        <w:lastRenderedPageBreak/>
        <w:t>Montar o Seguinte circuito</w:t>
      </w:r>
      <w:r w:rsidRPr="00956390">
        <w:rPr>
          <w:sz w:val="32"/>
        </w:rPr>
        <w:t>:</w:t>
      </w:r>
    </w:p>
    <w:p w:rsidR="00A80164" w:rsidRPr="00956390" w:rsidRDefault="00A80164" w:rsidP="001E389C">
      <w:pPr>
        <w:pStyle w:val="Subttulo"/>
        <w:spacing w:after="0"/>
        <w:jc w:val="both"/>
        <w:rPr>
          <w:rFonts w:ascii="Garamond" w:hAnsi="Garamond"/>
          <w:szCs w:val="18"/>
          <w:u w:val="single"/>
          <w:lang w:val="pt-BR"/>
        </w:rPr>
      </w:pPr>
    </w:p>
    <w:p w:rsidR="0021258D" w:rsidRPr="00956390" w:rsidRDefault="00D53D43" w:rsidP="004B59D8">
      <w:pPr>
        <w:pStyle w:val="Subttulo"/>
        <w:spacing w:after="0"/>
        <w:rPr>
          <w:rFonts w:ascii="Garamond" w:hAnsi="Garamond"/>
          <w:szCs w:val="18"/>
          <w:u w:val="single"/>
          <w:lang w:val="pt-BR"/>
        </w:rPr>
      </w:pPr>
      <w:r w:rsidRPr="00956390">
        <w:rPr>
          <w:noProof/>
          <w:sz w:val="28"/>
          <w:lang w:val="pt-BR"/>
        </w:rPr>
        <w:drawing>
          <wp:inline distT="0" distB="0" distL="0" distR="0" wp14:anchorId="61354F50" wp14:editId="5530A600">
            <wp:extent cx="1349272" cy="950595"/>
            <wp:effectExtent l="0" t="0" r="3810" b="1905"/>
            <wp:docPr id="6" name="Imagem 6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5566" t="13056" b="27280"/>
                    <a:stretch/>
                  </pic:blipFill>
                  <pic:spPr bwMode="auto">
                    <a:xfrm>
                      <a:off x="0" y="0"/>
                      <a:ext cx="1354787" cy="954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80164" w:rsidRPr="00956390">
        <w:rPr>
          <w:noProof/>
          <w:sz w:val="28"/>
          <w:lang w:val="pt-BR"/>
        </w:rPr>
        <w:drawing>
          <wp:inline distT="0" distB="0" distL="0" distR="0" wp14:anchorId="6CC724A1" wp14:editId="2ED520E9">
            <wp:extent cx="1530794" cy="473385"/>
            <wp:effectExtent l="0" t="0" r="0" b="3175"/>
            <wp:docPr id="12" name="Imagem 12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444" t="79246" r="48268"/>
                    <a:stretch/>
                  </pic:blipFill>
                  <pic:spPr bwMode="auto">
                    <a:xfrm>
                      <a:off x="0" y="0"/>
                      <a:ext cx="1530794" cy="47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0415" w:rsidRPr="00956390" w:rsidRDefault="00EC0415" w:rsidP="001E389C">
      <w:pPr>
        <w:pStyle w:val="Subttulo"/>
        <w:spacing w:after="0"/>
        <w:jc w:val="both"/>
        <w:rPr>
          <w:rFonts w:ascii="Garamond" w:hAnsi="Garamond"/>
          <w:szCs w:val="18"/>
          <w:u w:val="single"/>
          <w:lang w:val="pt-BR"/>
        </w:rPr>
      </w:pPr>
    </w:p>
    <w:p w:rsidR="00EC0415" w:rsidRDefault="004C153F" w:rsidP="00CB7816">
      <w:pPr>
        <w:pStyle w:val="Subttulo"/>
        <w:numPr>
          <w:ilvl w:val="0"/>
          <w:numId w:val="12"/>
        </w:numPr>
        <w:spacing w:after="0"/>
        <w:jc w:val="both"/>
        <w:rPr>
          <w:rFonts w:ascii="Garamond" w:hAnsi="Garamond"/>
          <w:szCs w:val="18"/>
          <w:lang w:val="pt-BR"/>
        </w:rPr>
      </w:pPr>
      <w:r w:rsidRPr="00956390">
        <w:rPr>
          <w:rFonts w:ascii="Garamond" w:hAnsi="Garamond"/>
          <w:szCs w:val="18"/>
          <w:lang w:val="pt-BR"/>
        </w:rPr>
        <w:t xml:space="preserve">O que ocorre se </w:t>
      </w:r>
      <w:r w:rsidR="00DD6130" w:rsidRPr="00956390">
        <w:rPr>
          <w:rFonts w:ascii="Garamond" w:hAnsi="Garamond"/>
          <w:szCs w:val="18"/>
          <w:lang w:val="pt-BR"/>
        </w:rPr>
        <w:t>inverter o LED?</w:t>
      </w:r>
    </w:p>
    <w:p w:rsidR="00CB7816" w:rsidRPr="00956390" w:rsidRDefault="00CB7816" w:rsidP="00CB7816">
      <w:pPr>
        <w:pStyle w:val="Subttulo"/>
        <w:numPr>
          <w:ilvl w:val="0"/>
          <w:numId w:val="12"/>
        </w:numPr>
        <w:spacing w:after="0"/>
        <w:jc w:val="both"/>
        <w:rPr>
          <w:rFonts w:ascii="Garamond" w:hAnsi="Garamond"/>
          <w:szCs w:val="18"/>
          <w:lang w:val="pt-BR"/>
        </w:rPr>
      </w:pPr>
      <w:r>
        <w:rPr>
          <w:rFonts w:ascii="Garamond" w:hAnsi="Garamond"/>
          <w:szCs w:val="18"/>
          <w:lang w:val="pt-BR"/>
        </w:rPr>
        <w:t>Altere o Circuito colocando um botão (</w:t>
      </w:r>
      <w:proofErr w:type="spellStart"/>
      <w:r>
        <w:rPr>
          <w:rFonts w:ascii="Garamond" w:hAnsi="Garamond"/>
          <w:szCs w:val="18"/>
          <w:lang w:val="pt-BR"/>
        </w:rPr>
        <w:t>push-botton</w:t>
      </w:r>
      <w:proofErr w:type="spellEnd"/>
      <w:r>
        <w:rPr>
          <w:rFonts w:ascii="Garamond" w:hAnsi="Garamond"/>
          <w:szCs w:val="18"/>
          <w:lang w:val="pt-BR"/>
        </w:rPr>
        <w:t>) em série no circuito.</w:t>
      </w:r>
    </w:p>
    <w:p w:rsidR="000C2B6F" w:rsidRPr="007F0D2D" w:rsidRDefault="000C2B6F" w:rsidP="000C2B6F">
      <w:pPr>
        <w:pStyle w:val="Ttulo2"/>
        <w:numPr>
          <w:ilvl w:val="0"/>
          <w:numId w:val="11"/>
        </w:numPr>
        <w:rPr>
          <w:sz w:val="22"/>
        </w:rPr>
      </w:pPr>
      <w:r w:rsidRPr="007F0D2D">
        <w:rPr>
          <w:sz w:val="22"/>
        </w:rPr>
        <w:t>Funções Lógicas Básicas</w:t>
      </w:r>
    </w:p>
    <w:p w:rsidR="007C4FCB" w:rsidRDefault="000C2B6F" w:rsidP="007C4FCB">
      <w:pPr>
        <w:spacing w:line="360" w:lineRule="auto"/>
        <w:ind w:firstLine="708"/>
        <w:jc w:val="both"/>
      </w:pPr>
      <w:r w:rsidRPr="00646368">
        <w:t>As operações lógicas AND</w:t>
      </w:r>
      <w:r w:rsidR="00BB366D" w:rsidRPr="00646368">
        <w:t xml:space="preserve"> e</w:t>
      </w:r>
      <w:r w:rsidRPr="00646368">
        <w:t xml:space="preserve"> OR podem ser avaliadas usando-se chaves, </w:t>
      </w:r>
      <w:proofErr w:type="spellStart"/>
      <w:r w:rsidRPr="00646368">
        <w:t>leds</w:t>
      </w:r>
      <w:proofErr w:type="spellEnd"/>
      <w:r w:rsidRPr="00646368">
        <w:t xml:space="preserve">, resistores e uma fonte de tensão. </w:t>
      </w:r>
    </w:p>
    <w:p w:rsidR="000C2B6F" w:rsidRPr="00646368" w:rsidRDefault="000C2B6F" w:rsidP="007C4FCB">
      <w:pPr>
        <w:spacing w:line="360" w:lineRule="auto"/>
        <w:ind w:firstLine="708"/>
        <w:jc w:val="both"/>
      </w:pPr>
      <w:r w:rsidRPr="00646368">
        <w:lastRenderedPageBreak/>
        <w:t>Implementar as montagens abaixo e determinar o tipo de operação que representa e a correspondente Tabela Verdade (explicar o funcionamento dos circuitos).</w:t>
      </w:r>
    </w:p>
    <w:p w:rsidR="000C2B6F" w:rsidRPr="00956390" w:rsidRDefault="000C2B6F" w:rsidP="000C2B6F">
      <w:pPr>
        <w:spacing w:line="360" w:lineRule="auto"/>
        <w:jc w:val="center"/>
        <w:rPr>
          <w:sz w:val="28"/>
        </w:rPr>
      </w:pPr>
      <w:r w:rsidRPr="00956390">
        <w:rPr>
          <w:noProof/>
          <w:sz w:val="28"/>
          <w:lang w:eastAsia="pt-BR"/>
        </w:rPr>
        <w:drawing>
          <wp:inline distT="0" distB="0" distL="0" distR="0" wp14:anchorId="415C5E31" wp14:editId="0F964596">
            <wp:extent cx="2083695" cy="819711"/>
            <wp:effectExtent l="0" t="0" r="0" b="0"/>
            <wp:docPr id="15" name="Imagem 15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Image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4741" cy="831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C2B6F" w:rsidRPr="00956390" w:rsidRDefault="000C2B6F" w:rsidP="000C2B6F">
      <w:pPr>
        <w:spacing w:line="360" w:lineRule="auto"/>
        <w:jc w:val="center"/>
        <w:rPr>
          <w:sz w:val="28"/>
        </w:rPr>
      </w:pPr>
    </w:p>
    <w:p w:rsidR="00EC0415" w:rsidRPr="00956390" w:rsidRDefault="000C2B6F" w:rsidP="00BB667E">
      <w:pPr>
        <w:spacing w:line="360" w:lineRule="auto"/>
        <w:jc w:val="center"/>
        <w:rPr>
          <w:rFonts w:ascii="Garamond" w:hAnsi="Garamond"/>
          <w:szCs w:val="18"/>
          <w:u w:val="single"/>
        </w:rPr>
      </w:pPr>
      <w:r w:rsidRPr="00956390">
        <w:rPr>
          <w:noProof/>
          <w:sz w:val="28"/>
          <w:lang w:eastAsia="pt-BR"/>
        </w:rPr>
        <w:drawing>
          <wp:inline distT="0" distB="0" distL="0" distR="0" wp14:anchorId="69E990EF" wp14:editId="406A17A9">
            <wp:extent cx="3256915" cy="966448"/>
            <wp:effectExtent l="0" t="0" r="635" b="5715"/>
            <wp:docPr id="13" name="Imagem 13" descr="Image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Image1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175" t="-2083" r="-465" b="58337"/>
                    <a:stretch/>
                  </pic:blipFill>
                  <pic:spPr bwMode="auto">
                    <a:xfrm>
                      <a:off x="0" y="0"/>
                      <a:ext cx="3283103" cy="9742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EC0415" w:rsidRPr="00956390" w:rsidSect="007F0D2D">
      <w:type w:val="continuous"/>
      <w:pgSz w:w="12240" w:h="15840"/>
      <w:pgMar w:top="1417" w:right="1701" w:bottom="1417" w:left="1701" w:header="708" w:footer="708" w:gutter="0"/>
      <w:cols w:num="2"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4758C" w:rsidRDefault="00B4758C" w:rsidP="007B7ACC">
      <w:pPr>
        <w:pStyle w:val="Ttulo3-Aula"/>
      </w:pPr>
      <w:r>
        <w:separator/>
      </w:r>
    </w:p>
  </w:endnote>
  <w:endnote w:type="continuationSeparator" w:id="0">
    <w:p w:rsidR="00B4758C" w:rsidRDefault="00B4758C" w:rsidP="007B7ACC">
      <w:pPr>
        <w:pStyle w:val="Ttulo3-Aula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40000013" w:usb2="00000000" w:usb3="00000000" w:csb0="0000009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Arial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Arial-BoldItalicMT">
    <w:panose1 w:val="00000000000000000000"/>
    <w:charset w:val="00"/>
    <w:family w:val="swiss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F92" w:rsidRDefault="00EB1F92" w:rsidP="005D3E8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:rsidR="00EB1F92" w:rsidRDefault="00EB1F92" w:rsidP="005D3E83">
    <w:pPr>
      <w:pStyle w:val="Rodap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F92" w:rsidRDefault="00EB1F92" w:rsidP="005D3E83">
    <w:pPr>
      <w:pStyle w:val="Rodap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4060F1"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EB1F92" w:rsidRDefault="004A683B" w:rsidP="005D3E83">
    <w:pPr>
      <w:pStyle w:val="Rodap"/>
      <w:ind w:right="360"/>
    </w:pPr>
    <w:r w:rsidRPr="0067376E">
      <w:rPr>
        <w:noProof/>
        <w:sz w:val="22"/>
        <w:szCs w:val="22"/>
        <w:lang w:eastAsia="pt-BR"/>
      </w:rPr>
      <w:drawing>
        <wp:inline distT="0" distB="0" distL="0" distR="0">
          <wp:extent cx="5240020" cy="15875"/>
          <wp:effectExtent l="0" t="0" r="0" b="3175"/>
          <wp:docPr id="20" name="Imagem 20" descr="bann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bann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40020" cy="1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EB1F92" w:rsidRDefault="009374F9" w:rsidP="001E389C">
    <w:pPr>
      <w:pStyle w:val="Rodap"/>
    </w:pPr>
    <w:r>
      <w:t>Técnicas Digitais</w:t>
    </w:r>
    <w:r w:rsidR="00EB1F92">
      <w:t xml:space="preserve"> – Adriane Parraga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4758C" w:rsidRDefault="00B4758C" w:rsidP="007B7ACC">
      <w:pPr>
        <w:pStyle w:val="Ttulo3-Aula"/>
      </w:pPr>
      <w:r>
        <w:separator/>
      </w:r>
    </w:p>
  </w:footnote>
  <w:footnote w:type="continuationSeparator" w:id="0">
    <w:p w:rsidR="00B4758C" w:rsidRDefault="00B4758C" w:rsidP="007B7ACC">
      <w:pPr>
        <w:pStyle w:val="Ttulo3-Aula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B1F92" w:rsidRDefault="00EB1F92" w:rsidP="0004164A">
    <w:pPr>
      <w:pStyle w:val="Cabealho"/>
      <w:ind w:right="360" w:firstLine="708"/>
    </w:pPr>
    <w:r>
      <w:t xml:space="preserve">UERGS – </w:t>
    </w:r>
    <w:r w:rsidR="009374F9">
      <w:t xml:space="preserve">Engenharia de </w:t>
    </w:r>
    <w:r w:rsidR="004522B8">
      <w:t>Computação</w:t>
    </w:r>
    <w:r>
      <w:t xml:space="preserve"> </w:t>
    </w:r>
  </w:p>
  <w:p w:rsidR="00EB1F92" w:rsidRDefault="00EB1F92" w:rsidP="005D3E83">
    <w:pPr>
      <w:pStyle w:val="Cabealho"/>
      <w:tabs>
        <w:tab w:val="clear" w:pos="4419"/>
        <w:tab w:val="center" w:pos="720"/>
      </w:tabs>
    </w:pPr>
    <w:r>
      <w:rPr>
        <w:sz w:val="22"/>
        <w:szCs w:val="22"/>
      </w:rPr>
      <w:tab/>
    </w:r>
    <w:r>
      <w:rPr>
        <w:sz w:val="22"/>
        <w:szCs w:val="22"/>
      </w:rPr>
      <w:tab/>
    </w:r>
    <w:r w:rsidR="004A683B" w:rsidRPr="0067376E">
      <w:rPr>
        <w:noProof/>
        <w:sz w:val="22"/>
        <w:szCs w:val="22"/>
        <w:lang w:eastAsia="pt-BR"/>
      </w:rPr>
      <w:drawing>
        <wp:inline distT="0" distB="0" distL="0" distR="0">
          <wp:extent cx="5240020" cy="15875"/>
          <wp:effectExtent l="0" t="0" r="0" b="3175"/>
          <wp:docPr id="19" name="Imagem 19" descr="bann0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bann0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5240020" cy="158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38" type="#_x0000_t75" style="width:11.25pt;height:11.25pt" o:bullet="t">
        <v:imagedata r:id="rId1" o:title="mso4F48"/>
      </v:shape>
    </w:pict>
  </w:numPicBullet>
  <w:abstractNum w:abstractNumId="0">
    <w:nsid w:val="0AAE6F3D"/>
    <w:multiLevelType w:val="hybridMultilevel"/>
    <w:tmpl w:val="275437DA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2253EC8"/>
    <w:multiLevelType w:val="hybridMultilevel"/>
    <w:tmpl w:val="6EC621CE"/>
    <w:lvl w:ilvl="0" w:tplc="0416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">
    <w:nsid w:val="12ED3F79"/>
    <w:multiLevelType w:val="hybridMultilevel"/>
    <w:tmpl w:val="B8704C3A"/>
    <w:lvl w:ilvl="0" w:tplc="0416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16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">
    <w:nsid w:val="1C760433"/>
    <w:multiLevelType w:val="hybridMultilevel"/>
    <w:tmpl w:val="A0626DF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CF46E28"/>
    <w:multiLevelType w:val="hybridMultilevel"/>
    <w:tmpl w:val="82882648"/>
    <w:lvl w:ilvl="0" w:tplc="0416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5">
    <w:nsid w:val="212A7004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6">
    <w:nsid w:val="247A0593"/>
    <w:multiLevelType w:val="multilevel"/>
    <w:tmpl w:val="98823500"/>
    <w:lvl w:ilvl="0">
      <w:start w:val="1"/>
      <w:numFmt w:val="decimal"/>
      <w:pStyle w:val="TtuloSecundrio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8"/>
        <w:szCs w:val="28"/>
        <w:effect w:val="none"/>
      </w:r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6460C7E"/>
    <w:multiLevelType w:val="singleLevel"/>
    <w:tmpl w:val="0416000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8">
    <w:nsid w:val="283F229D"/>
    <w:multiLevelType w:val="hybridMultilevel"/>
    <w:tmpl w:val="F1C6E2C6"/>
    <w:lvl w:ilvl="0" w:tplc="0416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1803EEF"/>
    <w:multiLevelType w:val="hybridMultilevel"/>
    <w:tmpl w:val="2CBA511E"/>
    <w:lvl w:ilvl="0" w:tplc="0416000B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0">
    <w:nsid w:val="3F252821"/>
    <w:multiLevelType w:val="hybridMultilevel"/>
    <w:tmpl w:val="676866FA"/>
    <w:lvl w:ilvl="0" w:tplc="04160007">
      <w:start w:val="1"/>
      <w:numFmt w:val="bullet"/>
      <w:lvlText w:val=""/>
      <w:lvlPicBulletId w:val="0"/>
      <w:lvlJc w:val="left"/>
      <w:pPr>
        <w:ind w:left="36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5D683B05"/>
    <w:multiLevelType w:val="hybridMultilevel"/>
    <w:tmpl w:val="0666D146"/>
    <w:lvl w:ilvl="0" w:tplc="04160019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>
    <w:abstractNumId w:val="6"/>
  </w:num>
  <w:num w:numId="2">
    <w:abstractNumId w:val="5"/>
  </w:num>
  <w:num w:numId="3">
    <w:abstractNumId w:val="7"/>
  </w:num>
  <w:num w:numId="4">
    <w:abstractNumId w:val="9"/>
  </w:num>
  <w:num w:numId="5">
    <w:abstractNumId w:val="4"/>
  </w:num>
  <w:num w:numId="6">
    <w:abstractNumId w:val="2"/>
  </w:num>
  <w:num w:numId="7">
    <w:abstractNumId w:val="11"/>
  </w:num>
  <w:num w:numId="8">
    <w:abstractNumId w:val="1"/>
  </w:num>
  <w:num w:numId="9">
    <w:abstractNumId w:val="10"/>
  </w:num>
  <w:num w:numId="10">
    <w:abstractNumId w:val="3"/>
  </w:num>
  <w:num w:numId="11">
    <w:abstractNumId w:val="0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D3E83"/>
    <w:rsid w:val="0004164A"/>
    <w:rsid w:val="00072FCE"/>
    <w:rsid w:val="000C2B6F"/>
    <w:rsid w:val="0011137D"/>
    <w:rsid w:val="0011190A"/>
    <w:rsid w:val="00146D7E"/>
    <w:rsid w:val="0019777C"/>
    <w:rsid w:val="001A021E"/>
    <w:rsid w:val="001B6005"/>
    <w:rsid w:val="001E389C"/>
    <w:rsid w:val="0021258D"/>
    <w:rsid w:val="00231100"/>
    <w:rsid w:val="00280A16"/>
    <w:rsid w:val="002F2197"/>
    <w:rsid w:val="003509BA"/>
    <w:rsid w:val="00364C13"/>
    <w:rsid w:val="003821D8"/>
    <w:rsid w:val="003A55E6"/>
    <w:rsid w:val="003D6098"/>
    <w:rsid w:val="003F5874"/>
    <w:rsid w:val="004060F1"/>
    <w:rsid w:val="004522B8"/>
    <w:rsid w:val="004A683B"/>
    <w:rsid w:val="004B59D8"/>
    <w:rsid w:val="004B7145"/>
    <w:rsid w:val="004C153F"/>
    <w:rsid w:val="00511E29"/>
    <w:rsid w:val="00532A2A"/>
    <w:rsid w:val="00560F74"/>
    <w:rsid w:val="00573F03"/>
    <w:rsid w:val="005D3E83"/>
    <w:rsid w:val="005D4A4A"/>
    <w:rsid w:val="005D71A4"/>
    <w:rsid w:val="0062567C"/>
    <w:rsid w:val="006444B0"/>
    <w:rsid w:val="00646368"/>
    <w:rsid w:val="006969F7"/>
    <w:rsid w:val="006A06B9"/>
    <w:rsid w:val="00721328"/>
    <w:rsid w:val="007608F5"/>
    <w:rsid w:val="00763C5D"/>
    <w:rsid w:val="00773448"/>
    <w:rsid w:val="007B7ACC"/>
    <w:rsid w:val="007C3085"/>
    <w:rsid w:val="007C4FCB"/>
    <w:rsid w:val="007F0D2D"/>
    <w:rsid w:val="008071A8"/>
    <w:rsid w:val="00857010"/>
    <w:rsid w:val="008735EC"/>
    <w:rsid w:val="008B6E59"/>
    <w:rsid w:val="008F2EC1"/>
    <w:rsid w:val="00925EF2"/>
    <w:rsid w:val="00930FA8"/>
    <w:rsid w:val="009374F9"/>
    <w:rsid w:val="00956390"/>
    <w:rsid w:val="009810CC"/>
    <w:rsid w:val="00A105F5"/>
    <w:rsid w:val="00A80164"/>
    <w:rsid w:val="00A8395F"/>
    <w:rsid w:val="00A83B82"/>
    <w:rsid w:val="00AC2E50"/>
    <w:rsid w:val="00B35B80"/>
    <w:rsid w:val="00B4758C"/>
    <w:rsid w:val="00B51A83"/>
    <w:rsid w:val="00BB366D"/>
    <w:rsid w:val="00BB4DD4"/>
    <w:rsid w:val="00BB667E"/>
    <w:rsid w:val="00C62AA5"/>
    <w:rsid w:val="00C7550C"/>
    <w:rsid w:val="00CB7816"/>
    <w:rsid w:val="00D53D43"/>
    <w:rsid w:val="00D5504A"/>
    <w:rsid w:val="00D57D7A"/>
    <w:rsid w:val="00D62B2C"/>
    <w:rsid w:val="00D63B11"/>
    <w:rsid w:val="00D821F5"/>
    <w:rsid w:val="00D9236E"/>
    <w:rsid w:val="00DD6130"/>
    <w:rsid w:val="00DE7BAE"/>
    <w:rsid w:val="00E1162C"/>
    <w:rsid w:val="00E33DD6"/>
    <w:rsid w:val="00E52738"/>
    <w:rsid w:val="00EA343B"/>
    <w:rsid w:val="00EA49EB"/>
    <w:rsid w:val="00EA6638"/>
    <w:rsid w:val="00EB1F92"/>
    <w:rsid w:val="00EC0415"/>
    <w:rsid w:val="00EE0668"/>
    <w:rsid w:val="00EE475B"/>
    <w:rsid w:val="00F012AB"/>
    <w:rsid w:val="00F059E6"/>
    <w:rsid w:val="00F60071"/>
    <w:rsid w:val="00F823EC"/>
    <w:rsid w:val="00F900A3"/>
    <w:rsid w:val="00FA5CB5"/>
    <w:rsid w:val="00FB520C"/>
    <w:rsid w:val="00FE56FA"/>
    <w:rsid w:val="00FF01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,"/>
  <w:listSeparator w:val=";"/>
  <w14:defaultImageDpi w14:val="300"/>
  <w15:chartTrackingRefBased/>
  <w15:docId w15:val="{15B14E0E-606B-4790-A4C1-67D62FDC2A4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Batang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qFormat="1"/>
    <w:lsdException w:name="Title" w:qFormat="1"/>
    <w:lsdException w:name="Subtitle" w:qFormat="1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99"/>
    <w:lsdException w:name="Light List" w:uiPriority="99"/>
    <w:lsdException w:name="Light Grid" w:uiPriority="99"/>
    <w:lsdException w:name="Medium Shading 1" w:uiPriority="99"/>
    <w:lsdException w:name="Medium Shading 2" w:uiPriority="99"/>
    <w:lsdException w:name="Medium List 1" w:uiPriority="99"/>
    <w:lsdException w:name="Medium List 2" w:uiPriority="99"/>
    <w:lsdException w:name="Medium Grid 1" w:uiPriority="99"/>
    <w:lsdException w:name="Medium Grid 2" w:uiPriority="1" w:qFormat="1"/>
    <w:lsdException w:name="Medium Grid 3" w:uiPriority="60"/>
    <w:lsdException w:name="Dark List" w:uiPriority="61"/>
    <w:lsdException w:name="Colorful Shading" w:uiPriority="62"/>
    <w:lsdException w:name="Colorful List" w:uiPriority="63"/>
    <w:lsdException w:name="Colorful Grid" w:uiPriority="64"/>
    <w:lsdException w:name="Light Shading Accent 1" w:uiPriority="65"/>
    <w:lsdException w:name="Light List Accent 1" w:uiPriority="66"/>
    <w:lsdException w:name="Light Grid Accent 1" w:uiPriority="67"/>
    <w:lsdException w:name="Medium Shading 1 Accent 1" w:uiPriority="68"/>
    <w:lsdException w:name="Medium Shading 2 Accent 1" w:uiPriority="69"/>
    <w:lsdException w:name="Medium List 1 Accent 1" w:uiPriority="70"/>
    <w:lsdException w:name="Revision" w:uiPriority="71"/>
    <w:lsdException w:name="List Paragraph" w:uiPriority="72" w:qFormat="1"/>
    <w:lsdException w:name="Quote" w:uiPriority="73" w:qFormat="1"/>
    <w:lsdException w:name="Intense Quote" w:uiPriority="60" w:qFormat="1"/>
    <w:lsdException w:name="Medium List 2 Accent 1" w:uiPriority="61"/>
    <w:lsdException w:name="Medium Grid 1 Accent 1" w:uiPriority="62"/>
    <w:lsdException w:name="Medium Grid 2 Accent 1" w:uiPriority="63"/>
    <w:lsdException w:name="Medium Grid 3 Accent 1" w:uiPriority="64"/>
    <w:lsdException w:name="Dark List Accent 1" w:uiPriority="65"/>
    <w:lsdException w:name="Colorful Shading Accent 1" w:uiPriority="99"/>
    <w:lsdException w:name="Colorful List Accent 1" w:uiPriority="34" w:qFormat="1"/>
    <w:lsdException w:name="Colorful Grid Accent 1" w:uiPriority="29" w:qFormat="1"/>
    <w:lsdException w:name="Light Shading Accent 2" w:uiPriority="30" w:qFormat="1"/>
    <w:lsdException w:name="Light List Accent 2" w:uiPriority="66"/>
    <w:lsdException w:name="Light Grid Accent 2" w:uiPriority="67"/>
    <w:lsdException w:name="Medium Shading 1 Accent 2" w:uiPriority="68"/>
    <w:lsdException w:name="Medium Shading 2 Accent 2" w:uiPriority="69"/>
    <w:lsdException w:name="Medium List 1 Accent 2" w:uiPriority="70"/>
    <w:lsdException w:name="Medium List 2 Accent 2" w:uiPriority="71"/>
    <w:lsdException w:name="Medium Grid 1 Accent 2" w:uiPriority="72"/>
    <w:lsdException w:name="Medium Grid 2 Accent 2" w:uiPriority="73"/>
    <w:lsdException w:name="Medium Grid 3 Accent 2" w:uiPriority="60"/>
    <w:lsdException w:name="Dark List Accent 2" w:uiPriority="61"/>
    <w:lsdException w:name="Colorful Shading Accent 2" w:uiPriority="62"/>
    <w:lsdException w:name="Colorful List Accent 2" w:uiPriority="63"/>
    <w:lsdException w:name="Colorful Grid Accent 2" w:uiPriority="64"/>
    <w:lsdException w:name="Light Shading Accent 3" w:uiPriority="65"/>
    <w:lsdException w:name="Light List Accent 3" w:uiPriority="66"/>
    <w:lsdException w:name="Light Grid Accent 3" w:uiPriority="67"/>
    <w:lsdException w:name="Medium Shading 1 Accent 3" w:uiPriority="68"/>
    <w:lsdException w:name="Medium Shading 2 Accent 3" w:uiPriority="69"/>
    <w:lsdException w:name="Medium List 1 Accent 3" w:uiPriority="70"/>
    <w:lsdException w:name="Medium List 2 Accent 3" w:uiPriority="71"/>
    <w:lsdException w:name="Medium Grid 1 Accent 3" w:uiPriority="72"/>
    <w:lsdException w:name="Medium Grid 2 Accent 3" w:uiPriority="73"/>
    <w:lsdException w:name="Medium Grid 3 Accent 3" w:uiPriority="60"/>
    <w:lsdException w:name="Dark List Accent 3" w:uiPriority="61"/>
    <w:lsdException w:name="Colorful Shading Accent 3" w:uiPriority="62"/>
    <w:lsdException w:name="Colorful List Accent 3" w:uiPriority="63"/>
    <w:lsdException w:name="Colorful Grid Accent 3" w:uiPriority="64"/>
    <w:lsdException w:name="Light Shading Accent 4" w:uiPriority="65"/>
    <w:lsdException w:name="Light List Accent 4" w:uiPriority="66"/>
    <w:lsdException w:name="Light Grid Accent 4" w:uiPriority="67"/>
    <w:lsdException w:name="Medium Shading 1 Accent 4" w:uiPriority="68"/>
    <w:lsdException w:name="Medium Shading 2 Accent 4" w:uiPriority="69"/>
    <w:lsdException w:name="Medium List 1 Accent 4" w:uiPriority="70"/>
    <w:lsdException w:name="Medium List 2 Accent 4" w:uiPriority="71"/>
    <w:lsdException w:name="Medium Grid 1 Accent 4" w:uiPriority="72"/>
    <w:lsdException w:name="Medium Grid 2 Accent 4" w:uiPriority="73"/>
    <w:lsdException w:name="Medium Grid 3 Accent 4" w:uiPriority="60"/>
    <w:lsdException w:name="Dark List Accent 4" w:uiPriority="61"/>
    <w:lsdException w:name="Colorful Shading Accent 4" w:uiPriority="62"/>
    <w:lsdException w:name="Colorful List Accent 4" w:uiPriority="63"/>
    <w:lsdException w:name="Colorful Grid Accent 4" w:uiPriority="64"/>
    <w:lsdException w:name="Light Shading Accent 5" w:uiPriority="65"/>
    <w:lsdException w:name="Light List Accent 5" w:uiPriority="66"/>
    <w:lsdException w:name="Light Grid Accent 5" w:uiPriority="67"/>
    <w:lsdException w:name="Medium Shading 1 Accent 5" w:uiPriority="68"/>
    <w:lsdException w:name="Medium Shading 2 Accent 5" w:uiPriority="69"/>
    <w:lsdException w:name="Medium List 1 Accent 5" w:uiPriority="70"/>
    <w:lsdException w:name="Medium List 2 Accent 5" w:uiPriority="71"/>
    <w:lsdException w:name="Medium Grid 1 Accent 5" w:uiPriority="72"/>
    <w:lsdException w:name="Medium Grid 2 Accent 5" w:uiPriority="73"/>
    <w:lsdException w:name="Medium Grid 3 Accent 5" w:uiPriority="60"/>
    <w:lsdException w:name="Dark List Accent 5" w:uiPriority="61"/>
    <w:lsdException w:name="Colorful Shading Accent 5" w:uiPriority="62"/>
    <w:lsdException w:name="Colorful List Accent 5" w:uiPriority="63"/>
    <w:lsdException w:name="Colorful Grid Accent 5" w:uiPriority="64"/>
    <w:lsdException w:name="Light Shading Accent 6" w:uiPriority="65"/>
    <w:lsdException w:name="Light List Accent 6" w:uiPriority="66"/>
    <w:lsdException w:name="Light Grid Accent 6" w:uiPriority="67"/>
    <w:lsdException w:name="Medium Shading 1 Accent 6" w:uiPriority="68"/>
    <w:lsdException w:name="Medium Shading 2 Accent 6" w:uiPriority="69"/>
    <w:lsdException w:name="Medium List 1 Accent 6" w:uiPriority="70"/>
    <w:lsdException w:name="Medium List 2 Accent 6" w:uiPriority="71"/>
    <w:lsdException w:name="Medium Grid 1 Accent 6" w:uiPriority="72"/>
    <w:lsdException w:name="Medium Grid 2 Accent 6" w:uiPriority="73"/>
    <w:lsdException w:name="Medium Grid 3 Accent 6" w:uiPriority="60"/>
    <w:lsdException w:name="Dark List Accent 6" w:uiPriority="61"/>
    <w:lsdException w:name="Colorful Shading Accent 6" w:uiPriority="62"/>
    <w:lsdException w:name="Colorful List Accent 6" w:uiPriority="63"/>
    <w:lsdException w:name="Colorful Grid Accent 6" w:uiPriority="64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uiPriority="70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sz w:val="24"/>
      <w:szCs w:val="24"/>
      <w:lang w:eastAsia="ko-KR"/>
    </w:rPr>
  </w:style>
  <w:style w:type="paragraph" w:styleId="Ttulo1">
    <w:name w:val="heading 1"/>
    <w:basedOn w:val="Normal"/>
    <w:next w:val="Normal"/>
    <w:qFormat/>
    <w:rsid w:val="00280A16"/>
    <w:pPr>
      <w:keepNext/>
      <w:spacing w:before="240" w:after="60"/>
      <w:outlineLvl w:val="0"/>
    </w:pPr>
    <w:rPr>
      <w:rFonts w:ascii="Arial" w:hAnsi="Arial" w:cs="Arial"/>
      <w:b/>
      <w:bCs/>
      <w:kern w:val="32"/>
      <w:sz w:val="28"/>
      <w:szCs w:val="32"/>
    </w:rPr>
  </w:style>
  <w:style w:type="paragraph" w:styleId="Ttulo2">
    <w:name w:val="heading 2"/>
    <w:basedOn w:val="Normal"/>
    <w:next w:val="Normal"/>
    <w:qFormat/>
    <w:rsid w:val="001A021E"/>
    <w:pPr>
      <w:keepNext/>
      <w:spacing w:before="240" w:after="60"/>
      <w:outlineLvl w:val="1"/>
    </w:pPr>
    <w:rPr>
      <w:rFonts w:ascii="Arial" w:hAnsi="Arial" w:cs="Arial"/>
      <w:b/>
      <w:bCs/>
      <w:i/>
      <w:iCs/>
      <w:sz w:val="28"/>
      <w:szCs w:val="2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rsid w:val="005D3E83"/>
    <w:pPr>
      <w:tabs>
        <w:tab w:val="center" w:pos="4419"/>
        <w:tab w:val="right" w:pos="8838"/>
      </w:tabs>
    </w:pPr>
  </w:style>
  <w:style w:type="paragraph" w:styleId="Rodap">
    <w:name w:val="footer"/>
    <w:basedOn w:val="Normal"/>
    <w:rsid w:val="005D3E83"/>
    <w:pPr>
      <w:tabs>
        <w:tab w:val="center" w:pos="4419"/>
        <w:tab w:val="right" w:pos="8838"/>
      </w:tabs>
    </w:pPr>
  </w:style>
  <w:style w:type="character" w:styleId="Nmerodepgina">
    <w:name w:val="page number"/>
    <w:basedOn w:val="Fontepargpadro"/>
    <w:rsid w:val="005D3E83"/>
  </w:style>
  <w:style w:type="paragraph" w:customStyle="1" w:styleId="Ttulo1-Aula">
    <w:name w:val="Título 1 - Aula"/>
    <w:basedOn w:val="Normal"/>
    <w:rsid w:val="00280A16"/>
    <w:pPr>
      <w:jc w:val="both"/>
    </w:pPr>
    <w:rPr>
      <w:b/>
      <w:sz w:val="28"/>
    </w:rPr>
  </w:style>
  <w:style w:type="paragraph" w:customStyle="1" w:styleId="Ttulo2-Aula">
    <w:name w:val="Título 2 - Aula"/>
    <w:basedOn w:val="Ttulo1-Aula"/>
    <w:rsid w:val="00280A16"/>
    <w:rPr>
      <w:sz w:val="24"/>
    </w:rPr>
  </w:style>
  <w:style w:type="paragraph" w:customStyle="1" w:styleId="Ttulo3-Aula">
    <w:name w:val="Título 3 - Aula"/>
    <w:basedOn w:val="Normal"/>
    <w:rsid w:val="005D3E83"/>
    <w:pPr>
      <w:jc w:val="both"/>
    </w:pPr>
    <w:rPr>
      <w:b/>
      <w:sz w:val="22"/>
      <w:szCs w:val="22"/>
    </w:rPr>
  </w:style>
  <w:style w:type="paragraph" w:customStyle="1" w:styleId="NormalAula">
    <w:name w:val="Normal Aula"/>
    <w:basedOn w:val="Normal"/>
    <w:rsid w:val="005D3E83"/>
    <w:pPr>
      <w:jc w:val="both"/>
    </w:pPr>
    <w:rPr>
      <w:sz w:val="22"/>
      <w:szCs w:val="22"/>
    </w:rPr>
  </w:style>
  <w:style w:type="paragraph" w:styleId="NormalWeb">
    <w:name w:val="Normal (Web)"/>
    <w:basedOn w:val="Normal"/>
    <w:rsid w:val="00511E29"/>
    <w:pPr>
      <w:spacing w:before="100" w:beforeAutospacing="1" w:after="100" w:afterAutospacing="1"/>
    </w:pPr>
  </w:style>
  <w:style w:type="table" w:styleId="Tabelacontempornea">
    <w:name w:val="Table Contemporary"/>
    <w:basedOn w:val="Tabelanormal"/>
    <w:rsid w:val="00930FA8"/>
    <w:tblPr>
      <w:tblStyleRowBandSize w:val="1"/>
      <w:tblInd w:w="0" w:type="dxa"/>
      <w:tblBorders>
        <w:insideH w:val="single" w:sz="18" w:space="0" w:color="FFFFFF"/>
        <w:insideV w:val="single" w:sz="18" w:space="0" w:color="FFFFF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comgrade">
    <w:name w:val="Table Grid"/>
    <w:basedOn w:val="Tabelanormal"/>
    <w:rsid w:val="00E1162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rsid w:val="00763C5D"/>
    <w:rPr>
      <w:color w:val="0000FF"/>
      <w:u w:val="single"/>
    </w:rPr>
  </w:style>
  <w:style w:type="character" w:styleId="HiperlinkVisitado">
    <w:name w:val="FollowedHyperlink"/>
    <w:rsid w:val="00763C5D"/>
    <w:rPr>
      <w:color w:val="800080"/>
      <w:u w:val="single"/>
    </w:rPr>
  </w:style>
  <w:style w:type="paragraph" w:customStyle="1" w:styleId="Corpodetexto-Aula">
    <w:name w:val="Corpo de texto - Aula"/>
    <w:basedOn w:val="Corpodetexto"/>
    <w:rsid w:val="00A105F5"/>
    <w:pPr>
      <w:spacing w:after="0"/>
      <w:jc w:val="both"/>
    </w:pPr>
    <w:rPr>
      <w:rFonts w:eastAsia="Times New Roman"/>
      <w:sz w:val="20"/>
      <w:szCs w:val="20"/>
    </w:rPr>
  </w:style>
  <w:style w:type="paragraph" w:customStyle="1" w:styleId="TtuloSecundrio">
    <w:name w:val="Título Secundário"/>
    <w:basedOn w:val="Normal"/>
    <w:rsid w:val="00A105F5"/>
    <w:pPr>
      <w:numPr>
        <w:numId w:val="1"/>
      </w:numPr>
    </w:pPr>
    <w:rPr>
      <w:rFonts w:eastAsia="Times New Roman"/>
      <w:sz w:val="20"/>
      <w:szCs w:val="20"/>
    </w:rPr>
  </w:style>
  <w:style w:type="paragraph" w:styleId="Corpodetexto">
    <w:name w:val="Body Text"/>
    <w:basedOn w:val="Normal"/>
    <w:rsid w:val="00A105F5"/>
    <w:pPr>
      <w:spacing w:after="120"/>
    </w:pPr>
  </w:style>
  <w:style w:type="paragraph" w:customStyle="1" w:styleId="Titulo1-Aula">
    <w:name w:val="Titulo 1 - Aula"/>
    <w:basedOn w:val="Ttulo2"/>
    <w:rsid w:val="001A021E"/>
    <w:pPr>
      <w:jc w:val="center"/>
    </w:pPr>
    <w:rPr>
      <w:rFonts w:ascii="Comic Sans MS" w:eastAsia="Times New Roman" w:hAnsi="Comic Sans MS" w:cs="Times New Roman"/>
      <w:b w:val="0"/>
      <w:bCs w:val="0"/>
      <w:i w:val="0"/>
      <w:iCs w:val="0"/>
      <w:sz w:val="24"/>
      <w:szCs w:val="20"/>
    </w:rPr>
  </w:style>
  <w:style w:type="paragraph" w:styleId="Subttulo">
    <w:name w:val="Subtitle"/>
    <w:basedOn w:val="Normal"/>
    <w:qFormat/>
    <w:rsid w:val="001E389C"/>
    <w:pPr>
      <w:spacing w:after="60"/>
      <w:jc w:val="center"/>
    </w:pPr>
    <w:rPr>
      <w:rFonts w:ascii="Arial" w:eastAsia="Times New Roman" w:hAnsi="Arial"/>
      <w:szCs w:val="20"/>
      <w:lang w:val="en-US" w:eastAsia="pt-BR"/>
    </w:rPr>
  </w:style>
  <w:style w:type="paragraph" w:styleId="Legenda">
    <w:name w:val="caption"/>
    <w:basedOn w:val="Normal"/>
    <w:next w:val="Normal"/>
    <w:qFormat/>
    <w:rsid w:val="001E389C"/>
    <w:pPr>
      <w:spacing w:before="120" w:after="120"/>
    </w:pPr>
    <w:rPr>
      <w:rFonts w:eastAsia="Times New Roman"/>
      <w:b/>
      <w:bCs/>
      <w:sz w:val="20"/>
      <w:szCs w:val="20"/>
      <w:lang w:eastAsia="pt-BR"/>
    </w:rPr>
  </w:style>
  <w:style w:type="paragraph" w:styleId="Textodebalo">
    <w:name w:val="Balloon Text"/>
    <w:basedOn w:val="Normal"/>
    <w:link w:val="TextodebaloChar"/>
    <w:rsid w:val="004060F1"/>
    <w:rPr>
      <w:rFonts w:ascii="Arial" w:hAnsi="Arial" w:cs="Arial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rsid w:val="004060F1"/>
    <w:rPr>
      <w:rFonts w:ascii="Arial" w:hAnsi="Arial" w:cs="Arial"/>
      <w:sz w:val="18"/>
      <w:szCs w:val="18"/>
      <w:lang w:eastAsia="ko-K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oter" Target="footer2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6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Parraga\Application%20Data\Microsoft\Modelos\Aula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AA70CE9-3F17-4485-99DB-00C735979F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Aula</Template>
  <TotalTime>583</TotalTime>
  <Pages>2</Pages>
  <Words>277</Words>
  <Characters>1496</Characters>
  <Application>Microsoft Office Word</Application>
  <DocSecurity>0</DocSecurity>
  <Lines>12</Lines>
  <Paragraphs>3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Título 1</vt:lpstr>
      <vt:lpstr>Título 1</vt:lpstr>
    </vt:vector>
  </TitlesOfParts>
  <Company>Parraga</Company>
  <LinksUpToDate>false</LinksUpToDate>
  <CharactersWithSpaces>1770</CharactersWithSpaces>
  <SharedDoc>false</SharedDoc>
  <HLinks>
    <vt:vector size="18" baseType="variant">
      <vt:variant>
        <vt:i4>6488103</vt:i4>
      </vt:variant>
      <vt:variant>
        <vt:i4>6</vt:i4>
      </vt:variant>
      <vt:variant>
        <vt:i4>0</vt:i4>
      </vt:variant>
      <vt:variant>
        <vt:i4>5</vt:i4>
      </vt:variant>
      <vt:variant>
        <vt:lpwstr>http://www.phoenixdobrasil.com.br/</vt:lpwstr>
      </vt:variant>
      <vt:variant>
        <vt:lpwstr/>
      </vt:variant>
      <vt:variant>
        <vt:i4>4063292</vt:i4>
      </vt:variant>
      <vt:variant>
        <vt:i4>9422</vt:i4>
      </vt:variant>
      <vt:variant>
        <vt:i4>1026</vt:i4>
      </vt:variant>
      <vt:variant>
        <vt:i4>1</vt:i4>
      </vt:variant>
      <vt:variant>
        <vt:lpwstr>bann01</vt:lpwstr>
      </vt:variant>
      <vt:variant>
        <vt:lpwstr/>
      </vt:variant>
      <vt:variant>
        <vt:i4>4063292</vt:i4>
      </vt:variant>
      <vt:variant>
        <vt:i4>9541</vt:i4>
      </vt:variant>
      <vt:variant>
        <vt:i4>1027</vt:i4>
      </vt:variant>
      <vt:variant>
        <vt:i4>1</vt:i4>
      </vt:variant>
      <vt:variant>
        <vt:lpwstr>bann01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Título 1</dc:title>
  <dc:subject/>
  <dc:creator>Parraga</dc:creator>
  <cp:keywords/>
  <dc:description/>
  <cp:lastModifiedBy>Adriane</cp:lastModifiedBy>
  <cp:revision>43</cp:revision>
  <cp:lastPrinted>2017-11-05T14:15:00Z</cp:lastPrinted>
  <dcterms:created xsi:type="dcterms:W3CDTF">2013-11-15T13:22:00Z</dcterms:created>
  <dcterms:modified xsi:type="dcterms:W3CDTF">2017-11-05T14:15:00Z</dcterms:modified>
</cp:coreProperties>
</file>