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0D6D" w14:textId="77777777" w:rsidR="0014271B" w:rsidRPr="0014271B" w:rsidRDefault="0014271B" w:rsidP="0014271B">
      <w:pPr>
        <w:spacing w:before="360" w:after="0" w:line="240" w:lineRule="auto"/>
        <w:outlineLvl w:val="2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3.1 ASM model</w:t>
      </w:r>
    </w:p>
    <w:p w14:paraId="67C9C1B2" w14:textId="77777777" w:rsidR="0014271B" w:rsidRPr="0014271B" w:rsidRDefault="0014271B" w:rsidP="0014271B">
      <w:pPr>
        <w:spacing w:before="120" w:after="240" w:line="240" w:lineRule="auto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The ASM assumes, that at a given time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 the set of users 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N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) in a social platform consists of the following subsets:</w:t>
      </w:r>
    </w:p>
    <w:p w14:paraId="4218C539" w14:textId="77777777" w:rsidR="0014271B" w:rsidRPr="0014271B" w:rsidRDefault="0014271B" w:rsidP="0014271B">
      <w:pPr>
        <w:spacing w:before="240"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 Susceptible users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S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): potential targets of the misinformation, who can be exposed to misinformation and potentially forward 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them;</w:t>
      </w:r>
      <w:proofErr w:type="gramEnd"/>
    </w:p>
    <w:p w14:paraId="4B52E357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 Exposed users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E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): users who are exposed to misinformation at time </w:t>
      </w:r>
      <w:proofErr w:type="gramStart"/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;</w:t>
      </w:r>
      <w:proofErr w:type="gramEnd"/>
    </w:p>
    <w:p w14:paraId="45E84CF5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 Forwarding users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F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): users, who are forwarding misinformation, but have not received the message “forwarded many times” 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yet;</w:t>
      </w:r>
      <w:proofErr w:type="gramEnd"/>
    </w:p>
    <w:p w14:paraId="7BDD305C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A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vertAlign w:val="subscript"/>
          <w:lang w:val="en-US" w:eastAsia="es-MX"/>
          <w14:ligatures w14:val="none"/>
        </w:rPr>
        <w:t>s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): users who stopped forwarding either (1) because they received the message “forwarded many times” or (2) “naturally” (see the parameter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δ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below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);</w:t>
      </w:r>
      <w:proofErr w:type="gramEnd"/>
    </w:p>
    <w:p w14:paraId="6F95460F" w14:textId="77777777" w:rsidR="0014271B" w:rsidRPr="0014271B" w:rsidRDefault="0014271B" w:rsidP="0014271B">
      <w:pPr>
        <w:spacing w:after="24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A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vertAlign w:val="subscript"/>
          <w:lang w:val="en-US" w:eastAsia="es-MX"/>
          <w14:ligatures w14:val="none"/>
        </w:rPr>
        <w:t>c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(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): users who received the message “forwarded many times” and continued to forward the misinformation.</w:t>
      </w:r>
    </w:p>
    <w:p w14:paraId="4CADAB67" w14:textId="77777777" w:rsidR="0014271B" w:rsidRPr="0014271B" w:rsidRDefault="0014271B" w:rsidP="0014271B">
      <w:pPr>
        <w:spacing w:after="240" w:line="240" w:lineRule="auto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At any given point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t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, the total number of users is equal to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N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:</w:t>
      </w:r>
    </w:p>
    <w:p w14:paraId="3D95754C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S(t)+E(t)+F(t)+As(t)+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Ac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(t)=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N</w:t>
      </w:r>
      <w:r w:rsidRPr="0014271B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∀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.    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(1)</w:t>
      </w:r>
    </w:p>
    <w:p w14:paraId="29C1A726" w14:textId="77777777" w:rsidR="0014271B" w:rsidRPr="0014271B" w:rsidRDefault="0014271B" w:rsidP="0014271B">
      <w:pPr>
        <w:spacing w:after="240" w:line="240" w:lineRule="auto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The dynamics of the variables mentioned above is governed by the following set of equations:</w:t>
      </w:r>
    </w:p>
    <w:p w14:paraId="05361BAC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fr-CH" w:eastAsia="es-MX"/>
          <w14:ligatures w14:val="none"/>
        </w:rPr>
      </w:pPr>
      <w:proofErr w:type="spellStart"/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dS</w:t>
      </w:r>
      <w:proofErr w:type="spellEnd"/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=−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β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S(t)F(t)+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ϵ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As(t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),   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 (2)</w:t>
      </w:r>
    </w:p>
    <w:p w14:paraId="07D0582D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fr-CH" w:eastAsia="es-MX"/>
          <w14:ligatures w14:val="none"/>
        </w:rPr>
      </w:pPr>
      <w:proofErr w:type="spellStart"/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dE</w:t>
      </w:r>
      <w:proofErr w:type="spellEnd"/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=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β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S(t)F(t)−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σ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E(t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),   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 (3)</w:t>
      </w:r>
    </w:p>
    <w:p w14:paraId="5ED35CC9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fr-CH" w:eastAsia="es-MX"/>
          <w14:ligatures w14:val="none"/>
        </w:rPr>
      </w:pPr>
      <w:proofErr w:type="spellStart"/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dF</w:t>
      </w:r>
      <w:proofErr w:type="spellEnd"/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=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σ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E(t)−p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γ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F(t)−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δ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F(t)−(1−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p)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γ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),   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 (4)</w:t>
      </w:r>
    </w:p>
    <w:p w14:paraId="6D9B6BD3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fr-CH" w:eastAsia="es-MX"/>
          <w14:ligatures w14:val="none"/>
        </w:rPr>
      </w:pPr>
      <w:proofErr w:type="spellStart"/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dAs</w:t>
      </w:r>
      <w:proofErr w:type="spellEnd"/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=p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γ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F(t)+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δ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F(t)+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δ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Ac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(t)−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ϵ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As(t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),   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 (5)</w:t>
      </w:r>
    </w:p>
    <w:p w14:paraId="7E847190" w14:textId="77777777" w:rsidR="0014271B" w:rsidRPr="0014271B" w:rsidRDefault="0014271B" w:rsidP="001427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proofErr w:type="spellStart"/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dAc</w:t>
      </w:r>
      <w:proofErr w:type="spellEnd"/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dt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=(1−</w:t>
      </w:r>
      <w:proofErr w:type="gram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p)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γ</w:t>
      </w:r>
      <w:proofErr w:type="gram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F(t)−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δ</w:t>
      </w:r>
      <w:proofErr w:type="spellStart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Ac</w:t>
      </w:r>
      <w:proofErr w:type="spellEnd"/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fr-CH" w:eastAsia="es-MX"/>
          <w14:ligatures w14:val="none"/>
        </w:rPr>
        <w:t>(t).    </w:t>
      </w:r>
      <w:r w:rsidRPr="0014271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(6)</w:t>
      </w:r>
    </w:p>
    <w:p w14:paraId="3A05A184" w14:textId="77777777" w:rsidR="0014271B" w:rsidRPr="0014271B" w:rsidRDefault="0014271B" w:rsidP="0014271B">
      <w:pPr>
        <w:spacing w:after="240" w:line="240" w:lineRule="auto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where</w:t>
      </w:r>
      <w:proofErr w:type="gramEnd"/>
    </w:p>
    <w:p w14:paraId="051216B4" w14:textId="77777777" w:rsidR="0014271B" w:rsidRPr="0014271B" w:rsidRDefault="0014271B" w:rsidP="0014271B">
      <w:pPr>
        <w:spacing w:before="240"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•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β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is infection rate: the rate at which users see and forward the 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misinformation;</w:t>
      </w:r>
      <w:proofErr w:type="gramEnd"/>
    </w:p>
    <w:p w14:paraId="21FDB163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•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ϵ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is reintroduction rate: users who might see the misinformation again and get exposed after initially 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stopping;</w:t>
      </w:r>
      <w:proofErr w:type="gramEnd"/>
    </w:p>
    <w:p w14:paraId="1C8AED12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•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σ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is the rate at which exposed users become 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forwarders;</w:t>
      </w:r>
      <w:proofErr w:type="gramEnd"/>
    </w:p>
    <w:p w14:paraId="18B597AB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• </w:t>
      </w:r>
      <w:r w:rsidRPr="0014271B">
        <w:rPr>
          <w:rFonts w:ascii="Times New Roman" w:eastAsia="Times New Roman" w:hAnsi="Times New Roman" w:cs="Times New Roman"/>
          <w:i/>
          <w:iCs/>
          <w:color w:val="282828"/>
          <w:kern w:val="0"/>
          <w:sz w:val="20"/>
          <w:szCs w:val="20"/>
          <w:lang w:val="en-US" w:eastAsia="es-MX"/>
          <w14:ligatures w14:val="none"/>
        </w:rPr>
        <w:t>p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 is the stop forwarding probability: the proportion of users who stop forwarding when they receive the alert (reflecting both a behavioral decision and platform-enforced forwarding restrictions</w:t>
      </w:r>
      <w:proofErr w:type="gramStart"/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>);</w:t>
      </w:r>
      <w:proofErr w:type="gramEnd"/>
    </w:p>
    <w:p w14:paraId="09884395" w14:textId="77777777" w:rsidR="0014271B" w:rsidRPr="0014271B" w:rsidRDefault="0014271B" w:rsidP="0014271B">
      <w:pPr>
        <w:spacing w:after="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•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γ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is forwarded message alert rate: the rate at which users receive the forwarded message notification.</w:t>
      </w:r>
    </w:p>
    <w:p w14:paraId="4B95510B" w14:textId="77777777" w:rsidR="0014271B" w:rsidRPr="0014271B" w:rsidRDefault="0014271B" w:rsidP="0014271B">
      <w:pPr>
        <w:spacing w:after="240" w:line="240" w:lineRule="auto"/>
        <w:ind w:left="144" w:hanging="144"/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</w:pP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• 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eastAsia="es-MX"/>
          <w14:ligatures w14:val="none"/>
        </w:rPr>
        <w:t>δ</w:t>
      </w:r>
      <w:r w:rsidRPr="0014271B">
        <w:rPr>
          <w:rFonts w:ascii="Times New Roman" w:eastAsia="Times New Roman" w:hAnsi="Times New Roman" w:cs="Times New Roman"/>
          <w:color w:val="282828"/>
          <w:kern w:val="0"/>
          <w:sz w:val="20"/>
          <w:szCs w:val="20"/>
          <w:lang w:val="en-US" w:eastAsia="es-MX"/>
          <w14:ligatures w14:val="none"/>
        </w:rPr>
        <w:t xml:space="preserve"> is recovery rate: the rate at which users stop forwarding the misinformation naturally.</w:t>
      </w:r>
    </w:p>
    <w:p w14:paraId="3A52E964" w14:textId="77777777" w:rsidR="0014271B" w:rsidRPr="0014271B" w:rsidRDefault="0014271B" w:rsidP="0014271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</w:p>
    <w:p w14:paraId="6B37945C" w14:textId="77777777" w:rsidR="0050792E" w:rsidRPr="0014271B" w:rsidRDefault="0050792E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50792E" w:rsidRPr="001427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1B"/>
    <w:rsid w:val="0014271B"/>
    <w:rsid w:val="0050792E"/>
    <w:rsid w:val="00671BB0"/>
    <w:rsid w:val="00784C5F"/>
    <w:rsid w:val="008D2012"/>
    <w:rsid w:val="00F8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4C57"/>
  <w15:chartTrackingRefBased/>
  <w15:docId w15:val="{200AC411-E331-0243-B6BF-6EEF9552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71B"/>
    <w:rPr>
      <w:b/>
      <w:bCs/>
      <w:smallCaps/>
      <w:color w:val="0F4761" w:themeColor="accent1" w:themeShade="BF"/>
      <w:spacing w:val="5"/>
    </w:rPr>
  </w:style>
  <w:style w:type="paragraph" w:customStyle="1" w:styleId="mb15">
    <w:name w:val="mb15"/>
    <w:basedOn w:val="Normal"/>
    <w:rsid w:val="0014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14271B"/>
  </w:style>
  <w:style w:type="paragraph" w:styleId="NormalWeb">
    <w:name w:val="Normal (Web)"/>
    <w:basedOn w:val="Normal"/>
    <w:uiPriority w:val="99"/>
    <w:semiHidden/>
    <w:unhideWhenUsed/>
    <w:rsid w:val="0014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b0">
    <w:name w:val="mb0"/>
    <w:basedOn w:val="Normal"/>
    <w:rsid w:val="0014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mjx-char">
    <w:name w:val="mjx-char"/>
    <w:basedOn w:val="Fuentedeprrafopredeter"/>
    <w:rsid w:val="00142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Larissa Hernandez</dc:creator>
  <cp:keywords/>
  <dc:description/>
  <cp:lastModifiedBy>Paola Larissa Hernandez</cp:lastModifiedBy>
  <cp:revision>1</cp:revision>
  <dcterms:created xsi:type="dcterms:W3CDTF">2026-01-06T22:32:00Z</dcterms:created>
  <dcterms:modified xsi:type="dcterms:W3CDTF">2026-01-08T09:26:00Z</dcterms:modified>
</cp:coreProperties>
</file>