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 cliente: "Eu gostaria que fosse desenvolvido um equipamento que fosse capaz de medir as vibrações e a temperatura de um gerador em funcionamento. </w:t>
      </w:r>
    </w:p>
    <w:p w14:paraId="00000002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Vou chamá-lo de BKR:01AT. Acredito que, a partir dos dados obtidos, poderemos tirar algumas conclusões que podem aumentar o tempo de vida útil do equipamento. </w:t>
      </w:r>
    </w:p>
    <w:p w14:paraId="00000003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 equipamento deve enviar as leituras para uma central a qual já está pronta se comunica com os sensores em uma rede </w:t>
      </w:r>
      <w:proofErr w:type="spellStart"/>
      <w:r>
        <w:rPr>
          <w:color w:val="000000"/>
        </w:rPr>
        <w:t>mesh</w:t>
      </w:r>
      <w:proofErr w:type="spellEnd"/>
      <w:r>
        <w:rPr>
          <w:color w:val="000000"/>
        </w:rPr>
        <w:t>."</w:t>
      </w:r>
    </w:p>
    <w:p w14:paraId="00000004" w14:textId="77777777" w:rsidR="007239AC" w:rsidRDefault="007239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5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Os equipamentos selecionados para desenvolver esse equipamento são:</w:t>
      </w:r>
    </w:p>
    <w:p w14:paraId="00000006" w14:textId="77777777" w:rsidR="007239AC" w:rsidRPr="00B6070D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6070D">
        <w:rPr>
          <w:color w:val="000000"/>
        </w:rPr>
        <w:t>- Acelerômetro: LIS2DHTR;</w:t>
      </w:r>
    </w:p>
    <w:p w14:paraId="00000007" w14:textId="77777777" w:rsidR="007239AC" w:rsidRPr="00B6070D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6070D">
        <w:rPr>
          <w:color w:val="000000"/>
        </w:rPr>
        <w:t>- MCU + Bluetooth: nRF52832-QFAB;</w:t>
      </w:r>
    </w:p>
    <w:p w14:paraId="00000008" w14:textId="77777777" w:rsidR="007239AC" w:rsidRPr="00B6070D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6070D">
        <w:rPr>
          <w:color w:val="000000"/>
        </w:rPr>
        <w:t>- LED indicativo de sistema ligado (livre escolha, cor verde)</w:t>
      </w:r>
    </w:p>
    <w:p w14:paraId="00000009" w14:textId="77777777" w:rsidR="007239AC" w:rsidRPr="00B6070D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6070D">
        <w:rPr>
          <w:color w:val="000000"/>
        </w:rPr>
        <w:t>- LED indicativo de problema de vibração detectado (livre escolha, cor vermelha)</w:t>
      </w:r>
    </w:p>
    <w:p w14:paraId="0000000A" w14:textId="77777777" w:rsidR="007239AC" w:rsidRPr="00B6070D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6070D">
        <w:rPr>
          <w:color w:val="000000"/>
        </w:rPr>
        <w:t>- LED indicativo de problema de temperatura detectado (livre escolha, cor vermelha)</w:t>
      </w:r>
    </w:p>
    <w:p w14:paraId="0000000B" w14:textId="77777777" w:rsidR="007239AC" w:rsidRPr="00B6070D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6070D">
        <w:rPr>
          <w:color w:val="000000"/>
        </w:rPr>
        <w:t>- Botão de reset (livre escolha, baixo custo)</w:t>
      </w:r>
    </w:p>
    <w:p w14:paraId="0000000C" w14:textId="77777777" w:rsidR="007239AC" w:rsidRPr="00B6070D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6070D">
        <w:rPr>
          <w:color w:val="000000"/>
        </w:rPr>
        <w:t>- Botão de função 1 (livre escolha, baixo custo)</w:t>
      </w:r>
    </w:p>
    <w:p w14:paraId="0000000D" w14:textId="77777777" w:rsidR="007239AC" w:rsidRPr="00B6070D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6070D">
        <w:rPr>
          <w:color w:val="000000"/>
        </w:rPr>
        <w:t>- Botão de função 2 (livre escolha, baixo custo)</w:t>
      </w:r>
      <w:bookmarkStart w:id="0" w:name="_GoBack"/>
      <w:bookmarkEnd w:id="0"/>
    </w:p>
    <w:p w14:paraId="0000000E" w14:textId="77777777" w:rsidR="007239AC" w:rsidRPr="00B6070D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6070D">
        <w:rPr>
          <w:color w:val="000000"/>
        </w:rPr>
        <w:t>- Alimentação por bateria CR2032 de 3,0V (não precisa comprar, mas precisa ter os furos para soldar a pilha)</w:t>
      </w:r>
    </w:p>
    <w:p w14:paraId="0000000F" w14:textId="77777777" w:rsidR="007239AC" w:rsidRPr="00B6070D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6070D">
        <w:rPr>
          <w:color w:val="000000"/>
        </w:rPr>
        <w:t>- Outros componentes necessários são de livre escolha inclusive a antena;</w:t>
      </w:r>
    </w:p>
    <w:p w14:paraId="00000010" w14:textId="77777777" w:rsidR="007239AC" w:rsidRPr="00B6070D" w:rsidRDefault="007239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1" w14:textId="77777777" w:rsidR="007239AC" w:rsidRPr="00B6070D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6070D">
        <w:rPr>
          <w:color w:val="000000"/>
        </w:rPr>
        <w:t>Restrições:</w:t>
      </w:r>
    </w:p>
    <w:p w14:paraId="00000012" w14:textId="77777777" w:rsidR="007239AC" w:rsidRPr="00B6070D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6070D">
        <w:rPr>
          <w:color w:val="000000"/>
        </w:rPr>
        <w:t>1 - A placa deve ter componentes de apenas um lado;</w:t>
      </w:r>
    </w:p>
    <w:p w14:paraId="00000013" w14:textId="77777777" w:rsidR="007239AC" w:rsidRPr="00B6070D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6070D">
        <w:rPr>
          <w:color w:val="000000"/>
        </w:rPr>
        <w:t xml:space="preserve">2 - A logomarca da empresa deve aparecer na camada </w:t>
      </w:r>
      <w:proofErr w:type="spellStart"/>
      <w:r w:rsidRPr="00B6070D">
        <w:rPr>
          <w:color w:val="000000"/>
        </w:rPr>
        <w:t>Silk</w:t>
      </w:r>
      <w:proofErr w:type="spellEnd"/>
      <w:r w:rsidRPr="00B6070D">
        <w:rPr>
          <w:color w:val="000000"/>
        </w:rPr>
        <w:t xml:space="preserve"> na parte de baixo da placa (onde não tem componentes)</w:t>
      </w:r>
    </w:p>
    <w:p w14:paraId="00000014" w14:textId="77777777" w:rsidR="007239AC" w:rsidRPr="00B6070D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6070D">
        <w:rPr>
          <w:color w:val="000000"/>
        </w:rPr>
        <w:t>3 - A placa tem que ter o formato quadrado nas dimensões 60x60mm</w:t>
      </w:r>
    </w:p>
    <w:p w14:paraId="00000015" w14:textId="77777777" w:rsidR="007239AC" w:rsidRPr="00B6070D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6070D">
        <w:rPr>
          <w:color w:val="000000"/>
        </w:rPr>
        <w:t>4 - A placa deve ter furos de montagem nas quinas superior esquerda e inferior direito com diâmetro de 3,2mm e o centro do furo deve estar a 5mm das duas bordas;</w:t>
      </w:r>
    </w:p>
    <w:p w14:paraId="00000016" w14:textId="77777777" w:rsidR="007239AC" w:rsidRPr="00B6070D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6070D">
        <w:rPr>
          <w:color w:val="000000"/>
        </w:rPr>
        <w:t xml:space="preserve">5 - A placa será montada </w:t>
      </w:r>
      <w:proofErr w:type="gramStart"/>
      <w:r w:rsidRPr="00B6070D">
        <w:rPr>
          <w:color w:val="000000"/>
        </w:rPr>
        <w:t>por equipamentos automáticos</w:t>
      </w:r>
      <w:proofErr w:type="gramEnd"/>
      <w:r w:rsidRPr="00B6070D">
        <w:rPr>
          <w:color w:val="000000"/>
        </w:rPr>
        <w:t xml:space="preserve"> portanto deve conter dois fiduciais posicionados na maior distância possível entre eles na placa;</w:t>
      </w:r>
    </w:p>
    <w:p w14:paraId="00000017" w14:textId="77777777" w:rsidR="007239AC" w:rsidRPr="00B6070D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6070D">
        <w:rPr>
          <w:color w:val="000000"/>
        </w:rPr>
        <w:t>6 - O nome do projeto deve estar presente na parte frontal da placa acompanhado com a versão P1;</w:t>
      </w:r>
    </w:p>
    <w:p w14:paraId="00000018" w14:textId="77777777" w:rsidR="007239AC" w:rsidRPr="00B6070D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6070D">
        <w:rPr>
          <w:color w:val="000000"/>
        </w:rPr>
        <w:t>7 - As bordas a placa devem ser arredondadas;</w:t>
      </w:r>
    </w:p>
    <w:p w14:paraId="00000019" w14:textId="77777777" w:rsidR="007239AC" w:rsidRPr="00B6070D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6070D">
        <w:rPr>
          <w:color w:val="000000"/>
        </w:rPr>
        <w:t xml:space="preserve">8 - </w:t>
      </w:r>
      <w:proofErr w:type="gramStart"/>
      <w:r w:rsidRPr="00B6070D">
        <w:rPr>
          <w:color w:val="000000"/>
        </w:rPr>
        <w:t>O resistores utilizados</w:t>
      </w:r>
      <w:proofErr w:type="gramEnd"/>
      <w:r w:rsidRPr="00B6070D">
        <w:rPr>
          <w:color w:val="000000"/>
        </w:rPr>
        <w:t xml:space="preserve"> devem ser 0402;</w:t>
      </w:r>
    </w:p>
    <w:p w14:paraId="0000001A" w14:textId="77777777" w:rsidR="007239AC" w:rsidRPr="00B6070D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6070D">
        <w:rPr>
          <w:color w:val="000000"/>
        </w:rPr>
        <w:t>9 - O equipamento deve ter interface de gravação TC2030;</w:t>
      </w:r>
    </w:p>
    <w:p w14:paraId="0000001B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10 - As trilhas de alimentação devem ter 12mil de espessuras e as de sinal 6mil;</w:t>
      </w:r>
    </w:p>
    <w:p w14:paraId="0000001C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11 - O </w:t>
      </w:r>
      <w:proofErr w:type="spellStart"/>
      <w:r>
        <w:rPr>
          <w:color w:val="000000"/>
        </w:rPr>
        <w:t>Clearence</w:t>
      </w:r>
      <w:proofErr w:type="spellEnd"/>
      <w:r>
        <w:rPr>
          <w:color w:val="000000"/>
        </w:rPr>
        <w:t xml:space="preserve"> da placa deve ser de 6mil;</w:t>
      </w:r>
    </w:p>
    <w:p w14:paraId="0000001D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12 - A trilha da antena deve ser calculada utilizando coplanar </w:t>
      </w:r>
      <w:proofErr w:type="spellStart"/>
      <w:r>
        <w:rPr>
          <w:color w:val="000000"/>
        </w:rPr>
        <w:t>wave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guide</w:t>
      </w:r>
      <w:proofErr w:type="spellEnd"/>
      <w:r>
        <w:rPr>
          <w:color w:val="000000"/>
        </w:rPr>
        <w:t xml:space="preserve"> para obter uma impedância de 50 ohms;</w:t>
      </w:r>
    </w:p>
    <w:p w14:paraId="0000001E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13 - A trilha deve ser protegida com um </w:t>
      </w:r>
      <w:proofErr w:type="spellStart"/>
      <w:r>
        <w:rPr>
          <w:color w:val="000000"/>
        </w:rPr>
        <w:t>shielding</w:t>
      </w:r>
      <w:proofErr w:type="spellEnd"/>
      <w:r>
        <w:rPr>
          <w:color w:val="000000"/>
        </w:rPr>
        <w:t xml:space="preserve"> por todo o seu comprimento e deve ser cercada por um plano de </w:t>
      </w:r>
      <w:proofErr w:type="spellStart"/>
      <w:r>
        <w:rPr>
          <w:color w:val="000000"/>
        </w:rPr>
        <w:t>ground</w:t>
      </w:r>
      <w:proofErr w:type="spellEnd"/>
      <w:r>
        <w:rPr>
          <w:color w:val="000000"/>
        </w:rPr>
        <w:t xml:space="preserve"> com </w:t>
      </w:r>
      <w:proofErr w:type="spellStart"/>
      <w:r>
        <w:rPr>
          <w:color w:val="000000"/>
        </w:rPr>
        <w:t>stitching</w:t>
      </w:r>
      <w:proofErr w:type="spellEnd"/>
      <w:r>
        <w:rPr>
          <w:color w:val="000000"/>
        </w:rPr>
        <w:t xml:space="preserve"> aplicado a ele.</w:t>
      </w:r>
    </w:p>
    <w:p w14:paraId="0000001F" w14:textId="77777777" w:rsidR="007239AC" w:rsidRDefault="007239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0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Entregáveis:</w:t>
      </w:r>
    </w:p>
    <w:p w14:paraId="00000021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1 - O link do repositório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>;</w:t>
      </w:r>
    </w:p>
    <w:p w14:paraId="00000022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2 - Os arquivos </w:t>
      </w:r>
      <w:proofErr w:type="spellStart"/>
      <w:r>
        <w:rPr>
          <w:color w:val="000000"/>
        </w:rPr>
        <w:t>gerber</w:t>
      </w:r>
      <w:proofErr w:type="spellEnd"/>
      <w:r>
        <w:rPr>
          <w:color w:val="000000"/>
        </w:rPr>
        <w:t xml:space="preserve"> gerados e compactados seguindo o guia da OSH Park para </w:t>
      </w:r>
      <w:proofErr w:type="spellStart"/>
      <w:r>
        <w:rPr>
          <w:color w:val="000000"/>
        </w:rPr>
        <w:t>kicad</w:t>
      </w:r>
      <w:proofErr w:type="spellEnd"/>
      <w:r>
        <w:rPr>
          <w:color w:val="000000"/>
        </w:rPr>
        <w:t>;</w:t>
      </w:r>
    </w:p>
    <w:p w14:paraId="00000023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3 - Arquivo PDF do esquemático;</w:t>
      </w:r>
    </w:p>
    <w:p w14:paraId="00000024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4 - BOM do projeto seguindo a planilha dada em sala de aula;</w:t>
      </w:r>
    </w:p>
    <w:p w14:paraId="00000025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5 - Carrinho de compras na </w:t>
      </w:r>
      <w:proofErr w:type="spellStart"/>
      <w:r>
        <w:rPr>
          <w:color w:val="000000"/>
        </w:rPr>
        <w:t>Digikey</w:t>
      </w:r>
      <w:proofErr w:type="spellEnd"/>
      <w:r>
        <w:rPr>
          <w:color w:val="000000"/>
        </w:rPr>
        <w:t xml:space="preserve"> contemplando 1000 unidades do projeto (compartilhar carrinho)</w:t>
      </w:r>
    </w:p>
    <w:p w14:paraId="00000026" w14:textId="77777777" w:rsidR="007239AC" w:rsidRDefault="007239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7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Observações:</w:t>
      </w:r>
    </w:p>
    <w:p w14:paraId="00000028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 Não compartilhe o seu projeto com os colegas, qualquer mera coincidência de </w:t>
      </w:r>
      <w:proofErr w:type="spellStart"/>
      <w:r>
        <w:rPr>
          <w:color w:val="000000"/>
        </w:rPr>
        <w:t>placement</w:t>
      </w:r>
      <w:proofErr w:type="spellEnd"/>
      <w:r>
        <w:rPr>
          <w:color w:val="000000"/>
        </w:rPr>
        <w:t xml:space="preserve"> e roteamento podem ser considerados como plágio e a nota será dividida;</w:t>
      </w:r>
    </w:p>
    <w:p w14:paraId="00000029" w14:textId="77777777" w:rsidR="007239AC" w:rsidRDefault="00475B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Capriche na solução queremos uma placa profissional;</w:t>
      </w:r>
    </w:p>
    <w:sectPr w:rsidR="007239A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9AC"/>
    <w:rsid w:val="000C4F47"/>
    <w:rsid w:val="00475B07"/>
    <w:rsid w:val="006403F1"/>
    <w:rsid w:val="00666A29"/>
    <w:rsid w:val="007239AC"/>
    <w:rsid w:val="009D41C2"/>
    <w:rsid w:val="00B6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4E1D48-C950-4304-BD3E-BF18BB64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445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Larissa Artemis</cp:lastModifiedBy>
  <cp:revision>4</cp:revision>
  <dcterms:created xsi:type="dcterms:W3CDTF">2020-02-25T22:10:00Z</dcterms:created>
  <dcterms:modified xsi:type="dcterms:W3CDTF">2020-02-26T00:47:00Z</dcterms:modified>
</cp:coreProperties>
</file>