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D4D09" w14:textId="57404FD5" w:rsidR="005543A7" w:rsidRPr="00E7043F" w:rsidRDefault="00E7043F" w:rsidP="00544C75">
      <w:pPr>
        <w:spacing w:after="120" w:line="360" w:lineRule="auto"/>
        <w:rPr>
          <w:rFonts w:ascii="Times New Roman" w:hAnsi="Times New Roman" w:cs="Times New Roman"/>
          <w:b/>
          <w:bCs/>
          <w:sz w:val="28"/>
          <w:szCs w:val="28"/>
          <w:lang w:val="es-GT"/>
        </w:rPr>
      </w:pPr>
      <w:r w:rsidRPr="00E7043F">
        <w:rPr>
          <w:rFonts w:ascii="Times New Roman" w:hAnsi="Times New Roman" w:cs="Times New Roman"/>
          <w:b/>
          <w:bCs/>
          <w:sz w:val="28"/>
          <w:szCs w:val="28"/>
          <w:lang w:val="es-GT"/>
        </w:rPr>
        <w:t xml:space="preserve">Diseño </w:t>
      </w:r>
      <w:r w:rsidR="00712A3F">
        <w:rPr>
          <w:rFonts w:ascii="Times New Roman" w:hAnsi="Times New Roman" w:cs="Times New Roman"/>
          <w:b/>
          <w:bCs/>
          <w:sz w:val="28"/>
          <w:szCs w:val="28"/>
          <w:lang w:val="es-GT"/>
        </w:rPr>
        <w:t>e</w:t>
      </w:r>
      <w:r w:rsidRPr="00E7043F">
        <w:rPr>
          <w:rFonts w:ascii="Times New Roman" w:hAnsi="Times New Roman" w:cs="Times New Roman"/>
          <w:b/>
          <w:bCs/>
          <w:sz w:val="28"/>
          <w:szCs w:val="28"/>
          <w:lang w:val="es-GT"/>
        </w:rPr>
        <w:t xml:space="preserve"> implementación de u</w:t>
      </w:r>
      <w:r>
        <w:rPr>
          <w:rFonts w:ascii="Times New Roman" w:hAnsi="Times New Roman" w:cs="Times New Roman"/>
          <w:b/>
          <w:bCs/>
          <w:sz w:val="28"/>
          <w:szCs w:val="28"/>
          <w:lang w:val="es-GT"/>
        </w:rPr>
        <w:t xml:space="preserve">na regla de refuerzo para las hormigas de </w:t>
      </w:r>
      <w:r>
        <w:rPr>
          <w:rFonts w:ascii="Times New Roman" w:hAnsi="Times New Roman" w:cs="Times New Roman"/>
          <w:b/>
          <w:bCs/>
          <w:i/>
          <w:iCs/>
          <w:sz w:val="28"/>
          <w:szCs w:val="28"/>
          <w:lang w:val="es-GT"/>
        </w:rPr>
        <w:t>forward</w:t>
      </w:r>
      <w:r>
        <w:rPr>
          <w:rFonts w:ascii="Times New Roman" w:hAnsi="Times New Roman" w:cs="Times New Roman"/>
          <w:b/>
          <w:bCs/>
          <w:sz w:val="28"/>
          <w:szCs w:val="28"/>
          <w:lang w:val="es-GT"/>
        </w:rPr>
        <w:t xml:space="preserve"> en AntNet</w:t>
      </w:r>
    </w:p>
    <w:p w14:paraId="0EBE18AD" w14:textId="48C83002" w:rsidR="005543A7" w:rsidRPr="00464469" w:rsidRDefault="00E7043F" w:rsidP="00544C75">
      <w:pPr>
        <w:spacing w:after="120" w:line="360" w:lineRule="auto"/>
        <w:rPr>
          <w:rFonts w:ascii="Times New Roman" w:hAnsi="Times New Roman" w:cs="Times New Roman"/>
          <w:b/>
          <w:bCs/>
          <w:sz w:val="28"/>
          <w:szCs w:val="28"/>
        </w:rPr>
      </w:pPr>
      <w:r>
        <w:rPr>
          <w:rFonts w:ascii="Times New Roman" w:hAnsi="Times New Roman" w:cs="Times New Roman"/>
          <w:b/>
          <w:bCs/>
          <w:sz w:val="28"/>
          <w:szCs w:val="28"/>
        </w:rPr>
        <w:t>Design and implementation of a reinforcement rule for forward ants in AntNet</w:t>
      </w:r>
    </w:p>
    <w:p w14:paraId="60ACB53D" w14:textId="59295C61" w:rsidR="00F24D16" w:rsidRPr="00E7043F" w:rsidRDefault="0081539E" w:rsidP="00544C75">
      <w:pPr>
        <w:spacing w:after="120" w:line="360" w:lineRule="auto"/>
        <w:rPr>
          <w:rFonts w:ascii="Times New Roman" w:hAnsi="Times New Roman" w:cs="Times New Roman"/>
          <w:sz w:val="22"/>
          <w:lang w:val="es-GT"/>
        </w:rPr>
      </w:pPr>
      <w:r w:rsidRPr="00E7043F">
        <w:rPr>
          <w:rFonts w:ascii="Times New Roman" w:hAnsi="Times New Roman" w:cs="Times New Roman"/>
          <w:sz w:val="22"/>
          <w:lang w:val="es-GT"/>
        </w:rPr>
        <w:t>Erick Abraham Roquel Pisquiy</w:t>
      </w:r>
      <w:r w:rsidR="00E3781E" w:rsidRPr="00E7043F">
        <w:rPr>
          <w:rFonts w:ascii="Times New Roman" w:hAnsi="Times New Roman" w:cs="Times New Roman"/>
          <w:sz w:val="22"/>
          <w:lang w:val="es-GT"/>
        </w:rPr>
        <w:t xml:space="preserve"> (</w:t>
      </w:r>
      <w:r w:rsidRPr="00E7043F">
        <w:rPr>
          <w:rFonts w:ascii="Times New Roman" w:hAnsi="Times New Roman" w:cs="Times New Roman"/>
          <w:sz w:val="22"/>
          <w:lang w:val="es-GT"/>
        </w:rPr>
        <w:t>roq17529</w:t>
      </w:r>
      <w:r w:rsidR="00E3781E" w:rsidRPr="00E7043F">
        <w:rPr>
          <w:rFonts w:ascii="Times New Roman" w:hAnsi="Times New Roman" w:cs="Times New Roman"/>
          <w:sz w:val="22"/>
          <w:lang w:val="es-GT"/>
        </w:rPr>
        <w:t>@uvg.edu.gt)</w:t>
      </w:r>
    </w:p>
    <w:p w14:paraId="4D343E19" w14:textId="75A3BE97" w:rsidR="00F24D16" w:rsidRPr="00544C75" w:rsidRDefault="00F24D16" w:rsidP="00544C75">
      <w:pPr>
        <w:spacing w:after="120" w:line="360" w:lineRule="auto"/>
        <w:rPr>
          <w:rFonts w:ascii="Times New Roman" w:hAnsi="Times New Roman" w:cs="Times New Roman"/>
          <w:sz w:val="22"/>
          <w:lang w:val="es-MX"/>
        </w:rPr>
      </w:pPr>
      <w:r w:rsidRPr="00544C75">
        <w:rPr>
          <w:rFonts w:ascii="Times New Roman" w:hAnsi="Times New Roman" w:cs="Times New Roman"/>
          <w:sz w:val="22"/>
          <w:lang w:val="es-MX"/>
        </w:rPr>
        <w:t xml:space="preserve">Departamento de Ingeniería Electrónica, Mecatrónica y Biomédica, </w:t>
      </w:r>
      <w:r w:rsidR="00F95AEB" w:rsidRPr="00544C75">
        <w:rPr>
          <w:rFonts w:ascii="Times New Roman" w:hAnsi="Times New Roman" w:cs="Times New Roman"/>
          <w:sz w:val="22"/>
          <w:lang w:val="es-MX"/>
        </w:rPr>
        <w:t xml:space="preserve">Facultad de Ingeniería, </w:t>
      </w:r>
      <w:r w:rsidRPr="00544C75">
        <w:rPr>
          <w:rFonts w:ascii="Times New Roman" w:hAnsi="Times New Roman" w:cs="Times New Roman"/>
          <w:sz w:val="22"/>
          <w:lang w:val="es-MX"/>
        </w:rPr>
        <w:t>U</w:t>
      </w:r>
      <w:r w:rsidR="009B22FE" w:rsidRPr="00544C75">
        <w:rPr>
          <w:rFonts w:ascii="Times New Roman" w:hAnsi="Times New Roman" w:cs="Times New Roman"/>
          <w:sz w:val="22"/>
          <w:lang w:val="es-MX"/>
        </w:rPr>
        <w:t xml:space="preserve">niversidad Del Valle de </w:t>
      </w:r>
      <w:r w:rsidRPr="00544C75">
        <w:rPr>
          <w:rFonts w:ascii="Times New Roman" w:hAnsi="Times New Roman" w:cs="Times New Roman"/>
          <w:sz w:val="22"/>
          <w:lang w:val="es-MX"/>
        </w:rPr>
        <w:t>G</w:t>
      </w:r>
      <w:r w:rsidR="009B22FE" w:rsidRPr="00544C75">
        <w:rPr>
          <w:rFonts w:ascii="Times New Roman" w:hAnsi="Times New Roman" w:cs="Times New Roman"/>
          <w:sz w:val="22"/>
          <w:lang w:val="es-MX"/>
        </w:rPr>
        <w:t>uatemala</w:t>
      </w:r>
    </w:p>
    <w:p w14:paraId="3E3C695E" w14:textId="2EA30089" w:rsidR="00F24D16" w:rsidRPr="00544C75" w:rsidRDefault="00F24D16" w:rsidP="00544C75">
      <w:pPr>
        <w:spacing w:after="120" w:line="360" w:lineRule="auto"/>
        <w:rPr>
          <w:rFonts w:ascii="Times New Roman" w:hAnsi="Times New Roman" w:cs="Times New Roman"/>
          <w:sz w:val="22"/>
          <w:lang w:val="es-MX"/>
        </w:rPr>
      </w:pPr>
    </w:p>
    <w:p w14:paraId="3E5842E3" w14:textId="4117B49D" w:rsidR="00F24D16" w:rsidRPr="00D8619C" w:rsidRDefault="000F2ECB"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Resumen</w:t>
      </w:r>
    </w:p>
    <w:p w14:paraId="7E761D01" w14:textId="6E5812B0" w:rsidR="00E92BBD" w:rsidRPr="00DD290A" w:rsidRDefault="00DD290A" w:rsidP="00544C75">
      <w:pPr>
        <w:spacing w:after="120" w:line="360" w:lineRule="auto"/>
        <w:rPr>
          <w:rFonts w:ascii="Times New Roman" w:hAnsi="Times New Roman" w:cs="Times New Roman"/>
          <w:sz w:val="22"/>
          <w:lang w:val="es-MX"/>
        </w:rPr>
      </w:pPr>
      <w:bookmarkStart w:id="0" w:name="_Hlk75890408"/>
      <w:r>
        <w:rPr>
          <w:rFonts w:ascii="Times New Roman" w:hAnsi="Times New Roman" w:cs="Times New Roman"/>
          <w:sz w:val="22"/>
          <w:lang w:val="es-MX"/>
        </w:rPr>
        <w:t xml:space="preserve">Este trabajo de investigación describe el diseño e implementación de una regla de refuerzo para las hormigas de </w:t>
      </w:r>
      <w:r>
        <w:rPr>
          <w:rFonts w:ascii="Times New Roman" w:hAnsi="Times New Roman" w:cs="Times New Roman"/>
          <w:i/>
          <w:iCs/>
          <w:sz w:val="22"/>
          <w:lang w:val="es-MX"/>
        </w:rPr>
        <w:t>forward</w:t>
      </w:r>
      <w:r>
        <w:rPr>
          <w:rFonts w:ascii="Times New Roman" w:hAnsi="Times New Roman" w:cs="Times New Roman"/>
          <w:sz w:val="22"/>
          <w:lang w:val="es-MX"/>
        </w:rPr>
        <w:t xml:space="preserve"> en AntNet. </w:t>
      </w:r>
      <w:r w:rsidR="00A12DE6">
        <w:rPr>
          <w:rFonts w:ascii="Times New Roman" w:hAnsi="Times New Roman" w:cs="Times New Roman"/>
          <w:sz w:val="22"/>
          <w:lang w:val="es-MX"/>
        </w:rPr>
        <w:t>Con pruebas preliminares s</w:t>
      </w:r>
      <w:r>
        <w:rPr>
          <w:rFonts w:ascii="Times New Roman" w:hAnsi="Times New Roman" w:cs="Times New Roman"/>
          <w:sz w:val="22"/>
          <w:lang w:val="es-MX"/>
        </w:rPr>
        <w:t xml:space="preserve">e identificó la necesidad de implementar una penalización de feromona relacionada con las pérdidas vistas hacia determinado destino al utilizar como siguiente salto cierto vecino. Se añadieron estructuras y un algoritmo adicional a la implementación original para alcanzar los resultados. Se halló que al penalizar la feromona con base en el evento de pérdidas se puede mejorar la cantidad de veces que se puede hallar al destino deseado en un tiempo razonable, así como el tiempo en el que se halla la primera ruta completa y el </w:t>
      </w:r>
      <w:proofErr w:type="gramStart"/>
      <w:r w:rsidRPr="00DD290A">
        <w:rPr>
          <w:rFonts w:ascii="Times New Roman" w:hAnsi="Times New Roman" w:cs="Times New Roman"/>
          <w:i/>
          <w:iCs/>
          <w:sz w:val="22"/>
          <w:lang w:val="es-MX"/>
        </w:rPr>
        <w:t>round</w:t>
      </w:r>
      <w:proofErr w:type="gramEnd"/>
      <w:r w:rsidRPr="00DD290A">
        <w:rPr>
          <w:rFonts w:ascii="Times New Roman" w:hAnsi="Times New Roman" w:cs="Times New Roman"/>
          <w:i/>
          <w:iCs/>
          <w:sz w:val="22"/>
          <w:lang w:val="es-MX"/>
        </w:rPr>
        <w:t xml:space="preserve"> trip time</w:t>
      </w:r>
      <w:r>
        <w:rPr>
          <w:rFonts w:ascii="Times New Roman" w:hAnsi="Times New Roman" w:cs="Times New Roman"/>
          <w:sz w:val="22"/>
          <w:lang w:val="es-MX"/>
        </w:rPr>
        <w:t xml:space="preserve"> final. Una métrica de rendimiento que no muestra mejora significativa es el tiempo de convergencia debido a oscilaciones introducidas por las pérdidas </w:t>
      </w:r>
      <w:r w:rsidR="00451944">
        <w:rPr>
          <w:rFonts w:ascii="Times New Roman" w:hAnsi="Times New Roman" w:cs="Times New Roman"/>
          <w:sz w:val="22"/>
          <w:lang w:val="es-MX"/>
        </w:rPr>
        <w:t>aleatorias del medio</w:t>
      </w:r>
      <w:r>
        <w:rPr>
          <w:rFonts w:ascii="Times New Roman" w:hAnsi="Times New Roman" w:cs="Times New Roman"/>
          <w:sz w:val="22"/>
          <w:lang w:val="es-MX"/>
        </w:rPr>
        <w:t>.</w:t>
      </w:r>
      <w:r w:rsidR="00E670A7">
        <w:rPr>
          <w:rFonts w:ascii="Times New Roman" w:hAnsi="Times New Roman" w:cs="Times New Roman"/>
          <w:sz w:val="22"/>
          <w:lang w:val="es-MX"/>
        </w:rPr>
        <w:t xml:space="preserve"> En futuras implementaciones se puede identificar una variable que module el porcentaje de penalización de esta regla para mejorar los resultados.</w:t>
      </w:r>
    </w:p>
    <w:bookmarkEnd w:id="0"/>
    <w:p w14:paraId="2E3AA3A9" w14:textId="2C8CA74B" w:rsidR="00F24D16" w:rsidRPr="0059727F" w:rsidRDefault="003D31FE" w:rsidP="00544C75">
      <w:pPr>
        <w:spacing w:after="120" w:line="360" w:lineRule="auto"/>
        <w:rPr>
          <w:rFonts w:ascii="Times New Roman" w:hAnsi="Times New Roman" w:cs="Times New Roman"/>
          <w:sz w:val="22"/>
          <w:lang w:val="es-GT"/>
        </w:rPr>
      </w:pPr>
      <w:r w:rsidRPr="0059727F">
        <w:rPr>
          <w:rFonts w:ascii="Times New Roman" w:hAnsi="Times New Roman" w:cs="Times New Roman"/>
          <w:b/>
          <w:bCs/>
          <w:sz w:val="22"/>
          <w:lang w:val="es-GT"/>
        </w:rPr>
        <w:t>Palabras clave:</w:t>
      </w:r>
      <w:r w:rsidR="00B15EDA" w:rsidRPr="0059727F">
        <w:rPr>
          <w:rFonts w:ascii="Times New Roman" w:hAnsi="Times New Roman" w:cs="Times New Roman"/>
          <w:sz w:val="22"/>
          <w:lang w:val="es-GT"/>
        </w:rPr>
        <w:t xml:space="preserve"> </w:t>
      </w:r>
      <w:r w:rsidR="00131CF7" w:rsidRPr="0059727F">
        <w:rPr>
          <w:rFonts w:ascii="Times New Roman" w:hAnsi="Times New Roman" w:cs="Times New Roman"/>
          <w:sz w:val="22"/>
          <w:lang w:val="es-GT"/>
        </w:rPr>
        <w:t xml:space="preserve">AntNet, </w:t>
      </w:r>
      <w:r w:rsidR="0059727F" w:rsidRPr="0059727F">
        <w:rPr>
          <w:rFonts w:ascii="Times New Roman" w:hAnsi="Times New Roman" w:cs="Times New Roman"/>
          <w:sz w:val="22"/>
          <w:lang w:val="es-GT"/>
        </w:rPr>
        <w:t>problema de refuerzo</w:t>
      </w:r>
      <w:r w:rsidR="00131CF7" w:rsidRPr="0059727F">
        <w:rPr>
          <w:rFonts w:ascii="Times New Roman" w:hAnsi="Times New Roman" w:cs="Times New Roman"/>
          <w:sz w:val="22"/>
          <w:lang w:val="es-GT"/>
        </w:rPr>
        <w:t xml:space="preserve">, </w:t>
      </w:r>
      <w:r w:rsidR="0059727F" w:rsidRPr="0059727F">
        <w:rPr>
          <w:rFonts w:ascii="Times New Roman" w:hAnsi="Times New Roman" w:cs="Times New Roman"/>
          <w:sz w:val="22"/>
          <w:lang w:val="es-GT"/>
        </w:rPr>
        <w:t xml:space="preserve">hormigas de </w:t>
      </w:r>
      <w:r w:rsidR="00131CF7" w:rsidRPr="0059727F">
        <w:rPr>
          <w:rFonts w:ascii="Times New Roman" w:hAnsi="Times New Roman" w:cs="Times New Roman"/>
          <w:i/>
          <w:iCs/>
          <w:sz w:val="22"/>
          <w:lang w:val="es-GT"/>
        </w:rPr>
        <w:t>backward</w:t>
      </w:r>
      <w:r w:rsidR="00131CF7" w:rsidRPr="0059727F">
        <w:rPr>
          <w:rFonts w:ascii="Times New Roman" w:hAnsi="Times New Roman" w:cs="Times New Roman"/>
          <w:sz w:val="22"/>
          <w:lang w:val="es-GT"/>
        </w:rPr>
        <w:t xml:space="preserve">, </w:t>
      </w:r>
      <w:r w:rsidR="0059727F">
        <w:rPr>
          <w:rFonts w:ascii="Times New Roman" w:hAnsi="Times New Roman" w:cs="Times New Roman"/>
          <w:sz w:val="22"/>
          <w:lang w:val="es-GT"/>
        </w:rPr>
        <w:t xml:space="preserve">hormigas de </w:t>
      </w:r>
      <w:r w:rsidR="00131CF7" w:rsidRPr="0059727F">
        <w:rPr>
          <w:rFonts w:ascii="Times New Roman" w:hAnsi="Times New Roman" w:cs="Times New Roman"/>
          <w:i/>
          <w:iCs/>
          <w:sz w:val="22"/>
          <w:lang w:val="es-GT"/>
        </w:rPr>
        <w:t>forward</w:t>
      </w:r>
      <w:r w:rsidR="00131CF7" w:rsidRPr="0059727F">
        <w:rPr>
          <w:rFonts w:ascii="Times New Roman" w:hAnsi="Times New Roman" w:cs="Times New Roman"/>
          <w:sz w:val="22"/>
          <w:lang w:val="es-GT"/>
        </w:rPr>
        <w:t xml:space="preserve">, </w:t>
      </w:r>
      <w:r w:rsidR="0059727F">
        <w:rPr>
          <w:rFonts w:ascii="Times New Roman" w:hAnsi="Times New Roman" w:cs="Times New Roman"/>
          <w:sz w:val="22"/>
          <w:lang w:val="es-GT"/>
        </w:rPr>
        <w:t>ruteo</w:t>
      </w:r>
    </w:p>
    <w:p w14:paraId="0F02E87C" w14:textId="77777777" w:rsidR="003D31FE" w:rsidRPr="0059727F" w:rsidRDefault="003D31FE" w:rsidP="00544C75">
      <w:pPr>
        <w:spacing w:after="120" w:line="360" w:lineRule="auto"/>
        <w:rPr>
          <w:rFonts w:ascii="Times New Roman" w:hAnsi="Times New Roman" w:cs="Times New Roman"/>
          <w:sz w:val="22"/>
          <w:lang w:val="es-GT"/>
        </w:rPr>
      </w:pPr>
    </w:p>
    <w:p w14:paraId="3D8E0084" w14:textId="4578B42A" w:rsidR="000F2ECB" w:rsidRPr="00464469" w:rsidRDefault="000F2ECB" w:rsidP="00D8619C">
      <w:pPr>
        <w:spacing w:line="360" w:lineRule="auto"/>
        <w:rPr>
          <w:rFonts w:ascii="Times New Roman" w:hAnsi="Times New Roman" w:cs="Times New Roman"/>
          <w:b/>
          <w:bCs/>
          <w:sz w:val="28"/>
          <w:szCs w:val="28"/>
          <w:lang w:val="es-GT"/>
        </w:rPr>
      </w:pPr>
      <w:r w:rsidRPr="00464469">
        <w:rPr>
          <w:rFonts w:ascii="Times New Roman" w:hAnsi="Times New Roman" w:cs="Times New Roman"/>
          <w:b/>
          <w:bCs/>
          <w:sz w:val="28"/>
          <w:szCs w:val="28"/>
          <w:lang w:val="es-GT"/>
        </w:rPr>
        <w:t>Abstract</w:t>
      </w:r>
    </w:p>
    <w:p w14:paraId="1BB90446" w14:textId="6B5DEB46" w:rsidR="00A65254" w:rsidRPr="00A12DE6" w:rsidRDefault="00A12DE6" w:rsidP="00A65254">
      <w:pPr>
        <w:spacing w:after="120" w:line="360" w:lineRule="auto"/>
        <w:rPr>
          <w:rFonts w:ascii="Times New Roman" w:hAnsi="Times New Roman" w:cs="Times New Roman"/>
          <w:sz w:val="22"/>
        </w:rPr>
      </w:pPr>
      <w:r w:rsidRPr="00A12DE6">
        <w:rPr>
          <w:rFonts w:ascii="Times New Roman" w:hAnsi="Times New Roman" w:cs="Times New Roman"/>
          <w:sz w:val="22"/>
        </w:rPr>
        <w:t>This wor</w:t>
      </w:r>
      <w:r>
        <w:rPr>
          <w:rFonts w:ascii="Times New Roman" w:hAnsi="Times New Roman" w:cs="Times New Roman"/>
          <w:sz w:val="22"/>
        </w:rPr>
        <w:t>k describes the design and implementation of a reinforcement rule for forward ants in AntNet.</w:t>
      </w:r>
      <w:r w:rsidR="00B94AE7">
        <w:rPr>
          <w:rFonts w:ascii="Times New Roman" w:hAnsi="Times New Roman" w:cs="Times New Roman"/>
          <w:sz w:val="22"/>
        </w:rPr>
        <w:t xml:space="preserve"> Preliminary tests revealed the necessity of applying a decrease in the pheromone for the neighbor that produced packet loss for certain destination. Structures and steps were added to the original AntNet version to accomplish this. The results revealed that using this rule it is possible to improve the percentage of times the algorithm finds a complete route for certain destination in reasonable time</w:t>
      </w:r>
      <w:r w:rsidR="006E4913">
        <w:rPr>
          <w:rFonts w:ascii="Times New Roman" w:hAnsi="Times New Roman" w:cs="Times New Roman"/>
          <w:sz w:val="22"/>
        </w:rPr>
        <w:t xml:space="preserve"> as well as the related </w:t>
      </w:r>
      <w:proofErr w:type="gramStart"/>
      <w:r w:rsidR="006E4913">
        <w:rPr>
          <w:rFonts w:ascii="Times New Roman" w:hAnsi="Times New Roman" w:cs="Times New Roman"/>
          <w:sz w:val="22"/>
        </w:rPr>
        <w:t>round trip</w:t>
      </w:r>
      <w:proofErr w:type="gramEnd"/>
      <w:r w:rsidR="006E4913">
        <w:rPr>
          <w:rFonts w:ascii="Times New Roman" w:hAnsi="Times New Roman" w:cs="Times New Roman"/>
          <w:sz w:val="22"/>
        </w:rPr>
        <w:t xml:space="preserve"> time</w:t>
      </w:r>
      <w:r w:rsidR="00B94AE7">
        <w:rPr>
          <w:rFonts w:ascii="Times New Roman" w:hAnsi="Times New Roman" w:cs="Times New Roman"/>
          <w:sz w:val="22"/>
        </w:rPr>
        <w:t xml:space="preserve">. Also, it was possible to improve the final roud trip time obtained, but there was no meaningful enhancement in convergence time due to oscillations introduced by </w:t>
      </w:r>
      <w:r w:rsidR="00B621DD">
        <w:rPr>
          <w:rFonts w:ascii="Times New Roman" w:hAnsi="Times New Roman" w:cs="Times New Roman"/>
          <w:sz w:val="22"/>
        </w:rPr>
        <w:t>random packet loss</w:t>
      </w:r>
      <w:r w:rsidR="008341C8">
        <w:rPr>
          <w:rFonts w:ascii="Times New Roman" w:hAnsi="Times New Roman" w:cs="Times New Roman"/>
          <w:sz w:val="22"/>
        </w:rPr>
        <w:t xml:space="preserve">. For future work it would be possible to identify and use a variable that modulates the decrease percentage </w:t>
      </w:r>
      <w:r w:rsidR="00B94BDC">
        <w:rPr>
          <w:rFonts w:ascii="Times New Roman" w:hAnsi="Times New Roman" w:cs="Times New Roman"/>
          <w:sz w:val="22"/>
        </w:rPr>
        <w:t>to</w:t>
      </w:r>
      <w:r w:rsidR="008341C8">
        <w:rPr>
          <w:rFonts w:ascii="Times New Roman" w:hAnsi="Times New Roman" w:cs="Times New Roman"/>
          <w:sz w:val="22"/>
        </w:rPr>
        <w:t xml:space="preserve"> improve results.</w:t>
      </w:r>
    </w:p>
    <w:p w14:paraId="795E0F6C" w14:textId="76C0FE9A" w:rsidR="000F2ECB" w:rsidRPr="0059727F" w:rsidRDefault="003D31FE" w:rsidP="00544C75">
      <w:pPr>
        <w:spacing w:after="120" w:line="360" w:lineRule="auto"/>
        <w:rPr>
          <w:rFonts w:ascii="Times New Roman" w:hAnsi="Times New Roman" w:cs="Times New Roman"/>
          <w:sz w:val="22"/>
        </w:rPr>
      </w:pPr>
      <w:r w:rsidRPr="0059727F">
        <w:rPr>
          <w:rFonts w:ascii="Times New Roman" w:hAnsi="Times New Roman" w:cs="Times New Roman"/>
          <w:b/>
          <w:bCs/>
          <w:sz w:val="22"/>
        </w:rPr>
        <w:t>Keywords:</w:t>
      </w:r>
      <w:r w:rsidR="0064373F" w:rsidRPr="0059727F">
        <w:rPr>
          <w:rFonts w:ascii="Times New Roman" w:hAnsi="Times New Roman" w:cs="Times New Roman"/>
          <w:sz w:val="22"/>
        </w:rPr>
        <w:t xml:space="preserve"> </w:t>
      </w:r>
      <w:r w:rsidR="0059727F" w:rsidRPr="00131CF7">
        <w:rPr>
          <w:rFonts w:ascii="Times New Roman" w:hAnsi="Times New Roman" w:cs="Times New Roman"/>
          <w:sz w:val="22"/>
        </w:rPr>
        <w:t>AntNet, reinforcement, backward an</w:t>
      </w:r>
      <w:r w:rsidR="0059727F">
        <w:rPr>
          <w:rFonts w:ascii="Times New Roman" w:hAnsi="Times New Roman" w:cs="Times New Roman"/>
          <w:sz w:val="22"/>
        </w:rPr>
        <w:t>ts, forward ants, routing</w:t>
      </w:r>
    </w:p>
    <w:p w14:paraId="28D24826" w14:textId="77777777" w:rsidR="00804263" w:rsidRPr="0059727F" w:rsidRDefault="00804263" w:rsidP="00544C75">
      <w:pPr>
        <w:spacing w:after="120" w:line="360" w:lineRule="auto"/>
        <w:rPr>
          <w:rFonts w:ascii="Times New Roman" w:hAnsi="Times New Roman" w:cs="Times New Roman"/>
          <w:sz w:val="22"/>
        </w:rPr>
      </w:pPr>
    </w:p>
    <w:p w14:paraId="161552E5" w14:textId="087C50C0"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Introducción</w:t>
      </w:r>
    </w:p>
    <w:p w14:paraId="57E285B0" w14:textId="72CEE6B7" w:rsidR="00AF40DF" w:rsidRDefault="00475335" w:rsidP="00544C75">
      <w:pPr>
        <w:spacing w:after="120" w:line="360" w:lineRule="auto"/>
        <w:rPr>
          <w:rFonts w:ascii="Times New Roman" w:hAnsi="Times New Roman" w:cs="Times New Roman"/>
          <w:sz w:val="22"/>
          <w:lang w:val="es-GT"/>
        </w:rPr>
      </w:pPr>
      <w:r>
        <w:rPr>
          <w:rFonts w:ascii="Times New Roman" w:hAnsi="Times New Roman" w:cs="Times New Roman"/>
          <w:sz w:val="22"/>
          <w:lang w:val="es-MX"/>
        </w:rPr>
        <w:t xml:space="preserve">Los algoritmos de enrutamiento basados en inteligencia de enjambre aprovechan las cualidades de este tipo de inteligencia para resolver el problema de ruteo por medio de un algoritmo distribuido. De acuerdo con </w:t>
      </w:r>
      <w:r w:rsidR="006B447F" w:rsidRPr="006B447F">
        <w:rPr>
          <w:rFonts w:ascii="Times New Roman" w:hAnsi="Times New Roman" w:cs="Times New Roman"/>
          <w:sz w:val="22"/>
          <w:lang w:val="es-GT"/>
        </w:rPr>
        <w:t>Kennedy</w:t>
      </w:r>
      <w:r w:rsidR="006B447F" w:rsidRPr="006B447F">
        <w:rPr>
          <w:rFonts w:ascii="Times New Roman" w:hAnsi="Times New Roman" w:cs="Times New Roman"/>
          <w:sz w:val="22"/>
          <w:lang w:val="es-GT"/>
        </w:rPr>
        <w:t xml:space="preserve"> (2006) la inteligencia de enjambre se b</w:t>
      </w:r>
      <w:r w:rsidR="006B447F">
        <w:rPr>
          <w:rFonts w:ascii="Times New Roman" w:hAnsi="Times New Roman" w:cs="Times New Roman"/>
          <w:sz w:val="22"/>
          <w:lang w:val="es-GT"/>
        </w:rPr>
        <w:t xml:space="preserve">asa en ciertos principios y reglas sencillas que incluyen: muchos individuos (un enjambre o </w:t>
      </w:r>
      <w:r w:rsidR="006B447F">
        <w:rPr>
          <w:rFonts w:ascii="Times New Roman" w:hAnsi="Times New Roman" w:cs="Times New Roman"/>
          <w:i/>
          <w:iCs/>
          <w:sz w:val="22"/>
          <w:lang w:val="es-GT"/>
        </w:rPr>
        <w:t>swarm</w:t>
      </w:r>
      <w:r w:rsidR="006B447F">
        <w:rPr>
          <w:rFonts w:ascii="Times New Roman" w:hAnsi="Times New Roman" w:cs="Times New Roman"/>
          <w:sz w:val="22"/>
          <w:lang w:val="es-GT"/>
        </w:rPr>
        <w:t xml:space="preserve">) y un solo objetivo, interacción entre los agentes y con su ambiente, reglas sencillas que definen las acciones que toman los agentes, toma decisiones descentralizada, aleatoriedad y el uso de un modelo de percepción – reacción. Este tipo de modelos permite que el agente evalúe cierta característica del fenómeno de interés (para el caso de este trabajo, el </w:t>
      </w:r>
      <w:proofErr w:type="gramStart"/>
      <w:r w:rsidR="006B447F">
        <w:rPr>
          <w:rFonts w:ascii="Times New Roman" w:hAnsi="Times New Roman" w:cs="Times New Roman"/>
          <w:i/>
          <w:iCs/>
          <w:sz w:val="22"/>
          <w:lang w:val="es-GT"/>
        </w:rPr>
        <w:t>round</w:t>
      </w:r>
      <w:proofErr w:type="gramEnd"/>
      <w:r w:rsidR="006B447F">
        <w:rPr>
          <w:rFonts w:ascii="Times New Roman" w:hAnsi="Times New Roman" w:cs="Times New Roman"/>
          <w:i/>
          <w:iCs/>
          <w:sz w:val="22"/>
          <w:lang w:val="es-GT"/>
        </w:rPr>
        <w:t xml:space="preserve"> trip time</w:t>
      </w:r>
      <w:r w:rsidR="006B447F">
        <w:rPr>
          <w:rFonts w:ascii="Times New Roman" w:hAnsi="Times New Roman" w:cs="Times New Roman"/>
          <w:sz w:val="22"/>
          <w:lang w:val="es-GT"/>
        </w:rPr>
        <w:t xml:space="preserve"> o RTT)</w:t>
      </w:r>
      <w:r w:rsidR="00582535">
        <w:rPr>
          <w:rFonts w:ascii="Times New Roman" w:hAnsi="Times New Roman" w:cs="Times New Roman"/>
          <w:sz w:val="22"/>
          <w:lang w:val="es-GT"/>
        </w:rPr>
        <w:t xml:space="preserve"> y ejerza una función con base en esta observación para cumplir un objetivo global.</w:t>
      </w:r>
    </w:p>
    <w:p w14:paraId="0675E5EE" w14:textId="25C9230F" w:rsidR="00582535" w:rsidRDefault="001577E9" w:rsidP="00544C75">
      <w:pPr>
        <w:spacing w:after="120" w:line="360" w:lineRule="auto"/>
        <w:rPr>
          <w:rFonts w:ascii="Times New Roman" w:hAnsi="Times New Roman" w:cs="Times New Roman"/>
          <w:sz w:val="22"/>
          <w:lang w:val="es-GT"/>
        </w:rPr>
      </w:pPr>
      <w:r>
        <w:rPr>
          <w:rFonts w:ascii="Times New Roman" w:hAnsi="Times New Roman" w:cs="Times New Roman"/>
          <w:sz w:val="22"/>
          <w:lang w:val="es-GT"/>
        </w:rPr>
        <w:t>El problema de ruteo</w:t>
      </w:r>
      <w:r w:rsidR="00CD41C2">
        <w:rPr>
          <w:rFonts w:ascii="Times New Roman" w:hAnsi="Times New Roman" w:cs="Times New Roman"/>
          <w:sz w:val="22"/>
          <w:lang w:val="es-GT"/>
        </w:rPr>
        <w:t xml:space="preserve"> en una red de computadoras</w:t>
      </w:r>
      <w:r>
        <w:rPr>
          <w:rFonts w:ascii="Times New Roman" w:hAnsi="Times New Roman" w:cs="Times New Roman"/>
          <w:sz w:val="22"/>
          <w:lang w:val="es-GT"/>
        </w:rPr>
        <w:t xml:space="preserve"> </w:t>
      </w:r>
      <w:r w:rsidR="00B4498F">
        <w:rPr>
          <w:rFonts w:ascii="Times New Roman" w:hAnsi="Times New Roman" w:cs="Times New Roman"/>
          <w:sz w:val="22"/>
          <w:lang w:val="es-GT"/>
        </w:rPr>
        <w:t xml:space="preserve">puede definirse según </w:t>
      </w:r>
      <w:r w:rsidR="00B4498F" w:rsidRPr="00B4498F">
        <w:rPr>
          <w:rFonts w:ascii="Times New Roman" w:hAnsi="Times New Roman" w:cs="Times New Roman"/>
          <w:sz w:val="22"/>
          <w:lang w:val="es-GT"/>
        </w:rPr>
        <w:t>Kushwaha</w:t>
      </w:r>
      <w:r w:rsidR="00B4498F">
        <w:rPr>
          <w:rFonts w:ascii="Times New Roman" w:hAnsi="Times New Roman" w:cs="Times New Roman"/>
          <w:sz w:val="22"/>
          <w:lang w:val="es-GT"/>
        </w:rPr>
        <w:t xml:space="preserve"> y Kumar (2014) como hallar un conjunto de saltos (</w:t>
      </w:r>
      <w:r w:rsidR="00B4498F">
        <w:rPr>
          <w:rFonts w:ascii="Times New Roman" w:hAnsi="Times New Roman" w:cs="Times New Roman"/>
          <w:i/>
          <w:iCs/>
          <w:sz w:val="22"/>
          <w:lang w:val="es-GT"/>
        </w:rPr>
        <w:t>hops</w:t>
      </w:r>
      <w:r w:rsidR="00B4498F">
        <w:rPr>
          <w:rFonts w:ascii="Times New Roman" w:hAnsi="Times New Roman" w:cs="Times New Roman"/>
          <w:sz w:val="22"/>
          <w:lang w:val="es-GT"/>
        </w:rPr>
        <w:t xml:space="preserve">) que debe tomar cierto paquete para llegar desde un nodo A hasta un nodo B. </w:t>
      </w:r>
      <w:r w:rsidR="00666BB7">
        <w:rPr>
          <w:rFonts w:ascii="Times New Roman" w:hAnsi="Times New Roman" w:cs="Times New Roman"/>
          <w:sz w:val="22"/>
          <w:lang w:val="es-GT"/>
        </w:rPr>
        <w:t>Según Juniper Networks (s.f.) s</w:t>
      </w:r>
      <w:r w:rsidR="00B4498F">
        <w:rPr>
          <w:rFonts w:ascii="Times New Roman" w:hAnsi="Times New Roman" w:cs="Times New Roman"/>
          <w:sz w:val="22"/>
          <w:lang w:val="es-GT"/>
        </w:rPr>
        <w:t>e distinguen los términos ruta y camino (</w:t>
      </w:r>
      <w:r w:rsidR="00B4498F">
        <w:rPr>
          <w:rFonts w:ascii="Times New Roman" w:hAnsi="Times New Roman" w:cs="Times New Roman"/>
          <w:i/>
          <w:iCs/>
          <w:sz w:val="22"/>
          <w:lang w:val="es-GT"/>
        </w:rPr>
        <w:t>path</w:t>
      </w:r>
      <w:r w:rsidR="00B4498F">
        <w:rPr>
          <w:rFonts w:ascii="Times New Roman" w:hAnsi="Times New Roman" w:cs="Times New Roman"/>
          <w:sz w:val="22"/>
          <w:lang w:val="es-GT"/>
        </w:rPr>
        <w:t xml:space="preserve">) de manera tradicional como </w:t>
      </w:r>
      <w:r w:rsidR="00666BB7">
        <w:rPr>
          <w:rFonts w:ascii="Times New Roman" w:hAnsi="Times New Roman" w:cs="Times New Roman"/>
          <w:sz w:val="22"/>
          <w:lang w:val="es-GT"/>
        </w:rPr>
        <w:t xml:space="preserve">sigue: una ruta es una 2-tupla que consta de red de destino y siguiente salto, mientras que un camino es la sucesión de saltos tomada desde determinada fuente hacia cierto destino. Se dice que la tarea de ruteo es global ya que por medio de ellas se forman caminos entre diferentes fuentes y destinos, sin </w:t>
      </w:r>
      <w:proofErr w:type="gramStart"/>
      <w:r w:rsidR="00666BB7">
        <w:rPr>
          <w:rFonts w:ascii="Times New Roman" w:hAnsi="Times New Roman" w:cs="Times New Roman"/>
          <w:sz w:val="22"/>
          <w:lang w:val="es-GT"/>
        </w:rPr>
        <w:t>embargo</w:t>
      </w:r>
      <w:proofErr w:type="gramEnd"/>
      <w:r w:rsidR="00666BB7">
        <w:rPr>
          <w:rFonts w:ascii="Times New Roman" w:hAnsi="Times New Roman" w:cs="Times New Roman"/>
          <w:sz w:val="22"/>
          <w:lang w:val="es-GT"/>
        </w:rPr>
        <w:t xml:space="preserve"> a cada nodo “le interesa” que su tabla de rutas esté completa para los destinos de interés.</w:t>
      </w:r>
    </w:p>
    <w:p w14:paraId="77C00FB6" w14:textId="77777777" w:rsidR="00BC6A6F" w:rsidRDefault="00CD41C2" w:rsidP="00544C75">
      <w:pPr>
        <w:spacing w:after="120" w:line="360" w:lineRule="auto"/>
        <w:rPr>
          <w:rFonts w:ascii="Times New Roman" w:hAnsi="Times New Roman" w:cs="Times New Roman"/>
          <w:sz w:val="22"/>
          <w:lang w:val="es-GT"/>
        </w:rPr>
      </w:pPr>
      <w:r>
        <w:rPr>
          <w:rFonts w:ascii="Times New Roman" w:hAnsi="Times New Roman" w:cs="Times New Roman"/>
          <w:sz w:val="22"/>
          <w:lang w:val="es-GT"/>
        </w:rPr>
        <w:t>Las redes inalámbricas de sensores según Adamu (2013)</w:t>
      </w:r>
      <w:r w:rsidR="00146057">
        <w:rPr>
          <w:rFonts w:ascii="Times New Roman" w:hAnsi="Times New Roman" w:cs="Times New Roman"/>
          <w:sz w:val="22"/>
          <w:lang w:val="es-GT"/>
        </w:rPr>
        <w:t xml:space="preserve"> son ejemplos de redes emergentes donde el problema de ruteo se distribuye a través de todos los nodos. En una red convencional, las redes contienen dos tipos de nodos que se conocen como </w:t>
      </w:r>
      <w:r w:rsidR="00146057">
        <w:rPr>
          <w:rFonts w:ascii="Times New Roman" w:hAnsi="Times New Roman" w:cs="Times New Roman"/>
          <w:i/>
          <w:iCs/>
          <w:sz w:val="22"/>
          <w:lang w:val="es-GT"/>
        </w:rPr>
        <w:t>hosts</w:t>
      </w:r>
      <w:r w:rsidR="00146057">
        <w:rPr>
          <w:rFonts w:ascii="Times New Roman" w:hAnsi="Times New Roman" w:cs="Times New Roman"/>
          <w:sz w:val="22"/>
          <w:lang w:val="es-GT"/>
        </w:rPr>
        <w:t xml:space="preserve">, quienes hacen uso de la red para cierta tarea a nivel de aplicación, mientras que los nodos de red llevan acabo la labor de ruteo. Para una red inalámbricas de sensores estas tareas suelen estar integradas, lo cual </w:t>
      </w:r>
      <w:r w:rsidR="008D4623">
        <w:rPr>
          <w:rFonts w:ascii="Times New Roman" w:hAnsi="Times New Roman" w:cs="Times New Roman"/>
          <w:sz w:val="22"/>
          <w:lang w:val="es-GT"/>
        </w:rPr>
        <w:t xml:space="preserve">según Sohraby, Minoi y Znati (2007) </w:t>
      </w:r>
      <w:r w:rsidR="00146057">
        <w:rPr>
          <w:rFonts w:ascii="Times New Roman" w:hAnsi="Times New Roman" w:cs="Times New Roman"/>
          <w:sz w:val="22"/>
          <w:lang w:val="es-GT"/>
        </w:rPr>
        <w:t>demanda el diseño de nuevos protocolos de ruteo que puedan satisfacer los nuevos desafíos y requerimientos que presentan estas redes</w:t>
      </w:r>
      <w:r w:rsidR="00B457B0">
        <w:rPr>
          <w:rFonts w:ascii="Times New Roman" w:hAnsi="Times New Roman" w:cs="Times New Roman"/>
          <w:sz w:val="22"/>
          <w:lang w:val="es-GT"/>
        </w:rPr>
        <w:t>.</w:t>
      </w:r>
    </w:p>
    <w:p w14:paraId="32FFDD5F" w14:textId="0AE26CF4" w:rsidR="00CD41C2" w:rsidRDefault="00BC6A6F" w:rsidP="00544C75">
      <w:pPr>
        <w:spacing w:after="120" w:line="360" w:lineRule="auto"/>
        <w:rPr>
          <w:rFonts w:ascii="Times New Roman" w:hAnsi="Times New Roman" w:cs="Times New Roman"/>
          <w:sz w:val="22"/>
          <w:lang w:val="es-GT"/>
        </w:rPr>
      </w:pPr>
      <w:r>
        <w:rPr>
          <w:rFonts w:ascii="Times New Roman" w:hAnsi="Times New Roman" w:cs="Times New Roman"/>
          <w:sz w:val="22"/>
          <w:lang w:val="es-GT"/>
        </w:rPr>
        <w:t xml:space="preserve">Los algoritmos de ruteo basados en inteligencia de enjambre, según Di Caro y Dorigo (2004) exhiben propiedades que </w:t>
      </w:r>
      <w:r w:rsidR="00C619DD">
        <w:rPr>
          <w:rFonts w:ascii="Times New Roman" w:hAnsi="Times New Roman" w:cs="Times New Roman"/>
          <w:sz w:val="22"/>
          <w:lang w:val="es-GT"/>
        </w:rPr>
        <w:t xml:space="preserve">pueden ser útiles para </w:t>
      </w:r>
      <w:r w:rsidR="002374FA">
        <w:rPr>
          <w:rFonts w:ascii="Times New Roman" w:hAnsi="Times New Roman" w:cs="Times New Roman"/>
          <w:sz w:val="22"/>
          <w:lang w:val="es-GT"/>
        </w:rPr>
        <w:t xml:space="preserve">las redes inalámbricas que distribuyen la labor de ruteo en todos o varios de sus miembros. AntNet es un algoritmo que desarrolló </w:t>
      </w:r>
      <w:r w:rsidR="00C736A0" w:rsidRPr="00C736A0">
        <w:rPr>
          <w:rFonts w:ascii="Times New Roman" w:hAnsi="Times New Roman" w:cs="Times New Roman"/>
          <w:sz w:val="22"/>
          <w:lang w:val="es-GT"/>
        </w:rPr>
        <w:t>Gianni</w:t>
      </w:r>
      <w:r w:rsidR="00C736A0" w:rsidRPr="00C736A0">
        <w:rPr>
          <w:rFonts w:ascii="Times New Roman" w:hAnsi="Times New Roman" w:cs="Times New Roman"/>
          <w:sz w:val="22"/>
          <w:lang w:val="es-GT"/>
        </w:rPr>
        <w:t xml:space="preserve"> </w:t>
      </w:r>
      <w:r w:rsidR="002374FA">
        <w:rPr>
          <w:rFonts w:ascii="Times New Roman" w:hAnsi="Times New Roman" w:cs="Times New Roman"/>
          <w:sz w:val="22"/>
          <w:lang w:val="es-GT"/>
        </w:rPr>
        <w:t xml:space="preserve">Di Caro con base en Ant Colony que resuelve el problema de ruteo. Las ideas fundamentales de este algoritmo pueden describirse, según Markle y Middendorf (2006) como sigue: </w:t>
      </w:r>
      <w:r w:rsidR="00A97553">
        <w:rPr>
          <w:rFonts w:ascii="Times New Roman" w:hAnsi="Times New Roman" w:cs="Times New Roman"/>
          <w:sz w:val="22"/>
          <w:lang w:val="es-GT"/>
        </w:rPr>
        <w:t xml:space="preserve">en intervalos regulares y </w:t>
      </w:r>
      <w:proofErr w:type="gramStart"/>
      <w:r w:rsidR="00A97553">
        <w:rPr>
          <w:rFonts w:ascii="Times New Roman" w:hAnsi="Times New Roman" w:cs="Times New Roman"/>
          <w:sz w:val="22"/>
          <w:lang w:val="es-GT"/>
        </w:rPr>
        <w:t>conjuntamente con</w:t>
      </w:r>
      <w:proofErr w:type="gramEnd"/>
      <w:r w:rsidR="00A97553">
        <w:rPr>
          <w:rFonts w:ascii="Times New Roman" w:hAnsi="Times New Roman" w:cs="Times New Roman"/>
          <w:sz w:val="22"/>
          <w:lang w:val="es-GT"/>
        </w:rPr>
        <w:t xml:space="preserve"> el tráfico, se envían hormigas de </w:t>
      </w:r>
      <w:r w:rsidR="00A97553">
        <w:rPr>
          <w:rFonts w:ascii="Times New Roman" w:hAnsi="Times New Roman" w:cs="Times New Roman"/>
          <w:i/>
          <w:iCs/>
          <w:sz w:val="22"/>
          <w:lang w:val="es-GT"/>
        </w:rPr>
        <w:t>forward</w:t>
      </w:r>
      <w:r w:rsidR="00A97553">
        <w:rPr>
          <w:rFonts w:ascii="Times New Roman" w:hAnsi="Times New Roman" w:cs="Times New Roman"/>
          <w:sz w:val="22"/>
          <w:lang w:val="es-GT"/>
        </w:rPr>
        <w:t xml:space="preserve"> desde una fuente hacia un destino de interés, estas actúan simultáneamente y de manera independiente, comunicándose de manera indirecta por medio de la actualización de dos estructuras fundamentales que son la matriz de feromonas y un modelo de la red. El objetivo del modelo de la red es sentar las bases del modelo percepción – </w:t>
      </w:r>
      <w:proofErr w:type="gramStart"/>
      <w:r w:rsidR="00A97553">
        <w:rPr>
          <w:rFonts w:ascii="Times New Roman" w:hAnsi="Times New Roman" w:cs="Times New Roman"/>
          <w:sz w:val="22"/>
          <w:lang w:val="es-GT"/>
        </w:rPr>
        <w:t>reacción implementado</w:t>
      </w:r>
      <w:proofErr w:type="gramEnd"/>
      <w:r w:rsidR="00A97553">
        <w:rPr>
          <w:rFonts w:ascii="Times New Roman" w:hAnsi="Times New Roman" w:cs="Times New Roman"/>
          <w:sz w:val="22"/>
          <w:lang w:val="es-GT"/>
        </w:rPr>
        <w:t xml:space="preserve"> con base en el RTT, mientras que el rol </w:t>
      </w:r>
      <w:r w:rsidR="00A97553">
        <w:rPr>
          <w:rFonts w:ascii="Times New Roman" w:hAnsi="Times New Roman" w:cs="Times New Roman"/>
          <w:sz w:val="22"/>
          <w:lang w:val="es-GT"/>
        </w:rPr>
        <w:lastRenderedPageBreak/>
        <w:t xml:space="preserve">de la matriz de feromonas es reflejar la “premiación” o penalización de cierta ruta con base en su desempeño a lo largo de la ejecución del algoritmo. Por otro lado, otro tipo de paquetes que se conocen como de </w:t>
      </w:r>
      <w:r w:rsidR="00A97553">
        <w:rPr>
          <w:rFonts w:ascii="Times New Roman" w:hAnsi="Times New Roman" w:cs="Times New Roman"/>
          <w:i/>
          <w:iCs/>
          <w:sz w:val="22"/>
          <w:lang w:val="es-GT"/>
        </w:rPr>
        <w:t>backward</w:t>
      </w:r>
      <w:r w:rsidR="00A97553">
        <w:rPr>
          <w:rFonts w:ascii="Times New Roman" w:hAnsi="Times New Roman" w:cs="Times New Roman"/>
          <w:sz w:val="22"/>
          <w:lang w:val="es-GT"/>
        </w:rPr>
        <w:t xml:space="preserve"> se encargan de hacer efectiva la actualización de las estructuras</w:t>
      </w:r>
      <w:r w:rsidR="008B4418">
        <w:rPr>
          <w:rFonts w:ascii="Times New Roman" w:hAnsi="Times New Roman" w:cs="Times New Roman"/>
          <w:sz w:val="22"/>
          <w:lang w:val="es-GT"/>
        </w:rPr>
        <w:t xml:space="preserve"> en la red.</w:t>
      </w:r>
      <w:r w:rsidR="00C77227">
        <w:rPr>
          <w:rFonts w:ascii="Times New Roman" w:hAnsi="Times New Roman" w:cs="Times New Roman"/>
          <w:sz w:val="22"/>
          <w:lang w:val="es-GT"/>
        </w:rPr>
        <w:t xml:space="preserve"> </w:t>
      </w:r>
    </w:p>
    <w:p w14:paraId="4FCF5528" w14:textId="4077EE0C" w:rsidR="008B4418" w:rsidRDefault="00C77227" w:rsidP="00544C75">
      <w:pPr>
        <w:spacing w:after="120" w:line="360" w:lineRule="auto"/>
        <w:rPr>
          <w:rFonts w:ascii="Times New Roman" w:hAnsi="Times New Roman" w:cs="Times New Roman"/>
          <w:sz w:val="22"/>
          <w:lang w:val="es-GT"/>
        </w:rPr>
      </w:pPr>
      <w:r>
        <w:rPr>
          <w:rFonts w:ascii="Times New Roman" w:hAnsi="Times New Roman" w:cs="Times New Roman"/>
          <w:sz w:val="22"/>
          <w:lang w:val="es-GT"/>
        </w:rPr>
        <w:t xml:space="preserve">La matriz de feromonas tiene entradas que corresponden a la cantidad de feromona para cierto destino (corresponde a la columna) y cierto vecino que ejerce como siguiente salto para ese destino (corresponde a la fila). </w:t>
      </w:r>
      <w:r w:rsidR="003E32C3">
        <w:rPr>
          <w:rFonts w:ascii="Times New Roman" w:hAnsi="Times New Roman" w:cs="Times New Roman"/>
          <w:sz w:val="22"/>
          <w:lang w:val="es-GT"/>
        </w:rPr>
        <w:t xml:space="preserve">Esta estructura se ilustra en </w:t>
      </w:r>
      <w:r w:rsidR="00335F9A">
        <w:rPr>
          <w:rFonts w:ascii="Times New Roman" w:hAnsi="Times New Roman" w:cs="Times New Roman"/>
          <w:sz w:val="22"/>
          <w:lang w:val="es-GT"/>
        </w:rPr>
        <w:t>f</w:t>
      </w:r>
      <w:r w:rsidR="003E32C3">
        <w:rPr>
          <w:rFonts w:ascii="Times New Roman" w:hAnsi="Times New Roman" w:cs="Times New Roman"/>
          <w:sz w:val="22"/>
          <w:lang w:val="es-GT"/>
        </w:rPr>
        <w:t>igura 1</w:t>
      </w:r>
      <w:r w:rsidR="00C736A0">
        <w:rPr>
          <w:rFonts w:ascii="Times New Roman" w:hAnsi="Times New Roman" w:cs="Times New Roman"/>
          <w:sz w:val="22"/>
          <w:lang w:val="es-GT"/>
        </w:rPr>
        <w:t xml:space="preserve"> donde se hace énfasis en el estándar de que la suma de las columnas sea igual a 1, lo cual quiere decir que las entradas se tratan como probabilidades, y la suma de todas las probabilidades de los elementos para ejercer como siguiente salto para un mismo destino debe ser igual al 100%. Las ecuaciones fundamentales que diseñó </w:t>
      </w:r>
      <w:r w:rsidR="00C736A0" w:rsidRPr="00C736A0">
        <w:rPr>
          <w:rFonts w:ascii="Times New Roman" w:hAnsi="Times New Roman" w:cs="Times New Roman"/>
          <w:sz w:val="22"/>
          <w:lang w:val="es-GT"/>
        </w:rPr>
        <w:t>Gianni</w:t>
      </w:r>
      <w:r w:rsidR="00C736A0">
        <w:rPr>
          <w:rFonts w:ascii="Times New Roman" w:hAnsi="Times New Roman" w:cs="Times New Roman"/>
          <w:sz w:val="22"/>
          <w:lang w:val="es-GT"/>
        </w:rPr>
        <w:t xml:space="preserve"> para la actualización de estas entradas se dan solamente en el evento de una hormiga de </w:t>
      </w:r>
      <w:r w:rsidR="00C736A0">
        <w:rPr>
          <w:rFonts w:ascii="Times New Roman" w:hAnsi="Times New Roman" w:cs="Times New Roman"/>
          <w:i/>
          <w:iCs/>
          <w:sz w:val="22"/>
          <w:lang w:val="es-GT"/>
        </w:rPr>
        <w:t>backward</w:t>
      </w:r>
      <w:r w:rsidR="000B1517">
        <w:rPr>
          <w:rFonts w:ascii="Times New Roman" w:hAnsi="Times New Roman" w:cs="Times New Roman"/>
          <w:sz w:val="22"/>
          <w:lang w:val="es-GT"/>
        </w:rPr>
        <w:t>, “recompensando” la ruta atravesada como función del refuerzo r y con r = r(RTT). Estas se dan en (1) y (2).</w:t>
      </w:r>
    </w:p>
    <w:p w14:paraId="4D33BD8C" w14:textId="76522BC5" w:rsidR="000B1517" w:rsidRPr="00202E00" w:rsidRDefault="00202E00" w:rsidP="00544C75">
      <w:pPr>
        <w:spacing w:after="120" w:line="360" w:lineRule="auto"/>
        <w:rPr>
          <w:rFonts w:ascii="Times New Roman" w:hAnsi="Times New Roman" w:cs="Times New Roman"/>
          <w:sz w:val="22"/>
          <w:lang w:val="es-GT"/>
        </w:rPr>
      </w:pPr>
      <m:oMathPara>
        <m:oMath>
          <m:sSub>
            <m:sSubPr>
              <m:ctrlPr>
                <w:rPr>
                  <w:rFonts w:ascii="Cambria Math" w:hAnsi="Cambria Math" w:cs="Times New Roman"/>
                  <w:i/>
                  <w:sz w:val="22"/>
                  <w:lang w:val="es-GT"/>
                </w:rPr>
              </m:ctrlPr>
            </m:sSubPr>
            <m:e>
              <m:r>
                <w:rPr>
                  <w:rFonts w:ascii="Cambria Math" w:hAnsi="Cambria Math" w:cs="Times New Roman"/>
                  <w:sz w:val="22"/>
                  <w:lang w:val="es-GT"/>
                </w:rPr>
                <m:t>τ</m:t>
              </m:r>
            </m:e>
            <m:sub>
              <m:r>
                <w:rPr>
                  <w:rFonts w:ascii="Cambria Math" w:hAnsi="Cambria Math" w:cs="Times New Roman"/>
                  <w:sz w:val="22"/>
                  <w:lang w:val="es-GT"/>
                </w:rPr>
                <m:t>ifd'</m:t>
              </m:r>
            </m:sub>
          </m:sSub>
          <m:r>
            <w:rPr>
              <w:rFonts w:ascii="Cambria Math" w:hAnsi="Cambria Math" w:cs="Times New Roman"/>
              <w:sz w:val="22"/>
              <w:lang w:val="es-GT"/>
            </w:rPr>
            <m:t>←</m:t>
          </m:r>
          <m:sSub>
            <m:sSubPr>
              <m:ctrlPr>
                <w:rPr>
                  <w:rFonts w:ascii="Cambria Math" w:hAnsi="Cambria Math" w:cs="Times New Roman"/>
                  <w:i/>
                  <w:sz w:val="22"/>
                  <w:lang w:val="es-GT"/>
                </w:rPr>
              </m:ctrlPr>
            </m:sSubPr>
            <m:e>
              <m:r>
                <w:rPr>
                  <w:rFonts w:ascii="Cambria Math" w:hAnsi="Cambria Math" w:cs="Times New Roman"/>
                  <w:sz w:val="22"/>
                  <w:lang w:val="es-GT"/>
                </w:rPr>
                <m:t>τ</m:t>
              </m:r>
            </m:e>
            <m:sub>
              <m:r>
                <w:rPr>
                  <w:rFonts w:ascii="Cambria Math" w:hAnsi="Cambria Math" w:cs="Times New Roman"/>
                  <w:sz w:val="22"/>
                  <w:lang w:val="es-GT"/>
                </w:rPr>
                <m:t>ifd'</m:t>
              </m:r>
            </m:sub>
          </m:sSub>
          <m:r>
            <w:rPr>
              <w:rFonts w:ascii="Cambria Math" w:hAnsi="Cambria Math" w:cs="Times New Roman"/>
              <w:sz w:val="22"/>
              <w:lang w:val="es-GT"/>
            </w:rPr>
            <m:t>+r∙</m:t>
          </m:r>
          <m:d>
            <m:dPr>
              <m:ctrlPr>
                <w:rPr>
                  <w:rFonts w:ascii="Cambria Math" w:hAnsi="Cambria Math" w:cs="Times New Roman"/>
                  <w:i/>
                  <w:sz w:val="22"/>
                  <w:lang w:val="es-GT"/>
                </w:rPr>
              </m:ctrlPr>
            </m:dPr>
            <m:e>
              <m:r>
                <w:rPr>
                  <w:rFonts w:ascii="Cambria Math" w:hAnsi="Cambria Math" w:cs="Times New Roman"/>
                  <w:sz w:val="22"/>
                  <w:lang w:val="es-GT"/>
                </w:rPr>
                <m:t>1-</m:t>
              </m:r>
              <m:sSub>
                <m:sSubPr>
                  <m:ctrlPr>
                    <w:rPr>
                      <w:rFonts w:ascii="Cambria Math" w:hAnsi="Cambria Math" w:cs="Times New Roman"/>
                      <w:i/>
                      <w:sz w:val="22"/>
                      <w:lang w:val="es-GT"/>
                    </w:rPr>
                  </m:ctrlPr>
                </m:sSubPr>
                <m:e>
                  <m:r>
                    <w:rPr>
                      <w:rFonts w:ascii="Cambria Math" w:hAnsi="Cambria Math" w:cs="Times New Roman"/>
                      <w:sz w:val="22"/>
                      <w:lang w:val="es-GT"/>
                    </w:rPr>
                    <m:t>τ</m:t>
                  </m:r>
                </m:e>
                <m:sub>
                  <m:r>
                    <w:rPr>
                      <w:rFonts w:ascii="Cambria Math" w:hAnsi="Cambria Math" w:cs="Times New Roman"/>
                      <w:sz w:val="22"/>
                      <w:lang w:val="es-GT"/>
                    </w:rPr>
                    <m:t>ifd'</m:t>
                  </m:r>
                </m:sub>
              </m:sSub>
            </m:e>
          </m:d>
          <m:r>
            <w:rPr>
              <w:rFonts w:ascii="Cambria Math" w:hAnsi="Cambria Math" w:cs="Times New Roman"/>
              <w:sz w:val="22"/>
              <w:lang w:val="es-GT"/>
            </w:rPr>
            <m:t xml:space="preserve"> </m:t>
          </m:r>
          <m:d>
            <m:dPr>
              <m:ctrlPr>
                <w:rPr>
                  <w:rFonts w:ascii="Cambria Math" w:hAnsi="Cambria Math" w:cs="Times New Roman"/>
                  <w:i/>
                  <w:sz w:val="22"/>
                  <w:lang w:val="es-GT"/>
                </w:rPr>
              </m:ctrlPr>
            </m:dPr>
            <m:e>
              <m:r>
                <w:rPr>
                  <w:rFonts w:ascii="Cambria Math" w:hAnsi="Cambria Math" w:cs="Times New Roman"/>
                  <w:sz w:val="22"/>
                  <w:lang w:val="es-GT"/>
                </w:rPr>
                <m:t>1</m:t>
              </m:r>
            </m:e>
          </m:d>
        </m:oMath>
      </m:oMathPara>
    </w:p>
    <w:p w14:paraId="3684954B" w14:textId="33FDCC82" w:rsidR="00202E00" w:rsidRPr="00202E00" w:rsidRDefault="00202E00" w:rsidP="00202E00">
      <w:pPr>
        <w:spacing w:after="120" w:line="360" w:lineRule="auto"/>
        <w:rPr>
          <w:rFonts w:ascii="Times New Roman" w:hAnsi="Times New Roman" w:cs="Times New Roman"/>
          <w:sz w:val="22"/>
          <w:lang w:val="es-GT"/>
        </w:rPr>
      </w:pPr>
      <m:oMathPara>
        <m:oMath>
          <m:sSub>
            <m:sSubPr>
              <m:ctrlPr>
                <w:rPr>
                  <w:rFonts w:ascii="Cambria Math" w:hAnsi="Cambria Math" w:cs="Times New Roman"/>
                  <w:i/>
                  <w:sz w:val="22"/>
                  <w:lang w:val="es-GT"/>
                </w:rPr>
              </m:ctrlPr>
            </m:sSubPr>
            <m:e>
              <m:r>
                <w:rPr>
                  <w:rFonts w:ascii="Cambria Math" w:hAnsi="Cambria Math" w:cs="Times New Roman"/>
                  <w:sz w:val="22"/>
                  <w:lang w:val="es-GT"/>
                </w:rPr>
                <m:t>τ</m:t>
              </m:r>
            </m:e>
            <m:sub>
              <m:r>
                <w:rPr>
                  <w:rFonts w:ascii="Cambria Math" w:hAnsi="Cambria Math" w:cs="Times New Roman"/>
                  <w:sz w:val="22"/>
                  <w:lang w:val="es-GT"/>
                </w:rPr>
                <m:t>i</m:t>
              </m:r>
              <m:r>
                <w:rPr>
                  <w:rFonts w:ascii="Cambria Math" w:hAnsi="Cambria Math" w:cs="Times New Roman"/>
                  <w:sz w:val="22"/>
                  <w:lang w:val="es-GT"/>
                </w:rPr>
                <m:t>j</m:t>
              </m:r>
              <m:r>
                <w:rPr>
                  <w:rFonts w:ascii="Cambria Math" w:hAnsi="Cambria Math" w:cs="Times New Roman"/>
                  <w:sz w:val="22"/>
                  <w:lang w:val="es-GT"/>
                </w:rPr>
                <m:t>d'</m:t>
              </m:r>
            </m:sub>
          </m:sSub>
          <m:r>
            <w:rPr>
              <w:rFonts w:ascii="Cambria Math" w:hAnsi="Cambria Math" w:cs="Times New Roman"/>
              <w:sz w:val="22"/>
              <w:lang w:val="es-GT"/>
            </w:rPr>
            <m:t>←</m:t>
          </m:r>
          <m:sSub>
            <m:sSubPr>
              <m:ctrlPr>
                <w:rPr>
                  <w:rFonts w:ascii="Cambria Math" w:hAnsi="Cambria Math" w:cs="Times New Roman"/>
                  <w:i/>
                  <w:sz w:val="22"/>
                  <w:lang w:val="es-GT"/>
                </w:rPr>
              </m:ctrlPr>
            </m:sSubPr>
            <m:e>
              <m:r>
                <w:rPr>
                  <w:rFonts w:ascii="Cambria Math" w:hAnsi="Cambria Math" w:cs="Times New Roman"/>
                  <w:sz w:val="22"/>
                  <w:lang w:val="es-GT"/>
                </w:rPr>
                <m:t>τ</m:t>
              </m:r>
            </m:e>
            <m:sub>
              <m:r>
                <w:rPr>
                  <w:rFonts w:ascii="Cambria Math" w:hAnsi="Cambria Math" w:cs="Times New Roman"/>
                  <w:sz w:val="22"/>
                  <w:lang w:val="es-GT"/>
                </w:rPr>
                <m:t>i</m:t>
              </m:r>
              <m:r>
                <w:rPr>
                  <w:rFonts w:ascii="Cambria Math" w:hAnsi="Cambria Math" w:cs="Times New Roman"/>
                  <w:sz w:val="22"/>
                  <w:lang w:val="es-GT"/>
                </w:rPr>
                <m:t>j</m:t>
              </m:r>
              <m:r>
                <w:rPr>
                  <w:rFonts w:ascii="Cambria Math" w:hAnsi="Cambria Math" w:cs="Times New Roman"/>
                  <w:sz w:val="22"/>
                  <w:lang w:val="es-GT"/>
                </w:rPr>
                <m:t>d'</m:t>
              </m:r>
            </m:sub>
          </m:sSub>
          <m:r>
            <w:rPr>
              <w:rFonts w:ascii="Cambria Math" w:hAnsi="Cambria Math" w:cs="Times New Roman"/>
              <w:sz w:val="22"/>
              <w:lang w:val="es-GT"/>
            </w:rPr>
            <m:t xml:space="preserve"> - r∙</m:t>
          </m:r>
          <m:sSub>
            <m:sSubPr>
              <m:ctrlPr>
                <w:rPr>
                  <w:rFonts w:ascii="Cambria Math" w:hAnsi="Cambria Math" w:cs="Times New Roman"/>
                  <w:i/>
                  <w:sz w:val="22"/>
                  <w:lang w:val="es-GT"/>
                </w:rPr>
              </m:ctrlPr>
            </m:sSubPr>
            <m:e>
              <m:r>
                <w:rPr>
                  <w:rFonts w:ascii="Cambria Math" w:hAnsi="Cambria Math" w:cs="Times New Roman"/>
                  <w:sz w:val="22"/>
                  <w:lang w:val="es-GT"/>
                </w:rPr>
                <m:t>τ</m:t>
              </m:r>
            </m:e>
            <m:sub>
              <m:r>
                <w:rPr>
                  <w:rFonts w:ascii="Cambria Math" w:hAnsi="Cambria Math" w:cs="Times New Roman"/>
                  <w:sz w:val="22"/>
                  <w:lang w:val="es-GT"/>
                </w:rPr>
                <m:t>i</m:t>
              </m:r>
              <m:r>
                <w:rPr>
                  <w:rFonts w:ascii="Cambria Math" w:hAnsi="Cambria Math" w:cs="Times New Roman"/>
                  <w:sz w:val="22"/>
                  <w:lang w:val="es-GT"/>
                </w:rPr>
                <m:t>j</m:t>
              </m:r>
              <m:r>
                <w:rPr>
                  <w:rFonts w:ascii="Cambria Math" w:hAnsi="Cambria Math" w:cs="Times New Roman"/>
                  <w:sz w:val="22"/>
                  <w:lang w:val="es-GT"/>
                </w:rPr>
                <m:t>d'</m:t>
              </m:r>
            </m:sub>
          </m:sSub>
          <m:r>
            <w:rPr>
              <w:rFonts w:ascii="Cambria Math" w:hAnsi="Cambria Math" w:cs="Times New Roman"/>
              <w:sz w:val="22"/>
              <w:lang w:val="es-GT"/>
            </w:rPr>
            <m:t xml:space="preserve"> </m:t>
          </m:r>
          <m:d>
            <m:dPr>
              <m:ctrlPr>
                <w:rPr>
                  <w:rFonts w:ascii="Cambria Math" w:hAnsi="Cambria Math" w:cs="Times New Roman"/>
                  <w:i/>
                  <w:sz w:val="22"/>
                  <w:lang w:val="es-GT"/>
                </w:rPr>
              </m:ctrlPr>
            </m:dPr>
            <m:e>
              <m:r>
                <w:rPr>
                  <w:rFonts w:ascii="Cambria Math" w:hAnsi="Cambria Math" w:cs="Times New Roman"/>
                  <w:sz w:val="22"/>
                  <w:lang w:val="es-GT"/>
                </w:rPr>
                <m:t>2</m:t>
              </m:r>
            </m:e>
          </m:d>
        </m:oMath>
      </m:oMathPara>
    </w:p>
    <w:p w14:paraId="372427CC" w14:textId="77777777" w:rsidR="00202E00" w:rsidRPr="00202E00" w:rsidRDefault="00202E00" w:rsidP="00544C75">
      <w:pPr>
        <w:spacing w:after="120" w:line="360" w:lineRule="auto"/>
        <w:rPr>
          <w:rFonts w:ascii="Times New Roman" w:hAnsi="Times New Roman" w:cs="Times New Roman"/>
          <w:sz w:val="22"/>
          <w:lang w:val="es-GT"/>
        </w:rPr>
      </w:pPr>
    </w:p>
    <w:p w14:paraId="4CCC0F38" w14:textId="2E98FB47" w:rsidR="003E32C3" w:rsidRDefault="003E32C3" w:rsidP="003E32C3">
      <w:pPr>
        <w:spacing w:after="120" w:line="360" w:lineRule="auto"/>
        <w:jc w:val="center"/>
        <w:rPr>
          <w:rFonts w:ascii="Times New Roman" w:hAnsi="Times New Roman" w:cs="Times New Roman"/>
          <w:sz w:val="22"/>
          <w:lang w:val="es-GT"/>
        </w:rPr>
      </w:pPr>
      <w:r w:rsidRPr="00C77227">
        <w:rPr>
          <w:rFonts w:ascii="Times New Roman" w:hAnsi="Times New Roman" w:cs="Times New Roman"/>
          <w:sz w:val="22"/>
          <w:lang w:val="es-GT"/>
        </w:rPr>
        <w:drawing>
          <wp:inline distT="0" distB="0" distL="0" distR="0" wp14:anchorId="4001CA73" wp14:editId="4AD027F0">
            <wp:extent cx="2887980" cy="253734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2892848" cy="2541619"/>
                    </a:xfrm>
                    <a:prstGeom prst="rect">
                      <a:avLst/>
                    </a:prstGeom>
                  </pic:spPr>
                </pic:pic>
              </a:graphicData>
            </a:graphic>
          </wp:inline>
        </w:drawing>
      </w:r>
    </w:p>
    <w:p w14:paraId="3DECAB82" w14:textId="45656B4F" w:rsidR="003E32C3" w:rsidRPr="00A97553" w:rsidRDefault="003E32C3" w:rsidP="003E32C3">
      <w:pPr>
        <w:spacing w:after="120" w:line="360" w:lineRule="auto"/>
        <w:jc w:val="center"/>
        <w:rPr>
          <w:rFonts w:ascii="Times New Roman" w:hAnsi="Times New Roman" w:cs="Times New Roman"/>
          <w:sz w:val="22"/>
          <w:lang w:val="es-GT"/>
        </w:rPr>
      </w:pPr>
      <w:r w:rsidRPr="00F11944">
        <w:rPr>
          <w:rFonts w:ascii="Times New Roman" w:hAnsi="Times New Roman" w:cs="Times New Roman"/>
          <w:b/>
          <w:bCs/>
          <w:sz w:val="22"/>
          <w:lang w:val="es-GT"/>
        </w:rPr>
        <w:t>Figura 1.</w:t>
      </w:r>
      <w:r>
        <w:rPr>
          <w:rFonts w:ascii="Times New Roman" w:hAnsi="Times New Roman" w:cs="Times New Roman"/>
          <w:sz w:val="22"/>
          <w:lang w:val="es-GT"/>
        </w:rPr>
        <w:t xml:space="preserve"> Matriz T de feromonas con J el tamaño de la vecindad del nodo i.</w:t>
      </w:r>
    </w:p>
    <w:p w14:paraId="0DE7A7D9" w14:textId="1EB67030" w:rsidR="00D003A4" w:rsidRPr="00EB542A" w:rsidRDefault="00202E00"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El algoritmo original carece de eventos que actualicen la matriz T de feromona para las hormigas de forward. Según las simulaciones generadas por medio de RMASE (</w:t>
      </w:r>
      <w:r w:rsidR="00EB542A" w:rsidRPr="00EB542A">
        <w:rPr>
          <w:rFonts w:ascii="Times New Roman" w:hAnsi="Times New Roman" w:cs="Times New Roman"/>
          <w:i/>
          <w:iCs/>
          <w:sz w:val="22"/>
          <w:lang w:val="es-MX"/>
        </w:rPr>
        <w:t>Routing Modeling Application Simulation Environment</w:t>
      </w:r>
      <w:r w:rsidR="00EB542A">
        <w:rPr>
          <w:rFonts w:ascii="Times New Roman" w:hAnsi="Times New Roman" w:cs="Times New Roman"/>
          <w:sz w:val="22"/>
          <w:lang w:val="es-MX"/>
        </w:rPr>
        <w:t xml:space="preserve">) para redes inalámbricas con una cantidad relativamente densa de vecinos (alrededor de 5 dentro del radio de alcance de la antena) puede tenerse problemas para hallar una ruta hacia cierto destino por la gran cantidad de decisiones que deben coincidir para que esto suceda. El objetivo de esta investigación es proponer una regla de actualización de la matriz T que se dispare en eventos </w:t>
      </w:r>
      <w:r w:rsidR="00EB542A">
        <w:rPr>
          <w:rFonts w:ascii="Times New Roman" w:hAnsi="Times New Roman" w:cs="Times New Roman"/>
          <w:sz w:val="22"/>
          <w:lang w:val="es-MX"/>
        </w:rPr>
        <w:lastRenderedPageBreak/>
        <w:t>relacionados con las hormigas de forward que sea capaz de tomar en cuenta las pérdidas de paquetes y de esta manera mejorar el descubrimiento de la ruta inicial y un mejor RTT final alcanzado.</w:t>
      </w:r>
    </w:p>
    <w:p w14:paraId="297D6112" w14:textId="3ECA4322"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Materiales y métodos</w:t>
      </w:r>
    </w:p>
    <w:p w14:paraId="60377BD1" w14:textId="3230DA52" w:rsidR="004F54BB" w:rsidRDefault="009F1F98"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La plataforma base para las simulaciones es RMASE, la cual está escrita para MATLAB e integra un ambiente de simulación orientado a eventos discretos (</w:t>
      </w:r>
      <w:r w:rsidRPr="009F1F98">
        <w:rPr>
          <w:rFonts w:ascii="Times New Roman" w:hAnsi="Times New Roman" w:cs="Times New Roman"/>
          <w:i/>
          <w:iCs/>
          <w:sz w:val="22"/>
          <w:lang w:val="es-MX"/>
        </w:rPr>
        <w:t>time-slotted</w:t>
      </w:r>
      <w:r>
        <w:rPr>
          <w:rFonts w:ascii="Times New Roman" w:hAnsi="Times New Roman" w:cs="Times New Roman"/>
          <w:sz w:val="22"/>
          <w:lang w:val="es-MX"/>
        </w:rPr>
        <w:t>). La regla de asignación propuesta penaliza las rutas que generan pérdidas para cierto destino, con el objetivo de mejorar las métricas del algoritmo de ruteo. Se definen como métricas las siguientes:</w:t>
      </w:r>
    </w:p>
    <w:p w14:paraId="17343A95" w14:textId="11AF4BE2" w:rsidR="009F1F98" w:rsidRDefault="009F1F98" w:rsidP="00FD4B38">
      <w:pPr>
        <w:pStyle w:val="ListParagraph"/>
        <w:numPr>
          <w:ilvl w:val="0"/>
          <w:numId w:val="1"/>
        </w:numPr>
        <w:spacing w:after="120" w:line="360" w:lineRule="auto"/>
        <w:jc w:val="both"/>
        <w:rPr>
          <w:rFonts w:ascii="Times New Roman" w:hAnsi="Times New Roman" w:cs="Times New Roman"/>
        </w:rPr>
      </w:pPr>
      <w:r>
        <w:rPr>
          <w:rFonts w:ascii="Times New Roman" w:hAnsi="Times New Roman" w:cs="Times New Roman"/>
        </w:rPr>
        <w:t>Retardo de arranque</w:t>
      </w:r>
      <w:r w:rsidRPr="009F1F98">
        <w:rPr>
          <w:rFonts w:ascii="Times New Roman" w:hAnsi="Times New Roman" w:cs="Times New Roman"/>
        </w:rPr>
        <w:t>: es el tiempo</w:t>
      </w:r>
      <w:r>
        <w:rPr>
          <w:rFonts w:ascii="Times New Roman" w:hAnsi="Times New Roman" w:cs="Times New Roman"/>
        </w:rPr>
        <w:t xml:space="preserve"> que le toma al algoritmo hallar una primera ruta válida. Esto quiere decir que la hormiga de </w:t>
      </w:r>
      <w:r>
        <w:rPr>
          <w:rFonts w:ascii="Times New Roman" w:hAnsi="Times New Roman" w:cs="Times New Roman"/>
          <w:i/>
          <w:iCs/>
        </w:rPr>
        <w:t>backward</w:t>
      </w:r>
      <w:r>
        <w:rPr>
          <w:rFonts w:ascii="Times New Roman" w:hAnsi="Times New Roman" w:cs="Times New Roman"/>
        </w:rPr>
        <w:t xml:space="preserve"> logró llegar exitosamente desde el destino de vuelta a la fuente.</w:t>
      </w:r>
      <w:r w:rsidR="00200E95">
        <w:rPr>
          <w:rFonts w:ascii="Times New Roman" w:hAnsi="Times New Roman" w:cs="Times New Roman"/>
        </w:rPr>
        <w:t xml:space="preserve"> Esta métrica es importante ya que, a pesar de que la ruta inicial muy probablemente no es la óptima, habilita valores coherentes que pueden formar tablas de rutas para que el tráfico llegue de manera exitosa al destino.</w:t>
      </w:r>
    </w:p>
    <w:p w14:paraId="14392EA1" w14:textId="0425F71C" w:rsidR="009F1F98" w:rsidRDefault="009F1F98" w:rsidP="00FD4B38">
      <w:pPr>
        <w:pStyle w:val="ListParagraph"/>
        <w:numPr>
          <w:ilvl w:val="0"/>
          <w:numId w:val="1"/>
        </w:numPr>
        <w:spacing w:after="120" w:line="360" w:lineRule="auto"/>
        <w:jc w:val="both"/>
        <w:rPr>
          <w:rFonts w:ascii="Times New Roman" w:hAnsi="Times New Roman" w:cs="Times New Roman"/>
        </w:rPr>
      </w:pPr>
      <w:r>
        <w:rPr>
          <w:rFonts w:ascii="Times New Roman" w:hAnsi="Times New Roman" w:cs="Times New Roman"/>
        </w:rPr>
        <w:t xml:space="preserve">Retardo de convergencia: </w:t>
      </w:r>
      <w:r w:rsidR="00FD4B38">
        <w:rPr>
          <w:rFonts w:ascii="Times New Roman" w:hAnsi="Times New Roman" w:cs="Times New Roman"/>
        </w:rPr>
        <w:t>es el tiempo que le toma al algoritmo converger, lo cual se define como que existe una entrada en la matriz de feromonas T del nodo fuente para la columna correspondiente al destino de interés, que difiere de la unidad por menos de un umbral. Se define el umbral como 0.001.</w:t>
      </w:r>
    </w:p>
    <w:p w14:paraId="3F85A418" w14:textId="0CFEC724" w:rsidR="00FD4B38" w:rsidRDefault="00FD4B38" w:rsidP="00FD4B38">
      <w:pPr>
        <w:pStyle w:val="ListParagraph"/>
        <w:numPr>
          <w:ilvl w:val="0"/>
          <w:numId w:val="1"/>
        </w:numPr>
        <w:spacing w:after="120" w:line="360" w:lineRule="auto"/>
        <w:jc w:val="both"/>
        <w:rPr>
          <w:rFonts w:ascii="Times New Roman" w:hAnsi="Times New Roman" w:cs="Times New Roman"/>
        </w:rPr>
      </w:pPr>
      <w:r>
        <w:rPr>
          <w:rFonts w:ascii="Times New Roman" w:hAnsi="Times New Roman" w:cs="Times New Roman"/>
        </w:rPr>
        <w:t>RTT de convergencia: es el RTT alcanzado para la ruta seleccionada en la condición de convergencia.</w:t>
      </w:r>
    </w:p>
    <w:p w14:paraId="252A5FBC" w14:textId="73C46BA6" w:rsidR="00200E95" w:rsidRPr="00991406" w:rsidRDefault="00200E95" w:rsidP="00200E95">
      <w:pPr>
        <w:spacing w:after="120" w:line="360" w:lineRule="auto"/>
        <w:rPr>
          <w:rFonts w:ascii="Times New Roman" w:hAnsi="Times New Roman" w:cs="Times New Roman"/>
          <w:sz w:val="22"/>
          <w:lang w:val="es-MX"/>
        </w:rPr>
      </w:pPr>
      <w:r w:rsidRPr="00991406">
        <w:rPr>
          <w:rFonts w:ascii="Times New Roman" w:hAnsi="Times New Roman" w:cs="Times New Roman"/>
          <w:sz w:val="22"/>
          <w:lang w:val="es-MX"/>
        </w:rPr>
        <w:t>La regla de asignación propuesta se describe en (</w:t>
      </w:r>
      <w:r w:rsidR="00727CFB" w:rsidRPr="00991406">
        <w:rPr>
          <w:rFonts w:ascii="Times New Roman" w:hAnsi="Times New Roman" w:cs="Times New Roman"/>
          <w:sz w:val="22"/>
          <w:lang w:val="es-MX"/>
        </w:rPr>
        <w:t>3</w:t>
      </w:r>
      <w:r w:rsidRPr="00991406">
        <w:rPr>
          <w:rFonts w:ascii="Times New Roman" w:hAnsi="Times New Roman" w:cs="Times New Roman"/>
          <w:sz w:val="22"/>
          <w:lang w:val="es-MX"/>
        </w:rPr>
        <w:t>) y (</w:t>
      </w:r>
      <w:r w:rsidR="00727CFB" w:rsidRPr="00991406">
        <w:rPr>
          <w:rFonts w:ascii="Times New Roman" w:hAnsi="Times New Roman" w:cs="Times New Roman"/>
          <w:sz w:val="22"/>
          <w:lang w:val="es-MX"/>
        </w:rPr>
        <w:t>4</w:t>
      </w:r>
      <w:r w:rsidRPr="00991406">
        <w:rPr>
          <w:rFonts w:ascii="Times New Roman" w:hAnsi="Times New Roman" w:cs="Times New Roman"/>
          <w:sz w:val="22"/>
          <w:lang w:val="es-MX"/>
        </w:rPr>
        <w:t>)</w:t>
      </w:r>
    </w:p>
    <w:p w14:paraId="0A2F5E63" w14:textId="51713165" w:rsidR="00200E95" w:rsidRPr="00202E00" w:rsidRDefault="00200E95" w:rsidP="00200E95">
      <w:pPr>
        <w:spacing w:after="120" w:line="360" w:lineRule="auto"/>
        <w:rPr>
          <w:rFonts w:ascii="Times New Roman" w:hAnsi="Times New Roman" w:cs="Times New Roman"/>
          <w:sz w:val="22"/>
          <w:lang w:val="es-GT"/>
        </w:rPr>
      </w:pPr>
      <m:oMathPara>
        <m:oMath>
          <m:sSub>
            <m:sSubPr>
              <m:ctrlPr>
                <w:rPr>
                  <w:rFonts w:ascii="Cambria Math" w:hAnsi="Cambria Math" w:cs="Times New Roman"/>
                  <w:i/>
                  <w:sz w:val="22"/>
                  <w:lang w:val="es-GT"/>
                </w:rPr>
              </m:ctrlPr>
            </m:sSubPr>
            <m:e>
              <m:r>
                <w:rPr>
                  <w:rFonts w:ascii="Cambria Math" w:hAnsi="Cambria Math" w:cs="Times New Roman"/>
                  <w:sz w:val="22"/>
                  <w:lang w:val="es-GT"/>
                </w:rPr>
                <m:t>τ</m:t>
              </m:r>
            </m:e>
            <m:sub>
              <m:r>
                <w:rPr>
                  <w:rFonts w:ascii="Cambria Math" w:hAnsi="Cambria Math" w:cs="Times New Roman"/>
                  <w:sz w:val="22"/>
                  <w:lang w:val="es-GT"/>
                </w:rPr>
                <m:t>ifd'</m:t>
              </m:r>
            </m:sub>
          </m:sSub>
          <m:r>
            <w:rPr>
              <w:rFonts w:ascii="Cambria Math" w:hAnsi="Cambria Math" w:cs="Times New Roman"/>
              <w:sz w:val="22"/>
              <w:lang w:val="es-GT"/>
            </w:rPr>
            <m:t>←</m:t>
          </m:r>
          <m:sSub>
            <m:sSubPr>
              <m:ctrlPr>
                <w:rPr>
                  <w:rFonts w:ascii="Cambria Math" w:hAnsi="Cambria Math" w:cs="Times New Roman"/>
                  <w:i/>
                  <w:sz w:val="22"/>
                  <w:lang w:val="es-GT"/>
                </w:rPr>
              </m:ctrlPr>
            </m:sSubPr>
            <m:e>
              <m:r>
                <w:rPr>
                  <w:rFonts w:ascii="Cambria Math" w:hAnsi="Cambria Math" w:cs="Times New Roman"/>
                  <w:sz w:val="22"/>
                  <w:lang w:val="es-GT"/>
                </w:rPr>
                <m:t>τ</m:t>
              </m:r>
            </m:e>
            <m:sub>
              <m:r>
                <w:rPr>
                  <w:rFonts w:ascii="Cambria Math" w:hAnsi="Cambria Math" w:cs="Times New Roman"/>
                  <w:sz w:val="22"/>
                  <w:lang w:val="es-GT"/>
                </w:rPr>
                <m:t>ifd'</m:t>
              </m:r>
            </m:sub>
          </m:sSub>
          <m:r>
            <w:rPr>
              <w:rFonts w:ascii="Cambria Math" w:hAnsi="Cambria Math" w:cs="Times New Roman"/>
              <w:sz w:val="22"/>
              <w:lang w:val="es-GT"/>
            </w:rPr>
            <m:t xml:space="preserve"> </m:t>
          </m:r>
          <m:r>
            <w:rPr>
              <w:rFonts w:ascii="Cambria Math" w:hAnsi="Cambria Math" w:cs="Times New Roman"/>
              <w:sz w:val="22"/>
              <w:lang w:val="es-GT"/>
            </w:rPr>
            <m:t>-</m:t>
          </m:r>
          <m:r>
            <w:rPr>
              <w:rFonts w:ascii="Cambria Math" w:hAnsi="Cambria Math" w:cs="Times New Roman"/>
              <w:sz w:val="22"/>
              <w:lang w:val="es-GT"/>
            </w:rPr>
            <m:t xml:space="preserve"> </m:t>
          </m:r>
          <m:r>
            <w:rPr>
              <w:rFonts w:ascii="Cambria Math" w:hAnsi="Cambria Math" w:cs="Times New Roman"/>
              <w:sz w:val="22"/>
              <w:lang w:val="es-GT"/>
            </w:rPr>
            <m:t>r</m:t>
          </m:r>
          <m:r>
            <w:rPr>
              <w:rFonts w:ascii="Cambria Math" w:hAnsi="Cambria Math" w:cs="Times New Roman"/>
              <w:sz w:val="22"/>
              <w:lang w:val="es-GT"/>
            </w:rPr>
            <m:t>∙</m:t>
          </m:r>
          <m:sSub>
            <m:sSubPr>
              <m:ctrlPr>
                <w:rPr>
                  <w:rFonts w:ascii="Cambria Math" w:hAnsi="Cambria Math" w:cs="Times New Roman"/>
                  <w:i/>
                  <w:sz w:val="22"/>
                  <w:lang w:val="es-GT"/>
                </w:rPr>
              </m:ctrlPr>
            </m:sSubPr>
            <m:e>
              <m:r>
                <w:rPr>
                  <w:rFonts w:ascii="Cambria Math" w:hAnsi="Cambria Math" w:cs="Times New Roman"/>
                  <w:sz w:val="22"/>
                  <w:lang w:val="es-GT"/>
                </w:rPr>
                <m:t>τ</m:t>
              </m:r>
            </m:e>
            <m:sub>
              <m:r>
                <w:rPr>
                  <w:rFonts w:ascii="Cambria Math" w:hAnsi="Cambria Math" w:cs="Times New Roman"/>
                  <w:sz w:val="22"/>
                  <w:lang w:val="es-GT"/>
                </w:rPr>
                <m:t>ifd'</m:t>
              </m:r>
            </m:sub>
          </m:sSub>
          <m:r>
            <w:rPr>
              <w:rFonts w:ascii="Cambria Math" w:hAnsi="Cambria Math" w:cs="Times New Roman"/>
              <w:sz w:val="22"/>
              <w:lang w:val="es-GT"/>
            </w:rPr>
            <m:t xml:space="preserve"> </m:t>
          </m:r>
          <m:d>
            <m:dPr>
              <m:ctrlPr>
                <w:rPr>
                  <w:rFonts w:ascii="Cambria Math" w:hAnsi="Cambria Math" w:cs="Times New Roman"/>
                  <w:i/>
                  <w:sz w:val="22"/>
                  <w:lang w:val="es-GT"/>
                </w:rPr>
              </m:ctrlPr>
            </m:dPr>
            <m:e>
              <m:r>
                <w:rPr>
                  <w:rFonts w:ascii="Cambria Math" w:hAnsi="Cambria Math" w:cs="Times New Roman"/>
                  <w:sz w:val="22"/>
                  <w:lang w:val="es-GT"/>
                </w:rPr>
                <m:t>3</m:t>
              </m:r>
            </m:e>
          </m:d>
        </m:oMath>
      </m:oMathPara>
    </w:p>
    <w:p w14:paraId="7CB1721D" w14:textId="73488817" w:rsidR="00727CFB" w:rsidRPr="00202E00" w:rsidRDefault="00727CFB" w:rsidP="00727CFB">
      <w:pPr>
        <w:spacing w:after="120" w:line="360" w:lineRule="auto"/>
        <w:rPr>
          <w:rFonts w:ascii="Times New Roman" w:hAnsi="Times New Roman" w:cs="Times New Roman"/>
          <w:sz w:val="22"/>
          <w:lang w:val="es-GT"/>
        </w:rPr>
      </w:pPr>
      <m:oMathPara>
        <m:oMath>
          <m:sSub>
            <m:sSubPr>
              <m:ctrlPr>
                <w:rPr>
                  <w:rFonts w:ascii="Cambria Math" w:hAnsi="Cambria Math" w:cs="Times New Roman"/>
                  <w:i/>
                  <w:sz w:val="22"/>
                  <w:lang w:val="es-GT"/>
                </w:rPr>
              </m:ctrlPr>
            </m:sSubPr>
            <m:e>
              <m:r>
                <w:rPr>
                  <w:rFonts w:ascii="Cambria Math" w:hAnsi="Cambria Math" w:cs="Times New Roman"/>
                  <w:sz w:val="22"/>
                  <w:lang w:val="es-GT"/>
                </w:rPr>
                <m:t>τ</m:t>
              </m:r>
            </m:e>
            <m:sub>
              <m:r>
                <w:rPr>
                  <w:rFonts w:ascii="Cambria Math" w:hAnsi="Cambria Math" w:cs="Times New Roman"/>
                  <w:sz w:val="22"/>
                  <w:lang w:val="es-GT"/>
                </w:rPr>
                <m:t>i</m:t>
              </m:r>
              <m:r>
                <w:rPr>
                  <w:rFonts w:ascii="Cambria Math" w:hAnsi="Cambria Math" w:cs="Times New Roman"/>
                  <w:sz w:val="22"/>
                  <w:lang w:val="es-GT"/>
                </w:rPr>
                <m:t>j</m:t>
              </m:r>
              <m:r>
                <w:rPr>
                  <w:rFonts w:ascii="Cambria Math" w:hAnsi="Cambria Math" w:cs="Times New Roman"/>
                  <w:sz w:val="22"/>
                  <w:lang w:val="es-GT"/>
                </w:rPr>
                <m:t>d'</m:t>
              </m:r>
            </m:sub>
          </m:sSub>
          <m:r>
            <w:rPr>
              <w:rFonts w:ascii="Cambria Math" w:hAnsi="Cambria Math" w:cs="Times New Roman"/>
              <w:sz w:val="22"/>
              <w:lang w:val="es-GT"/>
            </w:rPr>
            <m:t>←</m:t>
          </m:r>
          <m:sSub>
            <m:sSubPr>
              <m:ctrlPr>
                <w:rPr>
                  <w:rFonts w:ascii="Cambria Math" w:hAnsi="Cambria Math" w:cs="Times New Roman"/>
                  <w:i/>
                  <w:sz w:val="22"/>
                  <w:lang w:val="es-GT"/>
                </w:rPr>
              </m:ctrlPr>
            </m:sSubPr>
            <m:e>
              <m:r>
                <w:rPr>
                  <w:rFonts w:ascii="Cambria Math" w:hAnsi="Cambria Math" w:cs="Times New Roman"/>
                  <w:sz w:val="22"/>
                  <w:lang w:val="es-GT"/>
                </w:rPr>
                <m:t>τ</m:t>
              </m:r>
            </m:e>
            <m:sub>
              <m:r>
                <w:rPr>
                  <w:rFonts w:ascii="Cambria Math" w:hAnsi="Cambria Math" w:cs="Times New Roman"/>
                  <w:sz w:val="22"/>
                  <w:lang w:val="es-GT"/>
                </w:rPr>
                <m:t>i</m:t>
              </m:r>
              <m:r>
                <w:rPr>
                  <w:rFonts w:ascii="Cambria Math" w:hAnsi="Cambria Math" w:cs="Times New Roman"/>
                  <w:sz w:val="22"/>
                  <w:lang w:val="es-GT"/>
                </w:rPr>
                <m:t>j</m:t>
              </m:r>
              <m:r>
                <w:rPr>
                  <w:rFonts w:ascii="Cambria Math" w:hAnsi="Cambria Math" w:cs="Times New Roman"/>
                  <w:sz w:val="22"/>
                  <w:lang w:val="es-GT"/>
                </w:rPr>
                <m:t>d'</m:t>
              </m:r>
            </m:sub>
          </m:sSub>
          <m:r>
            <w:rPr>
              <w:rFonts w:ascii="Cambria Math" w:hAnsi="Cambria Math" w:cs="Times New Roman"/>
              <w:sz w:val="22"/>
              <w:lang w:val="es-GT"/>
            </w:rPr>
            <m:t xml:space="preserve"> </m:t>
          </m:r>
          <m:r>
            <w:rPr>
              <w:rFonts w:ascii="Cambria Math" w:hAnsi="Cambria Math" w:cs="Times New Roman"/>
              <w:sz w:val="22"/>
              <w:lang w:val="es-GT"/>
            </w:rPr>
            <m:t>∙K/L</m:t>
          </m:r>
          <m:r>
            <w:rPr>
              <w:rFonts w:ascii="Cambria Math" w:hAnsi="Cambria Math" w:cs="Times New Roman"/>
              <w:sz w:val="22"/>
              <w:lang w:val="es-GT"/>
            </w:rPr>
            <m:t xml:space="preserve"> </m:t>
          </m:r>
          <m:d>
            <m:dPr>
              <m:ctrlPr>
                <w:rPr>
                  <w:rFonts w:ascii="Cambria Math" w:hAnsi="Cambria Math" w:cs="Times New Roman"/>
                  <w:i/>
                  <w:sz w:val="22"/>
                  <w:lang w:val="es-GT"/>
                </w:rPr>
              </m:ctrlPr>
            </m:dPr>
            <m:e>
              <m:r>
                <w:rPr>
                  <w:rFonts w:ascii="Cambria Math" w:hAnsi="Cambria Math" w:cs="Times New Roman"/>
                  <w:sz w:val="22"/>
                  <w:lang w:val="es-GT"/>
                </w:rPr>
                <m:t>4</m:t>
              </m:r>
            </m:e>
          </m:d>
        </m:oMath>
      </m:oMathPara>
    </w:p>
    <w:p w14:paraId="299582BC" w14:textId="581A5467" w:rsidR="00094CC6" w:rsidRPr="00E65E0D" w:rsidRDefault="00727CFB" w:rsidP="0034703B">
      <w:pPr>
        <w:spacing w:after="120" w:line="360" w:lineRule="auto"/>
        <w:rPr>
          <w:rFonts w:ascii="Times New Roman" w:hAnsi="Times New Roman" w:cs="Times New Roman"/>
          <w:sz w:val="22"/>
          <w:lang w:val="es-MX"/>
        </w:rPr>
      </w:pPr>
      <w:r w:rsidRPr="00991406">
        <w:rPr>
          <w:rFonts w:ascii="Times New Roman" w:hAnsi="Times New Roman" w:cs="Times New Roman"/>
          <w:sz w:val="22"/>
          <w:lang w:val="es-MX"/>
        </w:rPr>
        <w:t xml:space="preserve">Donde K = (1 - </w:t>
      </w:r>
      <m:oMath>
        <m:sSub>
          <m:sSubPr>
            <m:ctrlPr>
              <w:rPr>
                <w:rFonts w:ascii="Cambria Math" w:hAnsi="Cambria Math" w:cs="Times New Roman"/>
                <w:sz w:val="22"/>
                <w:lang w:val="es-MX"/>
              </w:rPr>
            </m:ctrlPr>
          </m:sSubPr>
          <m:e>
            <m:r>
              <w:rPr>
                <w:rFonts w:ascii="Cambria Math" w:hAnsi="Cambria Math" w:cs="Times New Roman"/>
                <w:sz w:val="22"/>
                <w:lang w:val="es-MX"/>
              </w:rPr>
              <m:t>τ</m:t>
            </m:r>
          </m:e>
          <m:sub>
            <m:r>
              <m:rPr>
                <m:sty m:val="p"/>
              </m:rPr>
              <w:rPr>
                <w:rFonts w:ascii="Cambria Math" w:hAnsi="Cambria Math" w:cs="Times New Roman"/>
                <w:sz w:val="22"/>
                <w:lang w:val="es-MX"/>
              </w:rPr>
              <m:t>ifd'</m:t>
            </m:r>
          </m:sub>
        </m:sSub>
      </m:oMath>
      <w:r w:rsidRPr="00991406">
        <w:rPr>
          <w:rFonts w:ascii="Times New Roman" w:hAnsi="Times New Roman" w:cs="Times New Roman"/>
          <w:sz w:val="22"/>
          <w:lang w:val="es-MX"/>
        </w:rPr>
        <w:t xml:space="preserve">) y L = </w:t>
      </w:r>
      <m:oMath>
        <m:nary>
          <m:naryPr>
            <m:chr m:val="∑"/>
            <m:limLoc m:val="undOvr"/>
            <m:subHide m:val="1"/>
            <m:supHide m:val="1"/>
            <m:ctrlPr>
              <w:rPr>
                <w:rFonts w:ascii="Cambria Math" w:hAnsi="Cambria Math" w:cs="Times New Roman"/>
                <w:sz w:val="22"/>
                <w:lang w:val="es-MX"/>
              </w:rPr>
            </m:ctrlPr>
          </m:naryPr>
          <m:sub/>
          <m:sup/>
          <m:e>
            <m:sSub>
              <m:sSubPr>
                <m:ctrlPr>
                  <w:rPr>
                    <w:rFonts w:ascii="Cambria Math" w:hAnsi="Cambria Math" w:cs="Times New Roman"/>
                    <w:sz w:val="22"/>
                    <w:lang w:val="es-MX"/>
                  </w:rPr>
                </m:ctrlPr>
              </m:sSubPr>
              <m:e>
                <m:r>
                  <w:rPr>
                    <w:rFonts w:ascii="Cambria Math" w:hAnsi="Cambria Math" w:cs="Times New Roman"/>
                    <w:sz w:val="22"/>
                    <w:lang w:val="es-MX"/>
                  </w:rPr>
                  <m:t>τ</m:t>
                </m:r>
              </m:e>
              <m:sub>
                <m:r>
                  <m:rPr>
                    <m:sty m:val="p"/>
                  </m:rPr>
                  <w:rPr>
                    <w:rFonts w:ascii="Cambria Math" w:hAnsi="Cambria Math" w:cs="Times New Roman"/>
                    <w:sz w:val="22"/>
                    <w:lang w:val="es-MX"/>
                  </w:rPr>
                  <m:t>ijd'</m:t>
                </m:r>
              </m:sub>
            </m:sSub>
          </m:e>
        </m:nary>
      </m:oMath>
      <w:r w:rsidRPr="00991406">
        <w:rPr>
          <w:rFonts w:ascii="Times New Roman" w:hAnsi="Times New Roman" w:cs="Times New Roman"/>
          <w:sz w:val="22"/>
          <w:lang w:val="es-MX"/>
        </w:rPr>
        <w:t xml:space="preserve">. La ecuación (3) muestra la regla para el vecino que presenta pérdida de paquetes y al cual se quiere penalizar. Básicamente su feromona se reduce en un porcentaje r. La ecuación (4) presenta la regla de asignación para el resto de </w:t>
      </w:r>
      <w:proofErr w:type="gramStart"/>
      <w:r w:rsidRPr="00991406">
        <w:rPr>
          <w:rFonts w:ascii="Times New Roman" w:hAnsi="Times New Roman" w:cs="Times New Roman"/>
          <w:sz w:val="22"/>
          <w:lang w:val="es-MX"/>
        </w:rPr>
        <w:t>vecinos</w:t>
      </w:r>
      <w:proofErr w:type="gramEnd"/>
      <w:r w:rsidRPr="00991406">
        <w:rPr>
          <w:rFonts w:ascii="Times New Roman" w:hAnsi="Times New Roman" w:cs="Times New Roman"/>
          <w:sz w:val="22"/>
          <w:lang w:val="es-MX"/>
        </w:rPr>
        <w:t xml:space="preserve"> </w:t>
      </w:r>
      <w:r w:rsidR="00991406">
        <w:rPr>
          <w:rFonts w:ascii="Times New Roman" w:hAnsi="Times New Roman" w:cs="Times New Roman"/>
          <w:sz w:val="22"/>
          <w:lang w:val="es-MX"/>
        </w:rPr>
        <w:t>correspondientes a</w:t>
      </w:r>
      <w:r w:rsidRPr="00991406">
        <w:rPr>
          <w:rFonts w:ascii="Times New Roman" w:hAnsi="Times New Roman" w:cs="Times New Roman"/>
          <w:sz w:val="22"/>
          <w:lang w:val="es-MX"/>
        </w:rPr>
        <w:t xml:space="preserve"> la columna </w:t>
      </w:r>
      <w:r w:rsidR="00991406">
        <w:rPr>
          <w:rFonts w:ascii="Times New Roman" w:hAnsi="Times New Roman" w:cs="Times New Roman"/>
          <w:sz w:val="22"/>
          <w:lang w:val="es-MX"/>
        </w:rPr>
        <w:t>del mismo destino y lleva a cabo una operación de normalización, garantizando que la suma de las columnas de la matriz de feromonas sea igual a 1.</w:t>
      </w:r>
      <w:r w:rsidRPr="00991406">
        <w:rPr>
          <w:rFonts w:ascii="Times New Roman" w:hAnsi="Times New Roman" w:cs="Times New Roman"/>
          <w:sz w:val="22"/>
          <w:lang w:val="es-MX"/>
        </w:rPr>
        <w:t xml:space="preserve"> </w:t>
      </w:r>
    </w:p>
    <w:p w14:paraId="67F0605A" w14:textId="4719DAD3" w:rsidR="00A0691F" w:rsidRDefault="00E65E0D" w:rsidP="0034703B">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Gestionando las pérdidas</w:t>
      </w:r>
    </w:p>
    <w:p w14:paraId="45ECBDAC" w14:textId="0477DED2" w:rsidR="00E65E0D" w:rsidRPr="00E65E0D" w:rsidRDefault="00FD5911" w:rsidP="0034703B">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Cuantificación</w:t>
      </w:r>
    </w:p>
    <w:p w14:paraId="69B5DBA3" w14:textId="46A4D5C4" w:rsidR="00460901" w:rsidRDefault="00FD5911" w:rsidP="00460901">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Para cuantificar las pérdidas existentes </w:t>
      </w:r>
      <w:r w:rsidR="00F664B6">
        <w:rPr>
          <w:rFonts w:ascii="Times New Roman" w:hAnsi="Times New Roman" w:cs="Times New Roman"/>
          <w:sz w:val="22"/>
          <w:lang w:val="es-MX"/>
        </w:rPr>
        <w:t>hacia un destino en particular se plantea la siguiente estructura que se almacena en memoria de cada agente del enjambre:</w:t>
      </w:r>
      <w:r w:rsidR="00E678BD">
        <w:rPr>
          <w:rFonts w:ascii="Times New Roman" w:hAnsi="Times New Roman" w:cs="Times New Roman"/>
          <w:sz w:val="22"/>
          <w:lang w:val="es-MX"/>
        </w:rPr>
        <w:t xml:space="preserve"> una matriz</w:t>
      </w:r>
      <w:r w:rsidR="00DF1DF8">
        <w:rPr>
          <w:rFonts w:ascii="Times New Roman" w:hAnsi="Times New Roman" w:cs="Times New Roman"/>
          <w:sz w:val="22"/>
          <w:lang w:val="es-MX"/>
        </w:rPr>
        <w:t xml:space="preserve"> S</w:t>
      </w:r>
      <w:r w:rsidR="00E678BD">
        <w:rPr>
          <w:rFonts w:ascii="Times New Roman" w:hAnsi="Times New Roman" w:cs="Times New Roman"/>
          <w:sz w:val="22"/>
          <w:lang w:val="es-MX"/>
        </w:rPr>
        <w:t xml:space="preserve"> de 4 x N donde N es el número de destinos para la hormiga i. En la primera fila se almacena un contador que asciende cada vez que se envía </w:t>
      </w:r>
      <w:r w:rsidR="00E678BD">
        <w:rPr>
          <w:rFonts w:ascii="Times New Roman" w:hAnsi="Times New Roman" w:cs="Times New Roman"/>
          <w:sz w:val="22"/>
          <w:lang w:val="es-MX"/>
        </w:rPr>
        <w:lastRenderedPageBreak/>
        <w:t xml:space="preserve">una hormiga de </w:t>
      </w:r>
      <w:r w:rsidR="00E678BD" w:rsidRPr="00E678BD">
        <w:rPr>
          <w:rFonts w:ascii="Times New Roman" w:hAnsi="Times New Roman" w:cs="Times New Roman"/>
          <w:i/>
          <w:iCs/>
          <w:sz w:val="22"/>
          <w:lang w:val="es-MX"/>
        </w:rPr>
        <w:t>forward</w:t>
      </w:r>
      <w:r w:rsidR="00E678BD">
        <w:rPr>
          <w:rFonts w:ascii="Times New Roman" w:hAnsi="Times New Roman" w:cs="Times New Roman"/>
          <w:sz w:val="22"/>
          <w:lang w:val="es-MX"/>
        </w:rPr>
        <w:t xml:space="preserve"> hacia ese destino (correspondiente al número de columna), en la segunda un contador que asciende cada vez que se recibe una hormiga de </w:t>
      </w:r>
      <w:r w:rsidR="00E678BD">
        <w:rPr>
          <w:rFonts w:ascii="Times New Roman" w:hAnsi="Times New Roman" w:cs="Times New Roman"/>
          <w:i/>
          <w:iCs/>
          <w:sz w:val="22"/>
          <w:lang w:val="es-MX"/>
        </w:rPr>
        <w:t>backward</w:t>
      </w:r>
      <w:r w:rsidR="00E678BD">
        <w:rPr>
          <w:rFonts w:ascii="Times New Roman" w:hAnsi="Times New Roman" w:cs="Times New Roman"/>
          <w:sz w:val="22"/>
          <w:lang w:val="es-MX"/>
        </w:rPr>
        <w:t xml:space="preserve"> desde ese destino, en la tercera un valor que almacena las pérdidas actuales, y en la </w:t>
      </w:r>
      <w:r w:rsidR="008F6ECC">
        <w:rPr>
          <w:rFonts w:ascii="Times New Roman" w:hAnsi="Times New Roman" w:cs="Times New Roman"/>
          <w:sz w:val="22"/>
          <w:lang w:val="es-MX"/>
        </w:rPr>
        <w:t xml:space="preserve">cuarta el identificador del último vecino que ejerció como siguiente salto para el envió de la hormiga de </w:t>
      </w:r>
      <w:r w:rsidR="008F6ECC" w:rsidRPr="008F6ECC">
        <w:rPr>
          <w:rFonts w:ascii="Times New Roman" w:hAnsi="Times New Roman" w:cs="Times New Roman"/>
          <w:i/>
          <w:iCs/>
          <w:sz w:val="22"/>
          <w:lang w:val="es-MX"/>
        </w:rPr>
        <w:t>forward</w:t>
      </w:r>
      <w:r w:rsidR="008F6ECC">
        <w:rPr>
          <w:rFonts w:ascii="Times New Roman" w:hAnsi="Times New Roman" w:cs="Times New Roman"/>
          <w:sz w:val="22"/>
          <w:lang w:val="es-MX"/>
        </w:rPr>
        <w:t xml:space="preserve"> a ese destino.</w:t>
      </w:r>
      <w:r w:rsidR="00DF1DF8">
        <w:rPr>
          <w:rFonts w:ascii="Times New Roman" w:hAnsi="Times New Roman" w:cs="Times New Roman"/>
          <w:sz w:val="22"/>
          <w:lang w:val="es-MX"/>
        </w:rPr>
        <w:t xml:space="preserve"> </w:t>
      </w:r>
      <w:r w:rsidR="0044096D">
        <w:rPr>
          <w:rFonts w:ascii="Times New Roman" w:hAnsi="Times New Roman" w:cs="Times New Roman"/>
          <w:sz w:val="22"/>
          <w:lang w:val="es-MX"/>
        </w:rPr>
        <w:t xml:space="preserve">Todos los valores de la matriz se inicializan en cero. </w:t>
      </w:r>
      <w:r w:rsidR="00DF1DF8">
        <w:rPr>
          <w:rFonts w:ascii="Times New Roman" w:hAnsi="Times New Roman" w:cs="Times New Roman"/>
          <w:sz w:val="22"/>
          <w:lang w:val="es-MX"/>
        </w:rPr>
        <w:t>El algoritmo que se presenta en el siguiente pseudocódigo:</w:t>
      </w:r>
    </w:p>
    <w:p w14:paraId="3EFA24B6" w14:textId="68F1712C" w:rsidR="00DF1DF8" w:rsidRDefault="00DF1DF8" w:rsidP="0044096D">
      <w:pPr>
        <w:spacing w:after="120"/>
        <w:rPr>
          <w:rFonts w:ascii="Times New Roman" w:hAnsi="Times New Roman" w:cs="Times New Roman"/>
          <w:i/>
          <w:iCs/>
          <w:sz w:val="22"/>
          <w:lang w:val="es-MX"/>
        </w:rPr>
      </w:pPr>
      <w:r w:rsidRPr="00DF1DF8">
        <w:rPr>
          <w:rFonts w:ascii="Times New Roman" w:hAnsi="Times New Roman" w:cs="Times New Roman"/>
          <w:i/>
          <w:iCs/>
          <w:sz w:val="22"/>
          <w:lang w:val="es-MX"/>
        </w:rPr>
        <w:t>enviar_</w:t>
      </w:r>
      <w:proofErr w:type="gramStart"/>
      <w:r w:rsidRPr="00DF1DF8">
        <w:rPr>
          <w:rFonts w:ascii="Times New Roman" w:hAnsi="Times New Roman" w:cs="Times New Roman"/>
          <w:i/>
          <w:iCs/>
          <w:sz w:val="22"/>
          <w:lang w:val="es-MX"/>
        </w:rPr>
        <w:t>forward(</w:t>
      </w:r>
      <w:proofErr w:type="gramEnd"/>
      <w:r w:rsidRPr="00DF1DF8">
        <w:rPr>
          <w:rFonts w:ascii="Times New Roman" w:hAnsi="Times New Roman" w:cs="Times New Roman"/>
          <w:i/>
          <w:iCs/>
          <w:sz w:val="22"/>
          <w:lang w:val="es-MX"/>
        </w:rPr>
        <w:t>destino d, vecino v) or redirigir</w:t>
      </w:r>
      <w:r w:rsidRPr="00DF1DF8">
        <w:rPr>
          <w:rFonts w:ascii="Times New Roman" w:hAnsi="Times New Roman" w:cs="Times New Roman"/>
          <w:i/>
          <w:iCs/>
          <w:sz w:val="22"/>
          <w:lang w:val="es-MX"/>
        </w:rPr>
        <w:t>_forward(destino d, vecino v)</w:t>
      </w:r>
      <w:r w:rsidR="0044096D">
        <w:rPr>
          <w:rFonts w:ascii="Times New Roman" w:hAnsi="Times New Roman" w:cs="Times New Roman"/>
          <w:i/>
          <w:iCs/>
          <w:sz w:val="22"/>
          <w:lang w:val="es-MX"/>
        </w:rPr>
        <w:t>:</w:t>
      </w:r>
    </w:p>
    <w:p w14:paraId="7E57A3F3" w14:textId="4B5C42C7" w:rsidR="00DF1DF8" w:rsidRDefault="00DF1DF8" w:rsidP="0044096D">
      <w:pPr>
        <w:spacing w:after="120"/>
        <w:rPr>
          <w:rFonts w:ascii="Times New Roman" w:hAnsi="Times New Roman" w:cs="Times New Roman"/>
          <w:i/>
          <w:iCs/>
          <w:sz w:val="22"/>
          <w:lang w:val="es-MX"/>
        </w:rPr>
      </w:pPr>
      <w:r>
        <w:rPr>
          <w:rFonts w:ascii="Times New Roman" w:hAnsi="Times New Roman" w:cs="Times New Roman"/>
          <w:i/>
          <w:iCs/>
          <w:sz w:val="22"/>
          <w:lang w:val="es-MX"/>
        </w:rPr>
        <w:tab/>
        <w:t>perdidas_</w:t>
      </w:r>
      <w:r w:rsidR="0044096D">
        <w:rPr>
          <w:rFonts w:ascii="Times New Roman" w:hAnsi="Times New Roman" w:cs="Times New Roman"/>
          <w:i/>
          <w:iCs/>
          <w:sz w:val="22"/>
          <w:lang w:val="es-MX"/>
        </w:rPr>
        <w:t>historicas</w:t>
      </w:r>
      <w:r>
        <w:rPr>
          <w:rFonts w:ascii="Times New Roman" w:hAnsi="Times New Roman" w:cs="Times New Roman"/>
          <w:i/>
          <w:iCs/>
          <w:sz w:val="22"/>
          <w:lang w:val="es-MX"/>
        </w:rPr>
        <w:t xml:space="preserve"> = </w:t>
      </w:r>
      <w:proofErr w:type="gramStart"/>
      <w:r>
        <w:rPr>
          <w:rFonts w:ascii="Times New Roman" w:hAnsi="Times New Roman" w:cs="Times New Roman"/>
          <w:i/>
          <w:iCs/>
          <w:sz w:val="22"/>
          <w:lang w:val="es-MX"/>
        </w:rPr>
        <w:t>S(</w:t>
      </w:r>
      <w:proofErr w:type="gramEnd"/>
      <w:r>
        <w:rPr>
          <w:rFonts w:ascii="Times New Roman" w:hAnsi="Times New Roman" w:cs="Times New Roman"/>
          <w:i/>
          <w:iCs/>
          <w:sz w:val="22"/>
          <w:lang w:val="es-MX"/>
        </w:rPr>
        <w:t>3, d)</w:t>
      </w:r>
    </w:p>
    <w:p w14:paraId="1B1B0645" w14:textId="7B8FD107" w:rsidR="00DF1DF8" w:rsidRDefault="00DF1DF8" w:rsidP="0044096D">
      <w:pPr>
        <w:spacing w:after="120"/>
        <w:rPr>
          <w:rFonts w:ascii="Times New Roman" w:hAnsi="Times New Roman" w:cs="Times New Roman"/>
          <w:i/>
          <w:iCs/>
          <w:sz w:val="22"/>
          <w:lang w:val="es-MX"/>
        </w:rPr>
      </w:pPr>
      <w:r>
        <w:rPr>
          <w:rFonts w:ascii="Times New Roman" w:hAnsi="Times New Roman" w:cs="Times New Roman"/>
          <w:i/>
          <w:iCs/>
          <w:sz w:val="22"/>
          <w:lang w:val="es-MX"/>
        </w:rPr>
        <w:tab/>
        <w:t xml:space="preserve">perdidas_actuales = </w:t>
      </w:r>
      <w:proofErr w:type="gramStart"/>
      <w:r w:rsidR="0044096D">
        <w:rPr>
          <w:rFonts w:ascii="Times New Roman" w:hAnsi="Times New Roman" w:cs="Times New Roman"/>
          <w:i/>
          <w:iCs/>
          <w:sz w:val="22"/>
          <w:lang w:val="es-MX"/>
        </w:rPr>
        <w:t>S(</w:t>
      </w:r>
      <w:proofErr w:type="gramEnd"/>
      <w:r w:rsidR="0044096D">
        <w:rPr>
          <w:rFonts w:ascii="Times New Roman" w:hAnsi="Times New Roman" w:cs="Times New Roman"/>
          <w:i/>
          <w:iCs/>
          <w:sz w:val="22"/>
          <w:lang w:val="es-MX"/>
        </w:rPr>
        <w:t>1, d) – S(2, d)</w:t>
      </w:r>
    </w:p>
    <w:p w14:paraId="5752E8F6" w14:textId="2EAAD984" w:rsidR="0044096D" w:rsidRDefault="0044096D" w:rsidP="0044096D">
      <w:pPr>
        <w:spacing w:after="120"/>
        <w:rPr>
          <w:rFonts w:ascii="Times New Roman" w:hAnsi="Times New Roman" w:cs="Times New Roman"/>
          <w:i/>
          <w:iCs/>
          <w:sz w:val="22"/>
          <w:lang w:val="es-MX"/>
        </w:rPr>
      </w:pPr>
      <w:r>
        <w:rPr>
          <w:rFonts w:ascii="Times New Roman" w:hAnsi="Times New Roman" w:cs="Times New Roman"/>
          <w:i/>
          <w:iCs/>
          <w:sz w:val="22"/>
          <w:lang w:val="es-MX"/>
        </w:rPr>
        <w:tab/>
        <w:t xml:space="preserve">si </w:t>
      </w:r>
      <w:r>
        <w:rPr>
          <w:rFonts w:ascii="Times New Roman" w:hAnsi="Times New Roman" w:cs="Times New Roman"/>
          <w:i/>
          <w:iCs/>
          <w:sz w:val="22"/>
          <w:lang w:val="es-MX"/>
        </w:rPr>
        <w:t>perdidas_actuales</w:t>
      </w:r>
      <w:r>
        <w:rPr>
          <w:rFonts w:ascii="Times New Roman" w:hAnsi="Times New Roman" w:cs="Times New Roman"/>
          <w:i/>
          <w:iCs/>
          <w:sz w:val="22"/>
          <w:lang w:val="es-MX"/>
        </w:rPr>
        <w:t xml:space="preserve"> &gt; </w:t>
      </w:r>
      <w:r>
        <w:rPr>
          <w:rFonts w:ascii="Times New Roman" w:hAnsi="Times New Roman" w:cs="Times New Roman"/>
          <w:i/>
          <w:iCs/>
          <w:sz w:val="22"/>
          <w:lang w:val="es-MX"/>
        </w:rPr>
        <w:t>perdidas_historicas</w:t>
      </w:r>
    </w:p>
    <w:p w14:paraId="6B6769D4" w14:textId="246E9062" w:rsidR="0044096D" w:rsidRDefault="0044096D" w:rsidP="0044096D">
      <w:pPr>
        <w:spacing w:after="120"/>
        <w:rPr>
          <w:rFonts w:ascii="Times New Roman" w:hAnsi="Times New Roman" w:cs="Times New Roman"/>
          <w:i/>
          <w:iCs/>
          <w:sz w:val="22"/>
          <w:lang w:val="es-MX"/>
        </w:rPr>
      </w:pPr>
      <w:r>
        <w:rPr>
          <w:rFonts w:ascii="Times New Roman" w:hAnsi="Times New Roman" w:cs="Times New Roman"/>
          <w:i/>
          <w:iCs/>
          <w:sz w:val="22"/>
          <w:lang w:val="es-MX"/>
        </w:rPr>
        <w:tab/>
      </w:r>
      <w:r>
        <w:rPr>
          <w:rFonts w:ascii="Times New Roman" w:hAnsi="Times New Roman" w:cs="Times New Roman"/>
          <w:i/>
          <w:iCs/>
          <w:sz w:val="22"/>
          <w:lang w:val="es-MX"/>
        </w:rPr>
        <w:tab/>
      </w:r>
      <w:proofErr w:type="gramStart"/>
      <w:r>
        <w:rPr>
          <w:rFonts w:ascii="Times New Roman" w:hAnsi="Times New Roman" w:cs="Times New Roman"/>
          <w:i/>
          <w:iCs/>
          <w:sz w:val="22"/>
          <w:lang w:val="es-MX"/>
        </w:rPr>
        <w:t>penalizar(</w:t>
      </w:r>
      <w:proofErr w:type="gramEnd"/>
      <w:r>
        <w:rPr>
          <w:rFonts w:ascii="Times New Roman" w:hAnsi="Times New Roman" w:cs="Times New Roman"/>
          <w:i/>
          <w:iCs/>
          <w:sz w:val="22"/>
          <w:lang w:val="es-MX"/>
        </w:rPr>
        <w:t>T, r)</w:t>
      </w:r>
    </w:p>
    <w:p w14:paraId="33A74D4E" w14:textId="77777777" w:rsidR="0044096D" w:rsidRDefault="0044096D" w:rsidP="0044096D">
      <w:pPr>
        <w:spacing w:after="120"/>
        <w:rPr>
          <w:rFonts w:ascii="Times New Roman" w:hAnsi="Times New Roman" w:cs="Times New Roman"/>
          <w:i/>
          <w:iCs/>
          <w:sz w:val="22"/>
          <w:lang w:val="es-MX"/>
        </w:rPr>
      </w:pPr>
      <w:r>
        <w:rPr>
          <w:rFonts w:ascii="Times New Roman" w:hAnsi="Times New Roman" w:cs="Times New Roman"/>
          <w:i/>
          <w:iCs/>
          <w:sz w:val="22"/>
          <w:lang w:val="es-MX"/>
        </w:rPr>
        <w:tab/>
      </w:r>
      <w:proofErr w:type="gramStart"/>
      <w:r>
        <w:rPr>
          <w:rFonts w:ascii="Times New Roman" w:hAnsi="Times New Roman" w:cs="Times New Roman"/>
          <w:i/>
          <w:iCs/>
          <w:sz w:val="22"/>
          <w:lang w:val="es-MX"/>
        </w:rPr>
        <w:t>S(</w:t>
      </w:r>
      <w:proofErr w:type="gramEnd"/>
      <w:r>
        <w:rPr>
          <w:rFonts w:ascii="Times New Roman" w:hAnsi="Times New Roman" w:cs="Times New Roman"/>
          <w:i/>
          <w:iCs/>
          <w:sz w:val="22"/>
          <w:lang w:val="es-MX"/>
        </w:rPr>
        <w:t>1</w:t>
      </w:r>
      <w:r>
        <w:rPr>
          <w:rFonts w:ascii="Times New Roman" w:hAnsi="Times New Roman" w:cs="Times New Roman"/>
          <w:i/>
          <w:iCs/>
          <w:sz w:val="22"/>
          <w:lang w:val="es-MX"/>
        </w:rPr>
        <w:t>, d)</w:t>
      </w:r>
      <w:r>
        <w:rPr>
          <w:rFonts w:ascii="Times New Roman" w:hAnsi="Times New Roman" w:cs="Times New Roman"/>
          <w:i/>
          <w:iCs/>
          <w:sz w:val="22"/>
          <w:lang w:val="es-MX"/>
        </w:rPr>
        <w:t xml:space="preserve"> = </w:t>
      </w:r>
      <w:r>
        <w:rPr>
          <w:rFonts w:ascii="Times New Roman" w:hAnsi="Times New Roman" w:cs="Times New Roman"/>
          <w:i/>
          <w:iCs/>
          <w:sz w:val="22"/>
          <w:lang w:val="es-MX"/>
        </w:rPr>
        <w:t>S(1, d)</w:t>
      </w:r>
      <w:r>
        <w:rPr>
          <w:rFonts w:ascii="Times New Roman" w:hAnsi="Times New Roman" w:cs="Times New Roman"/>
          <w:i/>
          <w:iCs/>
          <w:sz w:val="22"/>
          <w:lang w:val="es-MX"/>
        </w:rPr>
        <w:t xml:space="preserve"> + 1</w:t>
      </w:r>
    </w:p>
    <w:p w14:paraId="40A5C4D6" w14:textId="318E9128" w:rsidR="0044096D" w:rsidRDefault="0044096D" w:rsidP="0044096D">
      <w:pPr>
        <w:spacing w:after="120"/>
        <w:rPr>
          <w:rFonts w:ascii="Times New Roman" w:hAnsi="Times New Roman" w:cs="Times New Roman"/>
          <w:i/>
          <w:iCs/>
          <w:sz w:val="22"/>
          <w:lang w:val="es-MX"/>
        </w:rPr>
      </w:pPr>
      <w:r>
        <w:rPr>
          <w:rFonts w:ascii="Times New Roman" w:hAnsi="Times New Roman" w:cs="Times New Roman"/>
          <w:i/>
          <w:iCs/>
          <w:sz w:val="22"/>
          <w:lang w:val="es-MX"/>
        </w:rPr>
        <w:tab/>
      </w:r>
      <w:proofErr w:type="gramStart"/>
      <w:r>
        <w:rPr>
          <w:rFonts w:ascii="Times New Roman" w:hAnsi="Times New Roman" w:cs="Times New Roman"/>
          <w:i/>
          <w:iCs/>
          <w:sz w:val="22"/>
          <w:lang w:val="es-MX"/>
        </w:rPr>
        <w:t>S(</w:t>
      </w:r>
      <w:proofErr w:type="gramEnd"/>
      <w:r>
        <w:rPr>
          <w:rFonts w:ascii="Times New Roman" w:hAnsi="Times New Roman" w:cs="Times New Roman"/>
          <w:i/>
          <w:iCs/>
          <w:sz w:val="22"/>
          <w:lang w:val="es-MX"/>
        </w:rPr>
        <w:t>3, d)</w:t>
      </w:r>
      <w:r>
        <w:rPr>
          <w:rFonts w:ascii="Times New Roman" w:hAnsi="Times New Roman" w:cs="Times New Roman"/>
          <w:i/>
          <w:iCs/>
          <w:sz w:val="22"/>
          <w:lang w:val="es-MX"/>
        </w:rPr>
        <w:t xml:space="preserve"> = </w:t>
      </w:r>
      <w:r>
        <w:rPr>
          <w:rFonts w:ascii="Times New Roman" w:hAnsi="Times New Roman" w:cs="Times New Roman"/>
          <w:i/>
          <w:iCs/>
          <w:sz w:val="22"/>
          <w:lang w:val="es-MX"/>
        </w:rPr>
        <w:t>perdidas_actuales</w:t>
      </w:r>
    </w:p>
    <w:p w14:paraId="45636ED1" w14:textId="6C5A55B4" w:rsidR="0044096D" w:rsidRPr="0044096D" w:rsidRDefault="0044096D" w:rsidP="0044096D">
      <w:pPr>
        <w:spacing w:after="120"/>
        <w:ind w:firstLine="708"/>
        <w:rPr>
          <w:rFonts w:ascii="Times New Roman" w:hAnsi="Times New Roman" w:cs="Times New Roman"/>
          <w:sz w:val="22"/>
          <w:lang w:val="es-MX"/>
        </w:rPr>
      </w:pPr>
      <w:proofErr w:type="gramStart"/>
      <w:r>
        <w:rPr>
          <w:rFonts w:ascii="Times New Roman" w:hAnsi="Times New Roman" w:cs="Times New Roman"/>
          <w:i/>
          <w:iCs/>
          <w:sz w:val="22"/>
          <w:lang w:val="es-MX"/>
        </w:rPr>
        <w:t>S(</w:t>
      </w:r>
      <w:proofErr w:type="gramEnd"/>
      <w:r>
        <w:rPr>
          <w:rFonts w:ascii="Times New Roman" w:hAnsi="Times New Roman" w:cs="Times New Roman"/>
          <w:i/>
          <w:iCs/>
          <w:sz w:val="22"/>
          <w:lang w:val="es-MX"/>
        </w:rPr>
        <w:t xml:space="preserve">4, d) = </w:t>
      </w:r>
      <w:r w:rsidRPr="00DF1DF8">
        <w:rPr>
          <w:rFonts w:ascii="Times New Roman" w:hAnsi="Times New Roman" w:cs="Times New Roman"/>
          <w:i/>
          <w:iCs/>
          <w:sz w:val="22"/>
          <w:lang w:val="es-MX"/>
        </w:rPr>
        <w:t>v</w:t>
      </w:r>
    </w:p>
    <w:p w14:paraId="3C2B1F69" w14:textId="5A808EB3" w:rsidR="00F664B6" w:rsidRPr="00737675" w:rsidRDefault="0044096D" w:rsidP="00460901">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Y en el caso que se reciba una hormiga de </w:t>
      </w:r>
      <w:r>
        <w:rPr>
          <w:rFonts w:ascii="Times New Roman" w:hAnsi="Times New Roman" w:cs="Times New Roman"/>
          <w:i/>
          <w:iCs/>
          <w:sz w:val="22"/>
          <w:lang w:val="es-MX"/>
        </w:rPr>
        <w:t>backwar</w:t>
      </w:r>
      <w:r w:rsidR="005E75C0">
        <w:rPr>
          <w:rFonts w:ascii="Times New Roman" w:hAnsi="Times New Roman" w:cs="Times New Roman"/>
          <w:i/>
          <w:iCs/>
          <w:sz w:val="22"/>
          <w:lang w:val="es-MX"/>
        </w:rPr>
        <w:t>d</w:t>
      </w:r>
      <w:r>
        <w:rPr>
          <w:rFonts w:ascii="Times New Roman" w:hAnsi="Times New Roman" w:cs="Times New Roman"/>
          <w:sz w:val="22"/>
          <w:lang w:val="es-MX"/>
        </w:rPr>
        <w:t xml:space="preserve"> simplemente se aumenta la posición </w:t>
      </w:r>
      <w:proofErr w:type="gramStart"/>
      <w:r>
        <w:rPr>
          <w:rFonts w:ascii="Times New Roman" w:hAnsi="Times New Roman" w:cs="Times New Roman"/>
          <w:sz w:val="22"/>
          <w:lang w:val="es-MX"/>
        </w:rPr>
        <w:t>S(</w:t>
      </w:r>
      <w:proofErr w:type="gramEnd"/>
      <w:r>
        <w:rPr>
          <w:rFonts w:ascii="Times New Roman" w:hAnsi="Times New Roman" w:cs="Times New Roman"/>
          <w:sz w:val="22"/>
          <w:lang w:val="es-MX"/>
        </w:rPr>
        <w:t>2, d) una unidad</w:t>
      </w:r>
      <w:r w:rsidR="00915776">
        <w:rPr>
          <w:rFonts w:ascii="Times New Roman" w:hAnsi="Times New Roman" w:cs="Times New Roman"/>
          <w:sz w:val="22"/>
          <w:lang w:val="es-MX"/>
        </w:rPr>
        <w:t>.</w:t>
      </w:r>
    </w:p>
    <w:p w14:paraId="58FCEDB1" w14:textId="58F2A119" w:rsidR="00E65E0D" w:rsidRPr="00E65E0D" w:rsidRDefault="00F664B6" w:rsidP="00E65E0D">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Penalización</w:t>
      </w:r>
    </w:p>
    <w:p w14:paraId="7A377E4E" w14:textId="1EEB8EC0" w:rsidR="00E65E0D" w:rsidRPr="007F3CCD" w:rsidRDefault="007F3CCD" w:rsidP="00E65E0D">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La penalización se ilustra en el pseudocódigo de la sección anterior como </w:t>
      </w:r>
      <w:proofErr w:type="gramStart"/>
      <w:r>
        <w:rPr>
          <w:rFonts w:ascii="Times New Roman" w:hAnsi="Times New Roman" w:cs="Times New Roman"/>
          <w:i/>
          <w:iCs/>
          <w:sz w:val="22"/>
          <w:lang w:val="es-MX"/>
        </w:rPr>
        <w:t>penalizar(</w:t>
      </w:r>
      <w:proofErr w:type="gramEnd"/>
      <w:r>
        <w:rPr>
          <w:rFonts w:ascii="Times New Roman" w:hAnsi="Times New Roman" w:cs="Times New Roman"/>
          <w:i/>
          <w:iCs/>
          <w:sz w:val="22"/>
          <w:lang w:val="es-MX"/>
        </w:rPr>
        <w:t>T, r)</w:t>
      </w:r>
      <w:r>
        <w:rPr>
          <w:rFonts w:ascii="Times New Roman" w:hAnsi="Times New Roman" w:cs="Times New Roman"/>
          <w:sz w:val="22"/>
          <w:lang w:val="es-MX"/>
        </w:rPr>
        <w:t>, lo cual denota una actualización de la matriz de feromonas T, por medio de las ecuaciones (3) y (4) y teniendo como parámetro el porcentaje de penalización r.</w:t>
      </w:r>
      <w:r w:rsidR="00657AC5">
        <w:rPr>
          <w:rFonts w:ascii="Times New Roman" w:hAnsi="Times New Roman" w:cs="Times New Roman"/>
          <w:sz w:val="22"/>
          <w:lang w:val="es-MX"/>
        </w:rPr>
        <w:t xml:space="preserve"> La elección de r se hace de manera constante r = 0.05 de acuerdo con los resultados obtenidos en pruebas preliminares.</w:t>
      </w:r>
    </w:p>
    <w:p w14:paraId="2BAC1F1B" w14:textId="6EB85BC1" w:rsidR="008D7ED2" w:rsidRPr="00E65E0D" w:rsidRDefault="008D7ED2" w:rsidP="008D7ED2">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Regla de refuerzo para hormigas de bac</w:t>
      </w:r>
      <w:r w:rsidR="00D84377">
        <w:rPr>
          <w:rFonts w:ascii="Times New Roman" w:hAnsi="Times New Roman" w:cs="Times New Roman"/>
          <w:i/>
          <w:iCs/>
          <w:sz w:val="22"/>
          <w:lang w:val="es-MX"/>
        </w:rPr>
        <w:t>k</w:t>
      </w:r>
      <w:r>
        <w:rPr>
          <w:rFonts w:ascii="Times New Roman" w:hAnsi="Times New Roman" w:cs="Times New Roman"/>
          <w:i/>
          <w:iCs/>
          <w:sz w:val="22"/>
          <w:lang w:val="es-MX"/>
        </w:rPr>
        <w:t>ward</w:t>
      </w:r>
    </w:p>
    <w:p w14:paraId="51B55F6C" w14:textId="790A27C2" w:rsidR="001370DA" w:rsidRDefault="008D7ED2" w:rsidP="00A15CE4">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Para esta parte se utiliza una simplificación de la regla propuesta por Gianni, la cual limita el porcentaje de aumento del vecino “premiado” a 0.3. </w:t>
      </w:r>
      <m:oMath>
        <m:r>
          <w:rPr>
            <w:rFonts w:ascii="Cambria Math" w:hAnsi="Cambria Math" w:cs="Times New Roman"/>
            <w:sz w:val="22"/>
            <w:lang w:val="es-MX"/>
          </w:rPr>
          <m:t>RTT_best</m:t>
        </m:r>
      </m:oMath>
      <w:r>
        <w:rPr>
          <w:rFonts w:ascii="Times New Roman" w:hAnsi="Times New Roman" w:cs="Times New Roman"/>
          <w:sz w:val="22"/>
          <w:lang w:val="es-MX"/>
        </w:rPr>
        <w:t xml:space="preserve"> es el mejor valor de RTT obtenido durante las últimas w muestras, con w = </w:t>
      </w:r>
      <w:r w:rsidR="00036250">
        <w:rPr>
          <w:rFonts w:ascii="Times New Roman" w:hAnsi="Times New Roman" w:cs="Times New Roman"/>
          <w:sz w:val="22"/>
          <w:lang w:val="es-MX"/>
        </w:rPr>
        <w:t>25.</w:t>
      </w:r>
    </w:p>
    <w:p w14:paraId="1F87EBB5" w14:textId="37946DCC" w:rsidR="008D7ED2" w:rsidRPr="00130684" w:rsidRDefault="008D7ED2" w:rsidP="00A15CE4">
      <w:pPr>
        <w:spacing w:after="120" w:line="360" w:lineRule="auto"/>
        <w:rPr>
          <w:rFonts w:ascii="Times New Roman" w:hAnsi="Times New Roman" w:cs="Times New Roman"/>
          <w:sz w:val="22"/>
          <w:lang w:val="es-MX"/>
        </w:rPr>
      </w:pPr>
      <m:oMathPara>
        <m:oMath>
          <m:r>
            <w:rPr>
              <w:rFonts w:ascii="Cambria Math" w:hAnsi="Cambria Math" w:cs="Times New Roman"/>
              <w:sz w:val="22"/>
              <w:lang w:val="es-MX"/>
            </w:rPr>
            <m:t>r(RTT) = mín(RTT_best / RTT, 0.3)</m:t>
          </m:r>
        </m:oMath>
      </m:oMathPara>
    </w:p>
    <w:p w14:paraId="6A39BD24" w14:textId="32810950" w:rsidR="00130684" w:rsidRDefault="00130684" w:rsidP="00130684">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Escenario de pruebas</w:t>
      </w:r>
    </w:p>
    <w:p w14:paraId="544508D8" w14:textId="1BED8CEB" w:rsidR="00130684" w:rsidRDefault="00130684" w:rsidP="00130684">
      <w:pPr>
        <w:spacing w:after="120" w:line="360" w:lineRule="auto"/>
        <w:jc w:val="center"/>
        <w:rPr>
          <w:rFonts w:ascii="Times New Roman" w:hAnsi="Times New Roman" w:cs="Times New Roman"/>
          <w:sz w:val="22"/>
          <w:lang w:val="es-MX"/>
        </w:rPr>
      </w:pPr>
      <w:r>
        <w:rPr>
          <w:rFonts w:ascii="Times New Roman" w:hAnsi="Times New Roman" w:cs="Times New Roman"/>
          <w:noProof/>
          <w:sz w:val="22"/>
          <w:lang w:val="es-MX"/>
        </w:rPr>
        <w:lastRenderedPageBreak/>
        <mc:AlternateContent>
          <mc:Choice Requires="wps">
            <w:drawing>
              <wp:anchor distT="0" distB="0" distL="114300" distR="114300" simplePos="0" relativeHeight="251659264" behindDoc="0" locked="0" layoutInCell="1" allowOverlap="1" wp14:anchorId="1A7829A3" wp14:editId="503BA9CA">
                <wp:simplePos x="0" y="0"/>
                <wp:positionH relativeFrom="column">
                  <wp:posOffset>2364446</wp:posOffset>
                </wp:positionH>
                <wp:positionV relativeFrom="paragraph">
                  <wp:posOffset>425401</wp:posOffset>
                </wp:positionV>
                <wp:extent cx="1430215" cy="949569"/>
                <wp:effectExtent l="0" t="38100" r="55880" b="22225"/>
                <wp:wrapNone/>
                <wp:docPr id="4" name="Straight Arrow Connector 4"/>
                <wp:cNvGraphicFramePr/>
                <a:graphic xmlns:a="http://schemas.openxmlformats.org/drawingml/2006/main">
                  <a:graphicData uri="http://schemas.microsoft.com/office/word/2010/wordprocessingShape">
                    <wps:wsp>
                      <wps:cNvCnPr/>
                      <wps:spPr>
                        <a:xfrm flipV="1">
                          <a:off x="0" y="0"/>
                          <a:ext cx="1430215" cy="94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A90BAA" id="_x0000_t32" coordsize="21600,21600" o:spt="32" o:oned="t" path="m,l21600,21600e" filled="f">
                <v:path arrowok="t" fillok="f" o:connecttype="none"/>
                <o:lock v:ext="edit" shapetype="t"/>
              </v:shapetype>
              <v:shape id="Straight Arrow Connector 4" o:spid="_x0000_s1026" type="#_x0000_t32" style="position:absolute;margin-left:186.2pt;margin-top:33.5pt;width:112.6pt;height:74.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" strokecolor="#4472c4 [3204]" strokeweight=".5pt">
                <v:stroke endarrow="block" joinstyle="miter"/>
              </v:shape>
            </w:pict>
          </mc:Fallback>
        </mc:AlternateContent>
      </w:r>
      <w:r w:rsidRPr="00130684">
        <w:rPr>
          <w:rFonts w:ascii="Times New Roman" w:hAnsi="Times New Roman" w:cs="Times New Roman"/>
          <w:sz w:val="22"/>
          <w:lang w:val="es-MX"/>
        </w:rPr>
        <w:drawing>
          <wp:inline distT="0" distB="0" distL="0" distR="0" wp14:anchorId="4C9044B4" wp14:editId="4717D14F">
            <wp:extent cx="3259015" cy="2123979"/>
            <wp:effectExtent l="0" t="0" r="0" b="0"/>
            <wp:docPr id="3" name="Picture 3" descr="A close-up of a calculat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alculator&#10;&#10;Description automatically generated with low confidence"/>
                    <pic:cNvPicPr/>
                  </pic:nvPicPr>
                  <pic:blipFill>
                    <a:blip r:embed="rId9"/>
                    <a:stretch>
                      <a:fillRect/>
                    </a:stretch>
                  </pic:blipFill>
                  <pic:spPr>
                    <a:xfrm>
                      <a:off x="0" y="0"/>
                      <a:ext cx="3265929" cy="2128485"/>
                    </a:xfrm>
                    <a:prstGeom prst="rect">
                      <a:avLst/>
                    </a:prstGeom>
                  </pic:spPr>
                </pic:pic>
              </a:graphicData>
            </a:graphic>
          </wp:inline>
        </w:drawing>
      </w:r>
    </w:p>
    <w:p w14:paraId="0343C162" w14:textId="5516ABEF" w:rsidR="00130684" w:rsidRDefault="00130684" w:rsidP="00130684">
      <w:pPr>
        <w:spacing w:after="120" w:line="360" w:lineRule="auto"/>
        <w:jc w:val="center"/>
        <w:rPr>
          <w:rFonts w:ascii="Times New Roman" w:hAnsi="Times New Roman" w:cs="Times New Roman"/>
          <w:sz w:val="22"/>
          <w:lang w:val="es-MX"/>
        </w:rPr>
      </w:pPr>
      <w:r w:rsidRPr="00C032B3">
        <w:rPr>
          <w:rFonts w:ascii="Times New Roman" w:hAnsi="Times New Roman" w:cs="Times New Roman"/>
          <w:b/>
          <w:bCs/>
          <w:sz w:val="22"/>
          <w:lang w:val="es-MX"/>
        </w:rPr>
        <w:t>Figura 2</w:t>
      </w:r>
      <w:r>
        <w:rPr>
          <w:rFonts w:ascii="Times New Roman" w:hAnsi="Times New Roman" w:cs="Times New Roman"/>
          <w:sz w:val="22"/>
          <w:lang w:val="es-MX"/>
        </w:rPr>
        <w:t>. Topología de la red de pruebas</w:t>
      </w:r>
    </w:p>
    <w:p w14:paraId="61CED773" w14:textId="48889D14" w:rsidR="00130684" w:rsidRDefault="00130684" w:rsidP="00130684">
      <w:pPr>
        <w:spacing w:after="120" w:line="360" w:lineRule="auto"/>
        <w:rPr>
          <w:rFonts w:ascii="Times New Roman" w:hAnsi="Times New Roman" w:cs="Times New Roman"/>
          <w:sz w:val="22"/>
          <w:lang w:val="es-MX"/>
        </w:rPr>
      </w:pPr>
      <w:r>
        <w:rPr>
          <w:rFonts w:ascii="Times New Roman" w:hAnsi="Times New Roman" w:cs="Times New Roman"/>
          <w:sz w:val="22"/>
          <w:lang w:val="es-MX"/>
        </w:rPr>
        <w:t>Para la realización de las simulaciones se utiliza un arreglo de 7 x 7 nodos, igualmente espaciados</w:t>
      </w:r>
      <w:r w:rsidR="00971332">
        <w:rPr>
          <w:rFonts w:ascii="Times New Roman" w:hAnsi="Times New Roman" w:cs="Times New Roman"/>
          <w:sz w:val="22"/>
          <w:lang w:val="es-MX"/>
        </w:rPr>
        <w:t xml:space="preserve"> (1 unidad horizontalmente y 1 verticalmente)</w:t>
      </w:r>
      <w:r>
        <w:rPr>
          <w:rFonts w:ascii="Times New Roman" w:hAnsi="Times New Roman" w:cs="Times New Roman"/>
          <w:sz w:val="22"/>
          <w:lang w:val="es-MX"/>
        </w:rPr>
        <w:t xml:space="preserve">, con radio de alcance por antena de </w:t>
      </w:r>
      <w:r w:rsidR="00971332">
        <w:rPr>
          <w:rFonts w:ascii="Times New Roman" w:hAnsi="Times New Roman" w:cs="Times New Roman"/>
          <w:sz w:val="22"/>
          <w:lang w:val="es-MX"/>
        </w:rPr>
        <w:t>3 unidades. El criterio de paro de la prueba es una vez se alcance el criterio de convergencia. Si no se logra obtener una primera ruta al destino luego de 50</w:t>
      </w:r>
      <w:r w:rsidR="0056646E">
        <w:rPr>
          <w:rFonts w:ascii="Times New Roman" w:hAnsi="Times New Roman" w:cs="Times New Roman"/>
          <w:sz w:val="22"/>
          <w:lang w:val="es-MX"/>
        </w:rPr>
        <w:t xml:space="preserve"> </w:t>
      </w:r>
      <w:r w:rsidR="00971332">
        <w:rPr>
          <w:rFonts w:ascii="Times New Roman" w:hAnsi="Times New Roman" w:cs="Times New Roman"/>
          <w:sz w:val="22"/>
          <w:lang w:val="es-MX"/>
        </w:rPr>
        <w:t>s</w:t>
      </w:r>
      <w:r w:rsidR="00B04B4C">
        <w:rPr>
          <w:rFonts w:ascii="Times New Roman" w:hAnsi="Times New Roman" w:cs="Times New Roman"/>
          <w:sz w:val="22"/>
          <w:lang w:val="es-MX"/>
        </w:rPr>
        <w:t>egundos</w:t>
      </w:r>
      <w:r w:rsidR="00971332">
        <w:rPr>
          <w:rFonts w:ascii="Times New Roman" w:hAnsi="Times New Roman" w:cs="Times New Roman"/>
          <w:sz w:val="22"/>
          <w:lang w:val="es-MX"/>
        </w:rPr>
        <w:t xml:space="preserve"> se considera la iteración como fallida.</w:t>
      </w:r>
    </w:p>
    <w:p w14:paraId="33DD8A7D" w14:textId="77777777" w:rsidR="00130684" w:rsidRDefault="00130684" w:rsidP="001404AC">
      <w:pPr>
        <w:spacing w:after="120" w:line="360" w:lineRule="auto"/>
        <w:rPr>
          <w:rFonts w:ascii="Times New Roman" w:hAnsi="Times New Roman" w:cs="Times New Roman"/>
          <w:sz w:val="22"/>
          <w:lang w:val="es-MX"/>
        </w:rPr>
      </w:pPr>
    </w:p>
    <w:p w14:paraId="2225B690" w14:textId="4A20B6C6" w:rsidR="002C25FE" w:rsidRDefault="002C25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Resultados y discusión</w:t>
      </w:r>
    </w:p>
    <w:p w14:paraId="2455B7D1" w14:textId="6F30A0C4" w:rsidR="00967494" w:rsidRPr="00967494" w:rsidRDefault="00130684" w:rsidP="00967494">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Comportamiento del algoritmo sin la regla propuesta</w:t>
      </w:r>
    </w:p>
    <w:p w14:paraId="76A4F616" w14:textId="43E9B163" w:rsidR="00DC5E91" w:rsidRPr="00324CA7" w:rsidRDefault="002819AB" w:rsidP="00967494">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A </w:t>
      </w:r>
      <w:r w:rsidR="00C032B3">
        <w:rPr>
          <w:rFonts w:ascii="Times New Roman" w:hAnsi="Times New Roman" w:cs="Times New Roman"/>
          <w:sz w:val="22"/>
          <w:lang w:val="es-MX"/>
        </w:rPr>
        <w:t>continuación,</w:t>
      </w:r>
      <w:r>
        <w:rPr>
          <w:rFonts w:ascii="Times New Roman" w:hAnsi="Times New Roman" w:cs="Times New Roman"/>
          <w:sz w:val="22"/>
          <w:lang w:val="es-MX"/>
        </w:rPr>
        <w:t xml:space="preserve"> se presentan los resultados con el algoritmo estándar</w:t>
      </w:r>
      <w:r w:rsidR="003E60B3">
        <w:rPr>
          <w:rFonts w:ascii="Times New Roman" w:hAnsi="Times New Roman" w:cs="Times New Roman"/>
          <w:sz w:val="22"/>
          <w:lang w:val="es-MX"/>
        </w:rPr>
        <w:t>.</w:t>
      </w:r>
      <w:r>
        <w:rPr>
          <w:rFonts w:ascii="Times New Roman" w:hAnsi="Times New Roman" w:cs="Times New Roman"/>
          <w:sz w:val="22"/>
          <w:lang w:val="es-MX"/>
        </w:rPr>
        <w:t xml:space="preserve"> Se hicieron diez corridas</w:t>
      </w:r>
      <w:r w:rsidR="00B34B36">
        <w:rPr>
          <w:rFonts w:ascii="Times New Roman" w:hAnsi="Times New Roman" w:cs="Times New Roman"/>
          <w:sz w:val="22"/>
          <w:lang w:val="es-MX"/>
        </w:rPr>
        <w:t xml:space="preserve"> con </w:t>
      </w:r>
      <w:r w:rsidR="006B7FA2">
        <w:rPr>
          <w:rFonts w:ascii="Times New Roman" w:hAnsi="Times New Roman" w:cs="Times New Roman"/>
          <w:sz w:val="22"/>
          <w:lang w:val="es-MX"/>
        </w:rPr>
        <w:t>resultado ilustrativo</w:t>
      </w:r>
      <w:r w:rsidR="00B34B36">
        <w:rPr>
          <w:rFonts w:ascii="Times New Roman" w:hAnsi="Times New Roman" w:cs="Times New Roman"/>
          <w:sz w:val="22"/>
          <w:lang w:val="es-MX"/>
        </w:rPr>
        <w:t>s</w:t>
      </w:r>
      <w:r w:rsidR="006B7FA2">
        <w:rPr>
          <w:rFonts w:ascii="Times New Roman" w:hAnsi="Times New Roman" w:cs="Times New Roman"/>
          <w:sz w:val="22"/>
          <w:lang w:val="es-MX"/>
        </w:rPr>
        <w:t xml:space="preserve"> de la evolución de la feromona en el tiempo </w:t>
      </w:r>
      <w:r w:rsidR="00B34B36">
        <w:rPr>
          <w:rFonts w:ascii="Times New Roman" w:hAnsi="Times New Roman" w:cs="Times New Roman"/>
          <w:sz w:val="22"/>
          <w:lang w:val="es-MX"/>
        </w:rPr>
        <w:t>y el estado final de la ruta en figura 3.</w:t>
      </w:r>
      <w:r w:rsidR="006B7FA2">
        <w:rPr>
          <w:rFonts w:ascii="Times New Roman" w:hAnsi="Times New Roman" w:cs="Times New Roman"/>
          <w:sz w:val="22"/>
          <w:lang w:val="es-MX"/>
        </w:rPr>
        <w:t xml:space="preserve"> </w:t>
      </w:r>
      <w:r w:rsidR="00A47F5A">
        <w:rPr>
          <w:rFonts w:ascii="Times New Roman" w:hAnsi="Times New Roman" w:cs="Times New Roman"/>
          <w:sz w:val="22"/>
          <w:lang w:val="es-MX"/>
        </w:rPr>
        <w:t xml:space="preserve">Los resultados cuantificados para este conjunto de pruebas están en tabla 1. El porcentaje de experimentos fallidos es alto (60%) lo cual muestra la dificultad con la que el algoritmo intenta hallar una primera ruta exitosa al destino. Esto tiene sentido ya que al inicio toda la probabilidad se distribuye de manera uniforme (no han actualizado las estructuras las hormigas de </w:t>
      </w:r>
      <w:r w:rsidR="00A47F5A">
        <w:rPr>
          <w:rFonts w:ascii="Times New Roman" w:hAnsi="Times New Roman" w:cs="Times New Roman"/>
          <w:i/>
          <w:iCs/>
          <w:sz w:val="22"/>
          <w:lang w:val="es-MX"/>
        </w:rPr>
        <w:t xml:space="preserve">backward) </w:t>
      </w:r>
      <w:r w:rsidR="00324CA7">
        <w:rPr>
          <w:rFonts w:ascii="Times New Roman" w:hAnsi="Times New Roman" w:cs="Times New Roman"/>
          <w:sz w:val="22"/>
          <w:lang w:val="es-MX"/>
        </w:rPr>
        <w:t xml:space="preserve">por medio de la representación de la matriz de feromonas, así que varios eventos (saltos) deben coincidir para que el proceso sea exitoso. Como otra observación se ve que para la regla de refuerzo en </w:t>
      </w:r>
      <w:r w:rsidR="00324CA7">
        <w:rPr>
          <w:rFonts w:ascii="Times New Roman" w:hAnsi="Times New Roman" w:cs="Times New Roman"/>
          <w:i/>
          <w:iCs/>
          <w:sz w:val="22"/>
          <w:lang w:val="es-MX"/>
        </w:rPr>
        <w:t>backward</w:t>
      </w:r>
      <w:r w:rsidR="00324CA7">
        <w:rPr>
          <w:rFonts w:ascii="Times New Roman" w:hAnsi="Times New Roman" w:cs="Times New Roman"/>
          <w:sz w:val="22"/>
          <w:lang w:val="es-MX"/>
        </w:rPr>
        <w:t xml:space="preserve"> utilizada, la primera ruta exitosa hallada suele ser la que va a converger al final, sin que se dé lugar a más exploración que perita obtener mejores rutas (la feromona para un vecino tiende a crecer sin que otras están cerca y el efecto de retroalimentación positiva del algoritmo hace que converga). Puede observarse en la última fila de figura 3 cómo el algoritmo convergió con muy poca “competencia” solo al inicio hacia esa ruta claramente no óptima. </w:t>
      </w:r>
    </w:p>
    <w:p w14:paraId="1D7CB2C4" w14:textId="01CDDBAB" w:rsidR="006B7FA2" w:rsidRDefault="006B7FA2" w:rsidP="006B7FA2">
      <w:pPr>
        <w:spacing w:after="120" w:line="360" w:lineRule="auto"/>
        <w:jc w:val="center"/>
        <w:rPr>
          <w:rFonts w:ascii="Times New Roman" w:hAnsi="Times New Roman" w:cs="Times New Roman"/>
          <w:sz w:val="22"/>
          <w:lang w:val="es-MX"/>
        </w:rPr>
      </w:pPr>
      <w:r>
        <w:rPr>
          <w:noProof/>
        </w:rPr>
        <w:lastRenderedPageBreak/>
        <w:drawing>
          <wp:inline distT="0" distB="0" distL="0" distR="0" wp14:anchorId="27E35151" wp14:editId="44884A67">
            <wp:extent cx="2572451" cy="1928104"/>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64" cy="1949026"/>
                    </a:xfrm>
                    <a:prstGeom prst="rect">
                      <a:avLst/>
                    </a:prstGeom>
                    <a:noFill/>
                    <a:ln>
                      <a:noFill/>
                    </a:ln>
                  </pic:spPr>
                </pic:pic>
              </a:graphicData>
            </a:graphic>
          </wp:inline>
        </w:drawing>
      </w:r>
      <w:r>
        <w:rPr>
          <w:noProof/>
        </w:rPr>
        <w:drawing>
          <wp:inline distT="0" distB="0" distL="0" distR="0" wp14:anchorId="79D91A29" wp14:editId="567C4309">
            <wp:extent cx="2760345" cy="1847095"/>
            <wp:effectExtent l="0" t="0" r="1905" b="127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2268" cy="1861765"/>
                    </a:xfrm>
                    <a:prstGeom prst="rect">
                      <a:avLst/>
                    </a:prstGeom>
                    <a:noFill/>
                    <a:ln>
                      <a:noFill/>
                    </a:ln>
                  </pic:spPr>
                </pic:pic>
              </a:graphicData>
            </a:graphic>
          </wp:inline>
        </w:drawing>
      </w:r>
    </w:p>
    <w:p w14:paraId="5170F0C2" w14:textId="45BB1FBE" w:rsidR="006B7FA2" w:rsidRDefault="006B7FA2" w:rsidP="00DF4327">
      <w:pPr>
        <w:spacing w:after="120" w:line="360" w:lineRule="auto"/>
        <w:jc w:val="center"/>
        <w:rPr>
          <w:rFonts w:ascii="Times New Roman" w:hAnsi="Times New Roman" w:cs="Times New Roman"/>
          <w:sz w:val="22"/>
          <w:lang w:val="es-MX"/>
        </w:rPr>
      </w:pPr>
      <w:r>
        <w:rPr>
          <w:noProof/>
        </w:rPr>
        <w:drawing>
          <wp:inline distT="0" distB="0" distL="0" distR="0" wp14:anchorId="51F2F85D" wp14:editId="7248A7CF">
            <wp:extent cx="2572923" cy="1928458"/>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3916" cy="1944193"/>
                    </a:xfrm>
                    <a:prstGeom prst="rect">
                      <a:avLst/>
                    </a:prstGeom>
                    <a:noFill/>
                    <a:ln>
                      <a:noFill/>
                    </a:ln>
                  </pic:spPr>
                </pic:pic>
              </a:graphicData>
            </a:graphic>
          </wp:inline>
        </w:drawing>
      </w:r>
      <w:r w:rsidR="00DF4327">
        <w:rPr>
          <w:noProof/>
        </w:rPr>
        <w:drawing>
          <wp:inline distT="0" distB="0" distL="0" distR="0" wp14:anchorId="03A259F2" wp14:editId="120E32AF">
            <wp:extent cx="2727460" cy="1825088"/>
            <wp:effectExtent l="0" t="0" r="0" b="381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424" cy="1841793"/>
                    </a:xfrm>
                    <a:prstGeom prst="rect">
                      <a:avLst/>
                    </a:prstGeom>
                    <a:noFill/>
                    <a:ln>
                      <a:noFill/>
                    </a:ln>
                  </pic:spPr>
                </pic:pic>
              </a:graphicData>
            </a:graphic>
          </wp:inline>
        </w:drawing>
      </w:r>
    </w:p>
    <w:p w14:paraId="36BD9065" w14:textId="0732BF11" w:rsidR="00DF4327" w:rsidRDefault="00B34B36" w:rsidP="00DF4327">
      <w:pPr>
        <w:spacing w:after="120" w:line="360" w:lineRule="auto"/>
        <w:jc w:val="center"/>
        <w:rPr>
          <w:rFonts w:ascii="Times New Roman" w:hAnsi="Times New Roman" w:cs="Times New Roman"/>
          <w:sz w:val="22"/>
          <w:lang w:val="es-MX"/>
        </w:rPr>
      </w:pPr>
      <w:r w:rsidRPr="00B34B36">
        <w:rPr>
          <w:rFonts w:ascii="Times New Roman" w:hAnsi="Times New Roman" w:cs="Times New Roman"/>
          <w:sz w:val="22"/>
          <w:lang w:val="es-MX"/>
        </w:rPr>
        <w:drawing>
          <wp:inline distT="0" distB="0" distL="0" distR="0" wp14:anchorId="1A796C6F" wp14:editId="0B289C05">
            <wp:extent cx="2432539" cy="1940961"/>
            <wp:effectExtent l="0" t="0" r="6350" b="254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stretch>
                      <a:fillRect/>
                    </a:stretch>
                  </pic:blipFill>
                  <pic:spPr>
                    <a:xfrm>
                      <a:off x="0" y="0"/>
                      <a:ext cx="2455857" cy="1959567"/>
                    </a:xfrm>
                    <a:prstGeom prst="rect">
                      <a:avLst/>
                    </a:prstGeom>
                  </pic:spPr>
                </pic:pic>
              </a:graphicData>
            </a:graphic>
          </wp:inline>
        </w:drawing>
      </w:r>
      <w:r w:rsidRPr="00B34B36">
        <w:rPr>
          <w:lang w:val="es-GT"/>
        </w:rPr>
        <w:t xml:space="preserve"> </w:t>
      </w:r>
      <w:r>
        <w:rPr>
          <w:noProof/>
        </w:rPr>
        <w:drawing>
          <wp:inline distT="0" distB="0" distL="0" distR="0" wp14:anchorId="2EF37245" wp14:editId="02B865A8">
            <wp:extent cx="2820897" cy="1887612"/>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7167" cy="1905191"/>
                    </a:xfrm>
                    <a:prstGeom prst="rect">
                      <a:avLst/>
                    </a:prstGeom>
                    <a:noFill/>
                    <a:ln>
                      <a:noFill/>
                    </a:ln>
                  </pic:spPr>
                </pic:pic>
              </a:graphicData>
            </a:graphic>
          </wp:inline>
        </w:drawing>
      </w:r>
    </w:p>
    <w:p w14:paraId="09EE113D" w14:textId="6545606A" w:rsidR="00304D77" w:rsidRDefault="006B7FA2" w:rsidP="00BA096F">
      <w:pPr>
        <w:spacing w:after="120" w:line="360" w:lineRule="auto"/>
        <w:jc w:val="center"/>
        <w:rPr>
          <w:rFonts w:ascii="Times New Roman" w:hAnsi="Times New Roman" w:cs="Times New Roman"/>
          <w:sz w:val="22"/>
          <w:lang w:val="es-MX"/>
        </w:rPr>
      </w:pPr>
      <w:r>
        <w:rPr>
          <w:rFonts w:ascii="Times New Roman" w:hAnsi="Times New Roman" w:cs="Times New Roman"/>
          <w:b/>
          <w:bCs/>
          <w:sz w:val="22"/>
          <w:lang w:val="es-MX"/>
        </w:rPr>
        <w:t>Figura</w:t>
      </w:r>
      <w:r w:rsidRPr="00715B40">
        <w:rPr>
          <w:rFonts w:ascii="Times New Roman" w:hAnsi="Times New Roman" w:cs="Times New Roman"/>
          <w:b/>
          <w:bCs/>
          <w:sz w:val="22"/>
          <w:lang w:val="es-MX"/>
        </w:rPr>
        <w:t xml:space="preserve"> </w:t>
      </w:r>
      <w:r>
        <w:rPr>
          <w:rFonts w:ascii="Times New Roman" w:hAnsi="Times New Roman" w:cs="Times New Roman"/>
          <w:b/>
          <w:bCs/>
          <w:sz w:val="22"/>
          <w:lang w:val="es-MX"/>
        </w:rPr>
        <w:t>3</w:t>
      </w:r>
      <w:r>
        <w:rPr>
          <w:rFonts w:ascii="Times New Roman" w:hAnsi="Times New Roman" w:cs="Times New Roman"/>
          <w:sz w:val="22"/>
          <w:lang w:val="es-MX"/>
        </w:rPr>
        <w:t xml:space="preserve">. </w:t>
      </w:r>
      <w:r w:rsidR="00B34B36">
        <w:rPr>
          <w:rFonts w:ascii="Times New Roman" w:hAnsi="Times New Roman" w:cs="Times New Roman"/>
          <w:sz w:val="22"/>
          <w:lang w:val="es-MX"/>
        </w:rPr>
        <w:t>Evolución de la feromona en el tiempo y ruta convergente correspondiente</w:t>
      </w:r>
      <w:r w:rsidR="00C21239">
        <w:rPr>
          <w:rFonts w:ascii="Times New Roman" w:hAnsi="Times New Roman" w:cs="Times New Roman"/>
          <w:sz w:val="22"/>
          <w:lang w:val="es-MX"/>
        </w:rPr>
        <w:t xml:space="preserve"> para algoritmo original</w:t>
      </w:r>
    </w:p>
    <w:p w14:paraId="24C1C8AD" w14:textId="71A6625C" w:rsidR="00DF25EE" w:rsidRDefault="00715B40" w:rsidP="00715B40">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Tabla 1</w:t>
      </w:r>
      <w:r>
        <w:rPr>
          <w:rFonts w:ascii="Times New Roman" w:hAnsi="Times New Roman" w:cs="Times New Roman"/>
          <w:sz w:val="22"/>
          <w:lang w:val="es-MX"/>
        </w:rPr>
        <w:t xml:space="preserve">. </w:t>
      </w:r>
      <w:r w:rsidR="001C60B2">
        <w:rPr>
          <w:rFonts w:ascii="Times New Roman" w:hAnsi="Times New Roman" w:cs="Times New Roman"/>
          <w:sz w:val="22"/>
          <w:lang w:val="es-MX"/>
        </w:rPr>
        <w:t>Métricas de rendimiento para algoritmo original</w:t>
      </w:r>
      <w:r w:rsidR="005F22A0">
        <w:rPr>
          <w:rFonts w:ascii="Times New Roman" w:hAnsi="Times New Roman" w:cs="Times New Roman"/>
          <w:sz w:val="22"/>
          <w:lang w:val="es-MX"/>
        </w:rPr>
        <w:t>.</w:t>
      </w:r>
    </w:p>
    <w:tbl>
      <w:tblPr>
        <w:tblStyle w:val="TableGrid"/>
        <w:tblW w:w="0" w:type="auto"/>
        <w:tblLook w:val="04A0" w:firstRow="1" w:lastRow="0" w:firstColumn="1" w:lastColumn="0" w:noHBand="0" w:noVBand="1"/>
      </w:tblPr>
      <w:tblGrid>
        <w:gridCol w:w="2418"/>
        <w:gridCol w:w="2361"/>
        <w:gridCol w:w="2505"/>
        <w:gridCol w:w="2088"/>
      </w:tblGrid>
      <w:tr w:rsidR="00C032B3" w:rsidRPr="00E7043F" w14:paraId="3FD57E51" w14:textId="7F2EC4D1" w:rsidTr="00C032B3">
        <w:tc>
          <w:tcPr>
            <w:tcW w:w="2418" w:type="dxa"/>
          </w:tcPr>
          <w:p w14:paraId="21205DC6" w14:textId="21A27A95" w:rsidR="00C032B3" w:rsidRDefault="00C032B3" w:rsidP="00967494">
            <w:pPr>
              <w:spacing w:after="120" w:line="360" w:lineRule="auto"/>
              <w:rPr>
                <w:rFonts w:ascii="Times New Roman" w:hAnsi="Times New Roman" w:cs="Times New Roman"/>
                <w:sz w:val="22"/>
                <w:lang w:val="es-MX"/>
              </w:rPr>
            </w:pPr>
            <w:r>
              <w:rPr>
                <w:rFonts w:ascii="Times New Roman" w:hAnsi="Times New Roman" w:cs="Times New Roman"/>
                <w:sz w:val="22"/>
                <w:lang w:val="es-MX"/>
              </w:rPr>
              <w:t>Porcentaje de pruebas exitosas</w:t>
            </w:r>
          </w:p>
        </w:tc>
        <w:tc>
          <w:tcPr>
            <w:tcW w:w="2361" w:type="dxa"/>
          </w:tcPr>
          <w:p w14:paraId="71BA3E95" w14:textId="348C6E42" w:rsidR="00C032B3" w:rsidRDefault="00C032B3" w:rsidP="00967494">
            <w:pPr>
              <w:spacing w:after="120" w:line="360" w:lineRule="auto"/>
              <w:rPr>
                <w:rFonts w:ascii="Times New Roman" w:hAnsi="Times New Roman" w:cs="Times New Roman"/>
                <w:sz w:val="22"/>
                <w:lang w:val="es-MX"/>
              </w:rPr>
            </w:pPr>
            <w:r>
              <w:rPr>
                <w:rFonts w:ascii="Times New Roman" w:hAnsi="Times New Roman" w:cs="Times New Roman"/>
                <w:sz w:val="22"/>
                <w:lang w:val="es-MX"/>
              </w:rPr>
              <w:t>Retardo de arranque medio</w:t>
            </w:r>
            <w:r w:rsidR="001C60B2">
              <w:rPr>
                <w:rFonts w:ascii="Times New Roman" w:hAnsi="Times New Roman" w:cs="Times New Roman"/>
                <w:sz w:val="22"/>
                <w:lang w:val="es-MX"/>
              </w:rPr>
              <w:t xml:space="preserve"> (ms)</w:t>
            </w:r>
          </w:p>
        </w:tc>
        <w:tc>
          <w:tcPr>
            <w:tcW w:w="2505" w:type="dxa"/>
          </w:tcPr>
          <w:p w14:paraId="10FFC92D" w14:textId="6702DCF2" w:rsidR="00C032B3" w:rsidRDefault="00C032B3" w:rsidP="00967494">
            <w:pPr>
              <w:spacing w:after="120" w:line="360" w:lineRule="auto"/>
              <w:rPr>
                <w:rFonts w:ascii="Times New Roman" w:hAnsi="Times New Roman" w:cs="Times New Roman"/>
                <w:sz w:val="22"/>
                <w:lang w:val="es-MX"/>
              </w:rPr>
            </w:pPr>
            <w:r>
              <w:rPr>
                <w:rFonts w:ascii="Times New Roman" w:hAnsi="Times New Roman" w:cs="Times New Roman"/>
                <w:sz w:val="22"/>
                <w:lang w:val="es-MX"/>
              </w:rPr>
              <w:t>Retardo de convergencia medio</w:t>
            </w:r>
          </w:p>
        </w:tc>
        <w:tc>
          <w:tcPr>
            <w:tcW w:w="2088" w:type="dxa"/>
          </w:tcPr>
          <w:p w14:paraId="40418B26" w14:textId="1D4B5018" w:rsidR="00C032B3" w:rsidRDefault="00C032B3" w:rsidP="00967494">
            <w:pPr>
              <w:spacing w:after="120" w:line="360" w:lineRule="auto"/>
              <w:rPr>
                <w:rFonts w:ascii="Times New Roman" w:hAnsi="Times New Roman" w:cs="Times New Roman"/>
                <w:sz w:val="22"/>
                <w:lang w:val="es-MX"/>
              </w:rPr>
            </w:pPr>
            <w:r>
              <w:rPr>
                <w:rFonts w:ascii="Times New Roman" w:hAnsi="Times New Roman" w:cs="Times New Roman"/>
                <w:sz w:val="22"/>
                <w:lang w:val="es-MX"/>
              </w:rPr>
              <w:t>RTT alcanzado medio</w:t>
            </w:r>
          </w:p>
        </w:tc>
      </w:tr>
      <w:tr w:rsidR="00C032B3" w:rsidRPr="00E7043F" w14:paraId="432036BB" w14:textId="2D840926" w:rsidTr="00C032B3">
        <w:tc>
          <w:tcPr>
            <w:tcW w:w="2418" w:type="dxa"/>
          </w:tcPr>
          <w:p w14:paraId="7C5BC163" w14:textId="7830586B" w:rsidR="00C032B3" w:rsidRDefault="00C032B3" w:rsidP="00967494">
            <w:pPr>
              <w:spacing w:after="120" w:line="360" w:lineRule="auto"/>
              <w:rPr>
                <w:rFonts w:ascii="Times New Roman" w:hAnsi="Times New Roman" w:cs="Times New Roman"/>
                <w:sz w:val="22"/>
                <w:lang w:val="es-MX"/>
              </w:rPr>
            </w:pPr>
            <w:r>
              <w:rPr>
                <w:rFonts w:ascii="Times New Roman" w:hAnsi="Times New Roman" w:cs="Times New Roman"/>
                <w:sz w:val="22"/>
                <w:lang w:val="es-MX"/>
              </w:rPr>
              <w:t>40%</w:t>
            </w:r>
          </w:p>
        </w:tc>
        <w:tc>
          <w:tcPr>
            <w:tcW w:w="2361" w:type="dxa"/>
          </w:tcPr>
          <w:p w14:paraId="6716FC9B" w14:textId="5AAB0B5F" w:rsidR="00C032B3" w:rsidRDefault="001C60B2" w:rsidP="00967494">
            <w:pPr>
              <w:spacing w:after="120" w:line="360" w:lineRule="auto"/>
              <w:rPr>
                <w:rFonts w:ascii="Times New Roman" w:hAnsi="Times New Roman" w:cs="Times New Roman"/>
                <w:sz w:val="22"/>
                <w:lang w:val="es-MX"/>
              </w:rPr>
            </w:pPr>
            <w:r w:rsidRPr="001C60B2">
              <w:rPr>
                <w:rFonts w:ascii="Times New Roman" w:hAnsi="Times New Roman" w:cs="Times New Roman"/>
                <w:sz w:val="22"/>
                <w:lang w:val="es-MX"/>
              </w:rPr>
              <w:t>24.39</w:t>
            </w:r>
          </w:p>
        </w:tc>
        <w:tc>
          <w:tcPr>
            <w:tcW w:w="2505" w:type="dxa"/>
          </w:tcPr>
          <w:p w14:paraId="77E5BA12" w14:textId="22789B8A" w:rsidR="00C032B3" w:rsidRDefault="001C60B2" w:rsidP="00967494">
            <w:pPr>
              <w:spacing w:after="120" w:line="360" w:lineRule="auto"/>
              <w:rPr>
                <w:rFonts w:ascii="Times New Roman" w:hAnsi="Times New Roman" w:cs="Times New Roman"/>
                <w:sz w:val="22"/>
                <w:lang w:val="es-MX"/>
              </w:rPr>
            </w:pPr>
            <w:r w:rsidRPr="001C60B2">
              <w:rPr>
                <w:rFonts w:ascii="Times New Roman" w:hAnsi="Times New Roman" w:cs="Times New Roman"/>
                <w:sz w:val="22"/>
                <w:lang w:val="es-MX"/>
              </w:rPr>
              <w:t>45.9</w:t>
            </w:r>
            <w:r>
              <w:rPr>
                <w:rFonts w:ascii="Times New Roman" w:hAnsi="Times New Roman" w:cs="Times New Roman"/>
                <w:sz w:val="22"/>
                <w:lang w:val="es-MX"/>
              </w:rPr>
              <w:t>8</w:t>
            </w:r>
          </w:p>
        </w:tc>
        <w:tc>
          <w:tcPr>
            <w:tcW w:w="2088" w:type="dxa"/>
          </w:tcPr>
          <w:p w14:paraId="3D5FB033" w14:textId="5979D8D9" w:rsidR="00C032B3" w:rsidRDefault="001C60B2" w:rsidP="00967494">
            <w:pPr>
              <w:spacing w:after="120" w:line="360" w:lineRule="auto"/>
              <w:rPr>
                <w:rFonts w:ascii="Times New Roman" w:hAnsi="Times New Roman" w:cs="Times New Roman"/>
                <w:sz w:val="22"/>
                <w:lang w:val="es-MX"/>
              </w:rPr>
            </w:pPr>
            <w:r w:rsidRPr="001C60B2">
              <w:rPr>
                <w:rFonts w:ascii="Times New Roman" w:hAnsi="Times New Roman" w:cs="Times New Roman"/>
                <w:sz w:val="22"/>
                <w:lang w:val="es-MX"/>
              </w:rPr>
              <w:t>0.2233</w:t>
            </w:r>
          </w:p>
        </w:tc>
      </w:tr>
    </w:tbl>
    <w:p w14:paraId="3E2E879A" w14:textId="77777777" w:rsidR="005A4103" w:rsidRDefault="005A4103" w:rsidP="005A4103">
      <w:pPr>
        <w:spacing w:after="120" w:line="360" w:lineRule="auto"/>
        <w:rPr>
          <w:rFonts w:ascii="Times New Roman" w:hAnsi="Times New Roman" w:cs="Times New Roman"/>
          <w:b/>
          <w:bCs/>
          <w:sz w:val="22"/>
          <w:lang w:val="es-MX"/>
        </w:rPr>
      </w:pPr>
    </w:p>
    <w:p w14:paraId="042AF3B3" w14:textId="5E0492BA" w:rsidR="00A2157A" w:rsidRDefault="005A4103" w:rsidP="005A4103">
      <w:pPr>
        <w:spacing w:after="120" w:line="360" w:lineRule="auto"/>
        <w:rPr>
          <w:lang w:val="es-GT"/>
        </w:rPr>
      </w:pPr>
      <w:r>
        <w:rPr>
          <w:rFonts w:ascii="Times New Roman" w:hAnsi="Times New Roman" w:cs="Times New Roman"/>
          <w:b/>
          <w:bCs/>
          <w:sz w:val="22"/>
          <w:lang w:val="es-MX"/>
        </w:rPr>
        <w:lastRenderedPageBreak/>
        <w:t xml:space="preserve">Comportamiento del algoritmo </w:t>
      </w:r>
      <w:r>
        <w:rPr>
          <w:rFonts w:ascii="Times New Roman" w:hAnsi="Times New Roman" w:cs="Times New Roman"/>
          <w:b/>
          <w:bCs/>
          <w:sz w:val="22"/>
          <w:lang w:val="es-MX"/>
        </w:rPr>
        <w:t>con</w:t>
      </w:r>
      <w:r>
        <w:rPr>
          <w:rFonts w:ascii="Times New Roman" w:hAnsi="Times New Roman" w:cs="Times New Roman"/>
          <w:b/>
          <w:bCs/>
          <w:sz w:val="22"/>
          <w:lang w:val="es-MX"/>
        </w:rPr>
        <w:t xml:space="preserve"> la regla propuesta</w:t>
      </w:r>
      <w:r w:rsidR="00A2157A" w:rsidRPr="00A2157A">
        <w:rPr>
          <w:lang w:val="es-GT"/>
        </w:rPr>
        <w:t xml:space="preserve"> </w:t>
      </w:r>
    </w:p>
    <w:p w14:paraId="707DE546" w14:textId="7535CC71" w:rsidR="0048191B" w:rsidRDefault="0048191B" w:rsidP="005A4103">
      <w:pPr>
        <w:spacing w:after="120" w:line="360" w:lineRule="auto"/>
        <w:rPr>
          <w:lang w:val="es-GT"/>
        </w:rPr>
      </w:pPr>
      <w:r w:rsidRPr="0048191B">
        <w:rPr>
          <w:rFonts w:ascii="Times New Roman" w:hAnsi="Times New Roman" w:cs="Times New Roman"/>
          <w:sz w:val="22"/>
          <w:lang w:val="es-MX"/>
        </w:rPr>
        <w:t>Los</w:t>
      </w:r>
      <w:r>
        <w:rPr>
          <w:rFonts w:ascii="Times New Roman" w:hAnsi="Times New Roman" w:cs="Times New Roman"/>
          <w:sz w:val="22"/>
          <w:lang w:val="es-MX"/>
        </w:rPr>
        <w:t xml:space="preserve"> resultados</w:t>
      </w:r>
      <w:r w:rsidR="00B730EA">
        <w:rPr>
          <w:rFonts w:ascii="Times New Roman" w:hAnsi="Times New Roman" w:cs="Times New Roman"/>
          <w:sz w:val="22"/>
          <w:lang w:val="es-MX"/>
        </w:rPr>
        <w:t xml:space="preserve"> ilustrativos</w:t>
      </w:r>
      <w:r>
        <w:rPr>
          <w:rFonts w:ascii="Times New Roman" w:hAnsi="Times New Roman" w:cs="Times New Roman"/>
          <w:sz w:val="22"/>
          <w:lang w:val="es-MX"/>
        </w:rPr>
        <w:t xml:space="preserve"> al implementar la regla de refuerzo para las hormigas de </w:t>
      </w:r>
      <w:r>
        <w:rPr>
          <w:rFonts w:ascii="Times New Roman" w:hAnsi="Times New Roman" w:cs="Times New Roman"/>
          <w:i/>
          <w:iCs/>
          <w:sz w:val="22"/>
          <w:lang w:val="es-MX"/>
        </w:rPr>
        <w:t>forward</w:t>
      </w:r>
      <w:r>
        <w:rPr>
          <w:rFonts w:ascii="Times New Roman" w:hAnsi="Times New Roman" w:cs="Times New Roman"/>
          <w:sz w:val="22"/>
          <w:lang w:val="es-MX"/>
        </w:rPr>
        <w:t xml:space="preserve"> se muestra</w:t>
      </w:r>
      <w:r w:rsidR="0054040D">
        <w:rPr>
          <w:rFonts w:ascii="Times New Roman" w:hAnsi="Times New Roman" w:cs="Times New Roman"/>
          <w:sz w:val="22"/>
          <w:lang w:val="es-MX"/>
        </w:rPr>
        <w:t>n</w:t>
      </w:r>
      <w:r>
        <w:rPr>
          <w:rFonts w:ascii="Times New Roman" w:hAnsi="Times New Roman" w:cs="Times New Roman"/>
          <w:sz w:val="22"/>
          <w:lang w:val="es-MX"/>
        </w:rPr>
        <w:t xml:space="preserve"> en figura 4.</w:t>
      </w:r>
      <w:r w:rsidR="0054040D">
        <w:rPr>
          <w:rFonts w:ascii="Times New Roman" w:hAnsi="Times New Roman" w:cs="Times New Roman"/>
          <w:sz w:val="22"/>
          <w:lang w:val="es-MX"/>
        </w:rPr>
        <w:t xml:space="preserve"> Se ve cómo las gráficas de evolución de feromona ya no son solo ascendentes como en el caso pasado</w:t>
      </w:r>
      <w:r w:rsidR="00B730EA">
        <w:rPr>
          <w:rFonts w:ascii="Times New Roman" w:hAnsi="Times New Roman" w:cs="Times New Roman"/>
          <w:sz w:val="22"/>
          <w:lang w:val="es-MX"/>
        </w:rPr>
        <w:t xml:space="preserve">, sino que oscilan levemente antes de llegar a converger. Esto tiene sentido ya que la ruta óptima también podría presentar pérdidas por las colisiones en el medio compartido. En algunos instantes otras rutas no óptimas tienen algunos destellos donde no decrecen o crecen levemente, pero, como se esperaba, las pérdidas hacia ese destino podrían ser mayores que con la ruta óptima, por lo que al elegirlas se penalizaría más, volviendo a tender a la ruta óptima. En las capturas de las rutas convergentes se ve como estas tienen más “sentido” o tienen una forma más similar a los que se esperaría sería la ruta óptima para esta topología. También es notable que se tienen mejores métricas de rendimiento, cabiendo destacar el parecido de la métrica de Retardo de convergencia medio comparado con el caso anterior. Esto quiere decir que, </w:t>
      </w:r>
      <w:r w:rsidR="00B91DEC">
        <w:rPr>
          <w:rFonts w:ascii="Times New Roman" w:hAnsi="Times New Roman" w:cs="Times New Roman"/>
          <w:sz w:val="22"/>
          <w:lang w:val="es-MX"/>
        </w:rPr>
        <w:t>a pesar de que</w:t>
      </w:r>
      <w:r w:rsidR="00B730EA">
        <w:rPr>
          <w:rFonts w:ascii="Times New Roman" w:hAnsi="Times New Roman" w:cs="Times New Roman"/>
          <w:sz w:val="22"/>
          <w:lang w:val="es-MX"/>
        </w:rPr>
        <w:t xml:space="preserve"> esta implementación podría mejorar el RTT alcanzado y el retardo de arranque, no necesariamente mejorará el retardo de convergencia. Esto tiene sentido ya que las penalizaciones a la ruta óptima en su asenso a la convergencia generan oscilaciones que se reflejan en mayor tiempo de convergencia.</w:t>
      </w:r>
    </w:p>
    <w:p w14:paraId="43490B23" w14:textId="203850C1" w:rsidR="005A4103" w:rsidRDefault="00A2157A" w:rsidP="00A2157A">
      <w:pPr>
        <w:spacing w:after="120" w:line="360" w:lineRule="auto"/>
        <w:jc w:val="center"/>
        <w:rPr>
          <w:rFonts w:ascii="Times New Roman" w:hAnsi="Times New Roman" w:cs="Times New Roman"/>
          <w:b/>
          <w:bCs/>
          <w:sz w:val="22"/>
        </w:rPr>
      </w:pPr>
      <w:r w:rsidRPr="00A2157A">
        <w:rPr>
          <w:rFonts w:ascii="Times New Roman" w:hAnsi="Times New Roman" w:cs="Times New Roman"/>
          <w:b/>
          <w:bCs/>
          <w:sz w:val="22"/>
        </w:rPr>
        <w:drawing>
          <wp:inline distT="0" distB="0" distL="0" distR="0" wp14:anchorId="19B3F6D4" wp14:editId="5EABF721">
            <wp:extent cx="2420815" cy="1956617"/>
            <wp:effectExtent l="0" t="0" r="0" b="571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6"/>
                    <a:stretch>
                      <a:fillRect/>
                    </a:stretch>
                  </pic:blipFill>
                  <pic:spPr>
                    <a:xfrm>
                      <a:off x="0" y="0"/>
                      <a:ext cx="2426099" cy="1960887"/>
                    </a:xfrm>
                    <a:prstGeom prst="rect">
                      <a:avLst/>
                    </a:prstGeom>
                  </pic:spPr>
                </pic:pic>
              </a:graphicData>
            </a:graphic>
          </wp:inline>
        </w:drawing>
      </w:r>
      <w:r>
        <w:rPr>
          <w:noProof/>
        </w:rPr>
        <w:drawing>
          <wp:inline distT="0" distB="0" distL="0" distR="0" wp14:anchorId="1C4B47D3" wp14:editId="5FB43A95">
            <wp:extent cx="2719754" cy="1876462"/>
            <wp:effectExtent l="0" t="0" r="4445" b="9525"/>
            <wp:docPr id="11" name="Picture 11"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polyg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24272" cy="1879579"/>
                    </a:xfrm>
                    <a:prstGeom prst="rect">
                      <a:avLst/>
                    </a:prstGeom>
                    <a:noFill/>
                    <a:ln>
                      <a:noFill/>
                    </a:ln>
                  </pic:spPr>
                </pic:pic>
              </a:graphicData>
            </a:graphic>
          </wp:inline>
        </w:drawing>
      </w:r>
    </w:p>
    <w:p w14:paraId="2B7EC1CC" w14:textId="2968EBBD" w:rsidR="00A2157A" w:rsidRPr="00A2157A" w:rsidRDefault="00A2157A" w:rsidP="00A2157A">
      <w:pPr>
        <w:spacing w:after="120" w:line="360" w:lineRule="auto"/>
        <w:jc w:val="center"/>
        <w:rPr>
          <w:rFonts w:ascii="Times New Roman" w:hAnsi="Times New Roman" w:cs="Times New Roman"/>
          <w:b/>
          <w:bCs/>
          <w:sz w:val="22"/>
        </w:rPr>
      </w:pPr>
      <w:r w:rsidRPr="00A2157A">
        <w:rPr>
          <w:rFonts w:ascii="Times New Roman" w:hAnsi="Times New Roman" w:cs="Times New Roman"/>
          <w:b/>
          <w:bCs/>
          <w:sz w:val="22"/>
        </w:rPr>
        <w:drawing>
          <wp:inline distT="0" distB="0" distL="0" distR="0" wp14:anchorId="089BD0EF" wp14:editId="517FCAA3">
            <wp:extent cx="2426677" cy="2003771"/>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8"/>
                    <a:stretch>
                      <a:fillRect/>
                    </a:stretch>
                  </pic:blipFill>
                  <pic:spPr>
                    <a:xfrm>
                      <a:off x="0" y="0"/>
                      <a:ext cx="2440815" cy="2015445"/>
                    </a:xfrm>
                    <a:prstGeom prst="rect">
                      <a:avLst/>
                    </a:prstGeom>
                  </pic:spPr>
                </pic:pic>
              </a:graphicData>
            </a:graphic>
          </wp:inline>
        </w:drawing>
      </w:r>
      <w:r w:rsidRPr="00A2157A">
        <w:t xml:space="preserve"> </w:t>
      </w:r>
      <w:r w:rsidR="001B083A">
        <w:rPr>
          <w:noProof/>
        </w:rPr>
        <w:drawing>
          <wp:inline distT="0" distB="0" distL="0" distR="0" wp14:anchorId="392AF91D" wp14:editId="38DB42A5">
            <wp:extent cx="2743200" cy="1892639"/>
            <wp:effectExtent l="0" t="0" r="0" b="0"/>
            <wp:docPr id="22" name="Picture 2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82060" cy="1919450"/>
                    </a:xfrm>
                    <a:prstGeom prst="rect">
                      <a:avLst/>
                    </a:prstGeom>
                    <a:noFill/>
                    <a:ln>
                      <a:noFill/>
                    </a:ln>
                  </pic:spPr>
                </pic:pic>
              </a:graphicData>
            </a:graphic>
          </wp:inline>
        </w:drawing>
      </w:r>
    </w:p>
    <w:p w14:paraId="23FC0BC7" w14:textId="45F9C7E6" w:rsidR="00C21239" w:rsidRDefault="00A2157A" w:rsidP="001B083A">
      <w:pPr>
        <w:spacing w:after="120" w:line="360" w:lineRule="auto"/>
        <w:jc w:val="center"/>
        <w:rPr>
          <w:rFonts w:ascii="Times New Roman" w:hAnsi="Times New Roman" w:cs="Times New Roman"/>
          <w:b/>
          <w:bCs/>
          <w:sz w:val="22"/>
          <w:lang w:val="es-MX"/>
        </w:rPr>
      </w:pPr>
      <w:r>
        <w:rPr>
          <w:noProof/>
        </w:rPr>
        <w:lastRenderedPageBreak/>
        <w:drawing>
          <wp:inline distT="0" distB="0" distL="0" distR="0" wp14:anchorId="29549502" wp14:editId="705A5A05">
            <wp:extent cx="2443977" cy="1975338"/>
            <wp:effectExtent l="0" t="0" r="0" b="635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0"/>
                    <a:stretch>
                      <a:fillRect/>
                    </a:stretch>
                  </pic:blipFill>
                  <pic:spPr>
                    <a:xfrm>
                      <a:off x="0" y="0"/>
                      <a:ext cx="2454463" cy="1983813"/>
                    </a:xfrm>
                    <a:prstGeom prst="rect">
                      <a:avLst/>
                    </a:prstGeom>
                  </pic:spPr>
                </pic:pic>
              </a:graphicData>
            </a:graphic>
          </wp:inline>
        </w:drawing>
      </w:r>
      <w:r w:rsidR="001B083A">
        <w:rPr>
          <w:noProof/>
        </w:rPr>
        <w:drawing>
          <wp:inline distT="0" distB="0" distL="0" distR="0" wp14:anchorId="29695663" wp14:editId="6AD643B2">
            <wp:extent cx="2743200" cy="1892639"/>
            <wp:effectExtent l="0" t="0" r="0" b="0"/>
            <wp:docPr id="23" name="Picture 2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with low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8061" cy="1895993"/>
                    </a:xfrm>
                    <a:prstGeom prst="rect">
                      <a:avLst/>
                    </a:prstGeom>
                    <a:noFill/>
                    <a:ln>
                      <a:noFill/>
                    </a:ln>
                  </pic:spPr>
                </pic:pic>
              </a:graphicData>
            </a:graphic>
          </wp:inline>
        </w:drawing>
      </w:r>
    </w:p>
    <w:p w14:paraId="58E1ABBD" w14:textId="77777777" w:rsidR="00C21239" w:rsidRPr="00967494" w:rsidRDefault="00C21239" w:rsidP="005A4103">
      <w:pPr>
        <w:spacing w:after="120" w:line="360" w:lineRule="auto"/>
        <w:rPr>
          <w:rFonts w:ascii="Times New Roman" w:hAnsi="Times New Roman" w:cs="Times New Roman"/>
          <w:b/>
          <w:bCs/>
          <w:sz w:val="22"/>
          <w:lang w:val="es-MX"/>
        </w:rPr>
      </w:pPr>
    </w:p>
    <w:p w14:paraId="28F17947" w14:textId="2F2ED813" w:rsidR="001C60B2" w:rsidRPr="00F43912" w:rsidRDefault="00C21239" w:rsidP="00F43912">
      <w:pPr>
        <w:spacing w:after="120" w:line="360" w:lineRule="auto"/>
        <w:jc w:val="center"/>
        <w:rPr>
          <w:rFonts w:ascii="Times New Roman" w:hAnsi="Times New Roman" w:cs="Times New Roman"/>
          <w:sz w:val="22"/>
          <w:lang w:val="es-MX"/>
        </w:rPr>
      </w:pPr>
      <w:r>
        <w:rPr>
          <w:rFonts w:ascii="Times New Roman" w:hAnsi="Times New Roman" w:cs="Times New Roman"/>
          <w:b/>
          <w:bCs/>
          <w:sz w:val="22"/>
          <w:lang w:val="es-MX"/>
        </w:rPr>
        <w:t>Figura</w:t>
      </w:r>
      <w:r w:rsidRPr="00715B40">
        <w:rPr>
          <w:rFonts w:ascii="Times New Roman" w:hAnsi="Times New Roman" w:cs="Times New Roman"/>
          <w:b/>
          <w:bCs/>
          <w:sz w:val="22"/>
          <w:lang w:val="es-MX"/>
        </w:rPr>
        <w:t xml:space="preserve"> </w:t>
      </w:r>
      <w:r>
        <w:rPr>
          <w:rFonts w:ascii="Times New Roman" w:hAnsi="Times New Roman" w:cs="Times New Roman"/>
          <w:b/>
          <w:bCs/>
          <w:sz w:val="22"/>
          <w:lang w:val="es-MX"/>
        </w:rPr>
        <w:t>4</w:t>
      </w:r>
      <w:r>
        <w:rPr>
          <w:rFonts w:ascii="Times New Roman" w:hAnsi="Times New Roman" w:cs="Times New Roman"/>
          <w:sz w:val="22"/>
          <w:lang w:val="es-MX"/>
        </w:rPr>
        <w:t>. Evolución de la feromona en el tiempo y ruta convergente correspondiente</w:t>
      </w:r>
      <w:r>
        <w:rPr>
          <w:rFonts w:ascii="Times New Roman" w:hAnsi="Times New Roman" w:cs="Times New Roman"/>
          <w:sz w:val="22"/>
          <w:lang w:val="es-MX"/>
        </w:rPr>
        <w:t xml:space="preserve"> con la regla propuesta</w:t>
      </w:r>
    </w:p>
    <w:p w14:paraId="1E80063D" w14:textId="455F51A2" w:rsidR="001C60B2" w:rsidRDefault="001C60B2" w:rsidP="001C60B2">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Tabla </w:t>
      </w:r>
      <w:r>
        <w:rPr>
          <w:rFonts w:ascii="Times New Roman" w:hAnsi="Times New Roman" w:cs="Times New Roman"/>
          <w:b/>
          <w:bCs/>
          <w:sz w:val="22"/>
          <w:lang w:val="es-MX"/>
        </w:rPr>
        <w:t>2</w:t>
      </w:r>
      <w:r>
        <w:rPr>
          <w:rFonts w:ascii="Times New Roman" w:hAnsi="Times New Roman" w:cs="Times New Roman"/>
          <w:sz w:val="22"/>
          <w:lang w:val="es-MX"/>
        </w:rPr>
        <w:t xml:space="preserve">. Métricas de rendimiento para algoritmo </w:t>
      </w:r>
      <w:r>
        <w:rPr>
          <w:rFonts w:ascii="Times New Roman" w:hAnsi="Times New Roman" w:cs="Times New Roman"/>
          <w:sz w:val="22"/>
          <w:lang w:val="es-MX"/>
        </w:rPr>
        <w:t>modificado</w:t>
      </w:r>
      <w:r>
        <w:rPr>
          <w:rFonts w:ascii="Times New Roman" w:hAnsi="Times New Roman" w:cs="Times New Roman"/>
          <w:sz w:val="22"/>
          <w:lang w:val="es-MX"/>
        </w:rPr>
        <w:t>.</w:t>
      </w:r>
    </w:p>
    <w:tbl>
      <w:tblPr>
        <w:tblStyle w:val="TableGrid"/>
        <w:tblW w:w="0" w:type="auto"/>
        <w:tblLook w:val="04A0" w:firstRow="1" w:lastRow="0" w:firstColumn="1" w:lastColumn="0" w:noHBand="0" w:noVBand="1"/>
      </w:tblPr>
      <w:tblGrid>
        <w:gridCol w:w="2418"/>
        <w:gridCol w:w="2361"/>
        <w:gridCol w:w="2505"/>
        <w:gridCol w:w="2088"/>
      </w:tblGrid>
      <w:tr w:rsidR="001C60B2" w:rsidRPr="00E7043F" w14:paraId="5F6969D3" w14:textId="77777777" w:rsidTr="001003E3">
        <w:tc>
          <w:tcPr>
            <w:tcW w:w="2418" w:type="dxa"/>
          </w:tcPr>
          <w:p w14:paraId="307C0CC1" w14:textId="77777777" w:rsidR="001C60B2" w:rsidRDefault="001C60B2" w:rsidP="001003E3">
            <w:pPr>
              <w:spacing w:after="120" w:line="360" w:lineRule="auto"/>
              <w:rPr>
                <w:rFonts w:ascii="Times New Roman" w:hAnsi="Times New Roman" w:cs="Times New Roman"/>
                <w:sz w:val="22"/>
                <w:lang w:val="es-MX"/>
              </w:rPr>
            </w:pPr>
            <w:r>
              <w:rPr>
                <w:rFonts w:ascii="Times New Roman" w:hAnsi="Times New Roman" w:cs="Times New Roman"/>
                <w:sz w:val="22"/>
                <w:lang w:val="es-MX"/>
              </w:rPr>
              <w:t>Porcentaje de pruebas exitosas</w:t>
            </w:r>
          </w:p>
        </w:tc>
        <w:tc>
          <w:tcPr>
            <w:tcW w:w="2361" w:type="dxa"/>
          </w:tcPr>
          <w:p w14:paraId="2202239A" w14:textId="77777777" w:rsidR="001C60B2" w:rsidRDefault="001C60B2" w:rsidP="001003E3">
            <w:pPr>
              <w:spacing w:after="120" w:line="360" w:lineRule="auto"/>
              <w:rPr>
                <w:rFonts w:ascii="Times New Roman" w:hAnsi="Times New Roman" w:cs="Times New Roman"/>
                <w:sz w:val="22"/>
                <w:lang w:val="es-MX"/>
              </w:rPr>
            </w:pPr>
            <w:r>
              <w:rPr>
                <w:rFonts w:ascii="Times New Roman" w:hAnsi="Times New Roman" w:cs="Times New Roman"/>
                <w:sz w:val="22"/>
                <w:lang w:val="es-MX"/>
              </w:rPr>
              <w:t>Retardo de arranque medio (ms)</w:t>
            </w:r>
          </w:p>
        </w:tc>
        <w:tc>
          <w:tcPr>
            <w:tcW w:w="2505" w:type="dxa"/>
          </w:tcPr>
          <w:p w14:paraId="471C9C78" w14:textId="77777777" w:rsidR="001C60B2" w:rsidRDefault="001C60B2" w:rsidP="001003E3">
            <w:pPr>
              <w:spacing w:after="120" w:line="360" w:lineRule="auto"/>
              <w:rPr>
                <w:rFonts w:ascii="Times New Roman" w:hAnsi="Times New Roman" w:cs="Times New Roman"/>
                <w:sz w:val="22"/>
                <w:lang w:val="es-MX"/>
              </w:rPr>
            </w:pPr>
            <w:r>
              <w:rPr>
                <w:rFonts w:ascii="Times New Roman" w:hAnsi="Times New Roman" w:cs="Times New Roman"/>
                <w:sz w:val="22"/>
                <w:lang w:val="es-MX"/>
              </w:rPr>
              <w:t>Retardo de convergencia medio</w:t>
            </w:r>
          </w:p>
        </w:tc>
        <w:tc>
          <w:tcPr>
            <w:tcW w:w="2088" w:type="dxa"/>
          </w:tcPr>
          <w:p w14:paraId="2FAB730C" w14:textId="77777777" w:rsidR="001C60B2" w:rsidRDefault="001C60B2" w:rsidP="001003E3">
            <w:pPr>
              <w:spacing w:after="120" w:line="360" w:lineRule="auto"/>
              <w:rPr>
                <w:rFonts w:ascii="Times New Roman" w:hAnsi="Times New Roman" w:cs="Times New Roman"/>
                <w:sz w:val="22"/>
                <w:lang w:val="es-MX"/>
              </w:rPr>
            </w:pPr>
            <w:r>
              <w:rPr>
                <w:rFonts w:ascii="Times New Roman" w:hAnsi="Times New Roman" w:cs="Times New Roman"/>
                <w:sz w:val="22"/>
                <w:lang w:val="es-MX"/>
              </w:rPr>
              <w:t>RTT alcanzado medio</w:t>
            </w:r>
          </w:p>
        </w:tc>
      </w:tr>
      <w:tr w:rsidR="001C60B2" w:rsidRPr="00E7043F" w14:paraId="0FD7BE6F" w14:textId="77777777" w:rsidTr="001003E3">
        <w:tc>
          <w:tcPr>
            <w:tcW w:w="2418" w:type="dxa"/>
          </w:tcPr>
          <w:p w14:paraId="6A0DB504" w14:textId="70AE9ADA" w:rsidR="001C60B2" w:rsidRDefault="00B45046" w:rsidP="001003E3">
            <w:pPr>
              <w:spacing w:after="120" w:line="360" w:lineRule="auto"/>
              <w:rPr>
                <w:rFonts w:ascii="Times New Roman" w:hAnsi="Times New Roman" w:cs="Times New Roman"/>
                <w:sz w:val="22"/>
                <w:lang w:val="es-MX"/>
              </w:rPr>
            </w:pPr>
            <w:r>
              <w:rPr>
                <w:rFonts w:ascii="Times New Roman" w:hAnsi="Times New Roman" w:cs="Times New Roman"/>
                <w:sz w:val="22"/>
                <w:lang w:val="es-MX"/>
              </w:rPr>
              <w:t>5</w:t>
            </w:r>
            <w:r w:rsidR="001C60B2">
              <w:rPr>
                <w:rFonts w:ascii="Times New Roman" w:hAnsi="Times New Roman" w:cs="Times New Roman"/>
                <w:sz w:val="22"/>
                <w:lang w:val="es-MX"/>
              </w:rPr>
              <w:t>0%</w:t>
            </w:r>
          </w:p>
        </w:tc>
        <w:tc>
          <w:tcPr>
            <w:tcW w:w="2361" w:type="dxa"/>
          </w:tcPr>
          <w:p w14:paraId="2AE653D7" w14:textId="106B009F" w:rsidR="001C60B2" w:rsidRDefault="00B45046" w:rsidP="001003E3">
            <w:pPr>
              <w:spacing w:after="120" w:line="360" w:lineRule="auto"/>
              <w:rPr>
                <w:rFonts w:ascii="Times New Roman" w:hAnsi="Times New Roman" w:cs="Times New Roman"/>
                <w:sz w:val="22"/>
                <w:lang w:val="es-MX"/>
              </w:rPr>
            </w:pPr>
            <w:r>
              <w:rPr>
                <w:rFonts w:ascii="Times New Roman" w:hAnsi="Times New Roman" w:cs="Times New Roman"/>
                <w:sz w:val="22"/>
                <w:lang w:val="es-MX"/>
              </w:rPr>
              <w:t>11.19</w:t>
            </w:r>
          </w:p>
        </w:tc>
        <w:tc>
          <w:tcPr>
            <w:tcW w:w="2505" w:type="dxa"/>
          </w:tcPr>
          <w:p w14:paraId="612B1C78" w14:textId="69C070A4" w:rsidR="001C60B2" w:rsidRDefault="00B45046" w:rsidP="001003E3">
            <w:pPr>
              <w:spacing w:after="120" w:line="360" w:lineRule="auto"/>
              <w:rPr>
                <w:rFonts w:ascii="Times New Roman" w:hAnsi="Times New Roman" w:cs="Times New Roman"/>
                <w:sz w:val="22"/>
                <w:lang w:val="es-MX"/>
              </w:rPr>
            </w:pPr>
            <w:r>
              <w:rPr>
                <w:rFonts w:ascii="Times New Roman" w:hAnsi="Times New Roman" w:cs="Times New Roman"/>
                <w:sz w:val="22"/>
                <w:lang w:val="es-MX"/>
              </w:rPr>
              <w:t>44.59</w:t>
            </w:r>
          </w:p>
        </w:tc>
        <w:tc>
          <w:tcPr>
            <w:tcW w:w="2088" w:type="dxa"/>
          </w:tcPr>
          <w:p w14:paraId="4DF01EBB" w14:textId="0E02A259" w:rsidR="001C60B2" w:rsidRDefault="001C60B2" w:rsidP="001003E3">
            <w:pPr>
              <w:spacing w:after="120" w:line="360" w:lineRule="auto"/>
              <w:rPr>
                <w:rFonts w:ascii="Times New Roman" w:hAnsi="Times New Roman" w:cs="Times New Roman"/>
                <w:sz w:val="22"/>
                <w:lang w:val="es-MX"/>
              </w:rPr>
            </w:pPr>
            <w:r w:rsidRPr="001C60B2">
              <w:rPr>
                <w:rFonts w:ascii="Times New Roman" w:hAnsi="Times New Roman" w:cs="Times New Roman"/>
                <w:sz w:val="22"/>
                <w:lang w:val="es-MX"/>
              </w:rPr>
              <w:t>0.</w:t>
            </w:r>
            <w:r w:rsidR="00B45046">
              <w:rPr>
                <w:rFonts w:ascii="Times New Roman" w:hAnsi="Times New Roman" w:cs="Times New Roman"/>
                <w:sz w:val="22"/>
                <w:lang w:val="es-MX"/>
              </w:rPr>
              <w:t>1574</w:t>
            </w:r>
          </w:p>
        </w:tc>
      </w:tr>
    </w:tbl>
    <w:p w14:paraId="132E5644" w14:textId="77777777" w:rsidR="005C6218" w:rsidRDefault="005C6218" w:rsidP="00544C75">
      <w:pPr>
        <w:spacing w:after="120" w:line="360" w:lineRule="auto"/>
        <w:rPr>
          <w:rFonts w:ascii="Times New Roman" w:hAnsi="Times New Roman" w:cs="Times New Roman"/>
          <w:sz w:val="22"/>
          <w:lang w:val="es-MX"/>
        </w:rPr>
      </w:pPr>
    </w:p>
    <w:p w14:paraId="52FD3C20" w14:textId="707E36C1"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Conclusiones</w:t>
      </w:r>
    </w:p>
    <w:p w14:paraId="635F504D" w14:textId="7AC44509" w:rsidR="003D31FE" w:rsidRDefault="004300E7"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La implementación de AntNet desarrollada en RMASE permitió simular el comportamiento del algoritmo al añadir una regla de refuerzo para las hormigas de </w:t>
      </w:r>
      <w:r>
        <w:rPr>
          <w:rFonts w:ascii="Times New Roman" w:hAnsi="Times New Roman" w:cs="Times New Roman"/>
          <w:i/>
          <w:iCs/>
          <w:sz w:val="22"/>
          <w:lang w:val="es-MX"/>
        </w:rPr>
        <w:t>forward</w:t>
      </w:r>
      <w:r>
        <w:rPr>
          <w:rFonts w:ascii="Times New Roman" w:hAnsi="Times New Roman" w:cs="Times New Roman"/>
          <w:sz w:val="22"/>
          <w:lang w:val="es-MX"/>
        </w:rPr>
        <w:t xml:space="preserve">. Esto fue útil para determinar que para el escenario de pruebas planteado y las iteraciones generadas, el algoritmo modificado tiene mejores métricas, siendo estas el retardo medio de convergencia, el RTT alcanzado y el retardo de arranque. Para el algoritmo original y el alterado se vio la tendencia de converger al primer camino hallado hacia el destino, sin </w:t>
      </w:r>
      <w:proofErr w:type="gramStart"/>
      <w:r>
        <w:rPr>
          <w:rFonts w:ascii="Times New Roman" w:hAnsi="Times New Roman" w:cs="Times New Roman"/>
          <w:sz w:val="22"/>
          <w:lang w:val="es-MX"/>
        </w:rPr>
        <w:t>embargo</w:t>
      </w:r>
      <w:proofErr w:type="gramEnd"/>
      <w:r>
        <w:rPr>
          <w:rFonts w:ascii="Times New Roman" w:hAnsi="Times New Roman" w:cs="Times New Roman"/>
          <w:sz w:val="22"/>
          <w:lang w:val="es-MX"/>
        </w:rPr>
        <w:t xml:space="preserve"> con el algoritmo modificado se tienen más oscilaciones de la feromona, lo cual significa que mejora le exploración de las soluciones. Como último punto, se vio que la mejora en la métrica de retardo de convergencia no era significativa, lo cual quiere decir </w:t>
      </w:r>
      <w:proofErr w:type="gramStart"/>
      <w:r>
        <w:rPr>
          <w:rFonts w:ascii="Times New Roman" w:hAnsi="Times New Roman" w:cs="Times New Roman"/>
          <w:sz w:val="22"/>
          <w:lang w:val="es-MX"/>
        </w:rPr>
        <w:t>que</w:t>
      </w:r>
      <w:proofErr w:type="gramEnd"/>
      <w:r>
        <w:rPr>
          <w:rFonts w:ascii="Times New Roman" w:hAnsi="Times New Roman" w:cs="Times New Roman"/>
          <w:sz w:val="22"/>
          <w:lang w:val="es-MX"/>
        </w:rPr>
        <w:t xml:space="preserve"> al usar esta regla propuesta, se podrá tener más rápido una ruta inicial (aunque no sea la óptima) y una ruta de convergencia de mejor calidad, aproximadamente en el mismo tiempo que el algoritmo original.</w:t>
      </w:r>
    </w:p>
    <w:p w14:paraId="3E69DAD4" w14:textId="304194D7" w:rsidR="004A57B1" w:rsidRPr="00826589" w:rsidRDefault="004A57B1"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Como recomendaciones para trabajo futuro se podrían </w:t>
      </w:r>
      <w:r w:rsidR="00826589">
        <w:rPr>
          <w:rFonts w:ascii="Times New Roman" w:hAnsi="Times New Roman" w:cs="Times New Roman"/>
          <w:sz w:val="22"/>
          <w:lang w:val="es-MX"/>
        </w:rPr>
        <w:t xml:space="preserve">utilizar valores de r para la regla de </w:t>
      </w:r>
      <w:r w:rsidR="00826589">
        <w:rPr>
          <w:rFonts w:ascii="Times New Roman" w:hAnsi="Times New Roman" w:cs="Times New Roman"/>
          <w:i/>
          <w:iCs/>
          <w:sz w:val="22"/>
          <w:lang w:val="es-MX"/>
        </w:rPr>
        <w:t>forward</w:t>
      </w:r>
      <w:r w:rsidR="00826589">
        <w:rPr>
          <w:rFonts w:ascii="Times New Roman" w:hAnsi="Times New Roman" w:cs="Times New Roman"/>
          <w:sz w:val="22"/>
          <w:lang w:val="es-MX"/>
        </w:rPr>
        <w:t xml:space="preserve"> que sea función de alguna variable que permita modularla, por ejemplo, las pérdidas históricas registradas hacia un destino por medio de determinado vecino. También pueden probarse otras topologías para comprobar si las </w:t>
      </w:r>
      <w:r w:rsidR="00826589">
        <w:rPr>
          <w:rFonts w:ascii="Times New Roman" w:hAnsi="Times New Roman" w:cs="Times New Roman"/>
          <w:sz w:val="22"/>
          <w:lang w:val="es-MX"/>
        </w:rPr>
        <w:lastRenderedPageBreak/>
        <w:t xml:space="preserve">tendencias vistas en este trabajo son replicables en todos los casos. Por último, se pueden explorar otras reglas de refuerzo de </w:t>
      </w:r>
      <w:r w:rsidR="00826589">
        <w:rPr>
          <w:rFonts w:ascii="Times New Roman" w:hAnsi="Times New Roman" w:cs="Times New Roman"/>
          <w:i/>
          <w:iCs/>
          <w:sz w:val="22"/>
          <w:lang w:val="es-MX"/>
        </w:rPr>
        <w:t>backward</w:t>
      </w:r>
      <w:r w:rsidR="00826589">
        <w:rPr>
          <w:rFonts w:ascii="Times New Roman" w:hAnsi="Times New Roman" w:cs="Times New Roman"/>
          <w:sz w:val="22"/>
          <w:lang w:val="es-MX"/>
        </w:rPr>
        <w:t xml:space="preserve"> y su interacción con la regla de </w:t>
      </w:r>
      <w:r w:rsidR="00826589" w:rsidRPr="00826589">
        <w:rPr>
          <w:rFonts w:ascii="Times New Roman" w:hAnsi="Times New Roman" w:cs="Times New Roman"/>
          <w:i/>
          <w:iCs/>
          <w:sz w:val="22"/>
          <w:lang w:val="es-MX"/>
        </w:rPr>
        <w:t>forward</w:t>
      </w:r>
      <w:r w:rsidR="00826589">
        <w:rPr>
          <w:rFonts w:ascii="Times New Roman" w:hAnsi="Times New Roman" w:cs="Times New Roman"/>
          <w:sz w:val="22"/>
          <w:lang w:val="es-MX"/>
        </w:rPr>
        <w:t xml:space="preserve"> propuesta.</w:t>
      </w:r>
    </w:p>
    <w:p w14:paraId="299F1632" w14:textId="532C17F6" w:rsidR="003D31FE" w:rsidRPr="007D4684" w:rsidRDefault="003D31FE" w:rsidP="00D8619C">
      <w:pPr>
        <w:spacing w:line="360" w:lineRule="auto"/>
        <w:rPr>
          <w:rFonts w:ascii="Times New Roman" w:hAnsi="Times New Roman" w:cs="Times New Roman"/>
          <w:b/>
          <w:bCs/>
          <w:sz w:val="28"/>
          <w:szCs w:val="28"/>
        </w:rPr>
      </w:pPr>
      <w:r w:rsidRPr="007D4684">
        <w:rPr>
          <w:rFonts w:ascii="Times New Roman" w:hAnsi="Times New Roman" w:cs="Times New Roman"/>
          <w:b/>
          <w:bCs/>
          <w:sz w:val="28"/>
          <w:szCs w:val="28"/>
        </w:rPr>
        <w:t>Bibliografía</w:t>
      </w:r>
    </w:p>
    <w:p w14:paraId="2756FA8D" w14:textId="541F0C36" w:rsidR="007D4684" w:rsidRDefault="007D4684" w:rsidP="00544C75">
      <w:pPr>
        <w:spacing w:after="120" w:line="360" w:lineRule="auto"/>
        <w:rPr>
          <w:rFonts w:ascii="Times New Roman" w:hAnsi="Times New Roman" w:cs="Times New Roman"/>
          <w:sz w:val="22"/>
        </w:rPr>
      </w:pPr>
      <w:r>
        <w:rPr>
          <w:rFonts w:ascii="Times New Roman" w:hAnsi="Times New Roman" w:cs="Times New Roman"/>
          <w:sz w:val="22"/>
        </w:rPr>
        <w:t xml:space="preserve">Adamu, M. (2013). </w:t>
      </w:r>
      <w:r w:rsidRPr="00CD41C2">
        <w:rPr>
          <w:rFonts w:ascii="Times New Roman" w:hAnsi="Times New Roman" w:cs="Times New Roman"/>
          <w:sz w:val="22"/>
        </w:rPr>
        <w:t>Energy-efficient routing algorithms based on swarm intelligence for</w:t>
      </w:r>
      <w:r>
        <w:rPr>
          <w:rFonts w:ascii="Times New Roman" w:hAnsi="Times New Roman" w:cs="Times New Roman"/>
          <w:sz w:val="22"/>
        </w:rPr>
        <w:t xml:space="preserve"> </w:t>
      </w:r>
      <w:r w:rsidRPr="00CD41C2">
        <w:rPr>
          <w:rFonts w:ascii="Times New Roman" w:hAnsi="Times New Roman" w:cs="Times New Roman"/>
          <w:sz w:val="22"/>
        </w:rPr>
        <w:t>wireless sensor networks,” Tesis doct., University of Nottingham</w:t>
      </w:r>
      <w:r>
        <w:rPr>
          <w:rFonts w:ascii="Times New Roman" w:hAnsi="Times New Roman" w:cs="Times New Roman"/>
          <w:sz w:val="22"/>
        </w:rPr>
        <w:t>.</w:t>
      </w:r>
    </w:p>
    <w:p w14:paraId="54775155" w14:textId="5BBB26C7" w:rsidR="007D4684" w:rsidRDefault="007D4684" w:rsidP="00544C75">
      <w:pPr>
        <w:spacing w:after="120" w:line="360" w:lineRule="auto"/>
        <w:rPr>
          <w:rFonts w:ascii="Times New Roman" w:hAnsi="Times New Roman" w:cs="Times New Roman"/>
          <w:sz w:val="22"/>
        </w:rPr>
      </w:pPr>
      <w:r w:rsidRPr="00BC6A6F">
        <w:rPr>
          <w:rFonts w:ascii="Times New Roman" w:hAnsi="Times New Roman" w:cs="Times New Roman"/>
          <w:sz w:val="22"/>
          <w:lang w:val="es-GT"/>
        </w:rPr>
        <w:t xml:space="preserve">Di Caro, G., Dorigo, M. (2004). </w:t>
      </w:r>
      <w:r w:rsidRPr="00BC6A6F">
        <w:rPr>
          <w:rFonts w:ascii="Times New Roman" w:hAnsi="Times New Roman" w:cs="Times New Roman"/>
          <w:sz w:val="22"/>
        </w:rPr>
        <w:t>Ant colony optimization and its application to adaptive</w:t>
      </w:r>
      <w:r>
        <w:rPr>
          <w:rFonts w:ascii="Times New Roman" w:hAnsi="Times New Roman" w:cs="Times New Roman"/>
          <w:sz w:val="22"/>
        </w:rPr>
        <w:t xml:space="preserve"> </w:t>
      </w:r>
      <w:r w:rsidRPr="00BC6A6F">
        <w:rPr>
          <w:rFonts w:ascii="Times New Roman" w:hAnsi="Times New Roman" w:cs="Times New Roman"/>
          <w:sz w:val="22"/>
        </w:rPr>
        <w:t>routing in telecommunication networks Tesis doct., PhD thesis, Faculté des SciencesAppliquées, Université Libre de Bruxelles.</w:t>
      </w:r>
    </w:p>
    <w:p w14:paraId="35CB96E8" w14:textId="6019C026" w:rsidR="007D4684" w:rsidRDefault="007D4684" w:rsidP="00544C75">
      <w:pPr>
        <w:spacing w:after="120" w:line="360" w:lineRule="auto"/>
        <w:rPr>
          <w:rFonts w:ascii="Times New Roman" w:hAnsi="Times New Roman" w:cs="Times New Roman"/>
          <w:sz w:val="22"/>
        </w:rPr>
      </w:pPr>
      <w:r>
        <w:rPr>
          <w:rFonts w:ascii="Times New Roman" w:hAnsi="Times New Roman" w:cs="Times New Roman"/>
          <w:sz w:val="22"/>
        </w:rPr>
        <w:t xml:space="preserve">Juniper Networks. </w:t>
      </w:r>
      <w:r w:rsidRPr="00666BB7">
        <w:rPr>
          <w:rFonts w:ascii="Times New Roman" w:hAnsi="Times New Roman" w:cs="Times New Roman"/>
          <w:sz w:val="22"/>
        </w:rPr>
        <w:t>Getting started with networking, Juniper online education, Extraído de</w:t>
      </w:r>
      <w:r>
        <w:rPr>
          <w:rFonts w:ascii="Times New Roman" w:hAnsi="Times New Roman" w:cs="Times New Roman"/>
          <w:sz w:val="22"/>
        </w:rPr>
        <w:t xml:space="preserve"> </w:t>
      </w:r>
      <w:r w:rsidRPr="00666BB7">
        <w:rPr>
          <w:rFonts w:ascii="Times New Roman" w:hAnsi="Times New Roman" w:cs="Times New Roman"/>
          <w:sz w:val="22"/>
        </w:rPr>
        <w:t>https://learningportal.juniper.net/juniper/user_activity_info.aspx?id=769</w:t>
      </w:r>
    </w:p>
    <w:p w14:paraId="5D9A7C62" w14:textId="7AB3880D" w:rsidR="001C5781" w:rsidRDefault="00A656BA" w:rsidP="00544C75">
      <w:pPr>
        <w:spacing w:after="120" w:line="360" w:lineRule="auto"/>
        <w:rPr>
          <w:rFonts w:ascii="Times New Roman" w:hAnsi="Times New Roman" w:cs="Times New Roman"/>
          <w:sz w:val="22"/>
        </w:rPr>
      </w:pPr>
      <w:r w:rsidRPr="00A656BA">
        <w:rPr>
          <w:rFonts w:ascii="Times New Roman" w:hAnsi="Times New Roman" w:cs="Times New Roman"/>
          <w:sz w:val="22"/>
        </w:rPr>
        <w:t>Kennedy,</w:t>
      </w:r>
      <w:r>
        <w:rPr>
          <w:rFonts w:ascii="Times New Roman" w:hAnsi="Times New Roman" w:cs="Times New Roman"/>
          <w:sz w:val="22"/>
        </w:rPr>
        <w:t xml:space="preserve"> J. (</w:t>
      </w:r>
      <w:r w:rsidRPr="00A656BA">
        <w:rPr>
          <w:rFonts w:ascii="Times New Roman" w:hAnsi="Times New Roman" w:cs="Times New Roman"/>
          <w:sz w:val="22"/>
        </w:rPr>
        <w:t>2006</w:t>
      </w:r>
      <w:r>
        <w:rPr>
          <w:rFonts w:ascii="Times New Roman" w:hAnsi="Times New Roman" w:cs="Times New Roman"/>
          <w:sz w:val="22"/>
        </w:rPr>
        <w:t>).</w:t>
      </w:r>
      <w:r w:rsidRPr="00A656BA">
        <w:rPr>
          <w:rFonts w:ascii="Times New Roman" w:hAnsi="Times New Roman" w:cs="Times New Roman"/>
          <w:sz w:val="22"/>
        </w:rPr>
        <w:t xml:space="preserve"> “Swarm intelligence,” en</w:t>
      </w:r>
      <w:r>
        <w:rPr>
          <w:rFonts w:ascii="Times New Roman" w:hAnsi="Times New Roman" w:cs="Times New Roman"/>
          <w:sz w:val="22"/>
        </w:rPr>
        <w:t xml:space="preserve"> </w:t>
      </w:r>
      <w:r w:rsidRPr="00A656BA">
        <w:rPr>
          <w:rFonts w:ascii="Times New Roman" w:hAnsi="Times New Roman" w:cs="Times New Roman"/>
          <w:sz w:val="22"/>
        </w:rPr>
        <w:t>Handbook of nature-inspired and innovative computing, Springer</w:t>
      </w:r>
      <w:r w:rsidR="000B42BB">
        <w:rPr>
          <w:rFonts w:ascii="Times New Roman" w:hAnsi="Times New Roman" w:cs="Times New Roman"/>
          <w:sz w:val="22"/>
        </w:rPr>
        <w:t xml:space="preserve">: </w:t>
      </w:r>
      <w:r w:rsidRPr="00A656BA">
        <w:rPr>
          <w:rFonts w:ascii="Times New Roman" w:hAnsi="Times New Roman" w:cs="Times New Roman"/>
          <w:sz w:val="22"/>
        </w:rPr>
        <w:t>187-219</w:t>
      </w:r>
    </w:p>
    <w:p w14:paraId="143915BE" w14:textId="6A51717B" w:rsidR="001577E9" w:rsidRDefault="001577E9" w:rsidP="00544C75">
      <w:pPr>
        <w:spacing w:after="120" w:line="360" w:lineRule="auto"/>
        <w:rPr>
          <w:rFonts w:ascii="Times New Roman" w:hAnsi="Times New Roman" w:cs="Times New Roman"/>
          <w:sz w:val="22"/>
        </w:rPr>
      </w:pPr>
      <w:r w:rsidRPr="00B4498F">
        <w:rPr>
          <w:rFonts w:ascii="Times New Roman" w:hAnsi="Times New Roman" w:cs="Times New Roman"/>
          <w:sz w:val="22"/>
        </w:rPr>
        <w:t>Kushwaha</w:t>
      </w:r>
      <w:r w:rsidRPr="00B4498F">
        <w:rPr>
          <w:rFonts w:ascii="Times New Roman" w:hAnsi="Times New Roman" w:cs="Times New Roman"/>
          <w:sz w:val="22"/>
        </w:rPr>
        <w:t xml:space="preserve">, </w:t>
      </w:r>
      <w:r w:rsidRPr="00B4498F">
        <w:rPr>
          <w:rFonts w:ascii="Times New Roman" w:hAnsi="Times New Roman" w:cs="Times New Roman"/>
          <w:sz w:val="22"/>
        </w:rPr>
        <w:t xml:space="preserve">S. K., </w:t>
      </w:r>
      <w:r w:rsidR="00B4498F" w:rsidRPr="00B4498F">
        <w:rPr>
          <w:rFonts w:ascii="Times New Roman" w:hAnsi="Times New Roman" w:cs="Times New Roman"/>
          <w:sz w:val="22"/>
        </w:rPr>
        <w:t>Kumar</w:t>
      </w:r>
      <w:r w:rsidR="00B4498F" w:rsidRPr="00B4498F">
        <w:rPr>
          <w:rFonts w:ascii="Times New Roman" w:hAnsi="Times New Roman" w:cs="Times New Roman"/>
          <w:sz w:val="22"/>
        </w:rPr>
        <w:t xml:space="preserve">, </w:t>
      </w:r>
      <w:r w:rsidRPr="00B4498F">
        <w:rPr>
          <w:rFonts w:ascii="Times New Roman" w:hAnsi="Times New Roman" w:cs="Times New Roman"/>
          <w:sz w:val="22"/>
        </w:rPr>
        <w:t>A.</w:t>
      </w:r>
      <w:r w:rsidR="00B4498F" w:rsidRPr="00B4498F">
        <w:rPr>
          <w:rFonts w:ascii="Times New Roman" w:hAnsi="Times New Roman" w:cs="Times New Roman"/>
          <w:sz w:val="22"/>
        </w:rPr>
        <w:t xml:space="preserve">, </w:t>
      </w:r>
      <w:r w:rsidR="00B4498F" w:rsidRPr="00B4498F">
        <w:rPr>
          <w:rFonts w:ascii="Times New Roman" w:hAnsi="Times New Roman" w:cs="Times New Roman"/>
          <w:sz w:val="22"/>
        </w:rPr>
        <w:t>Kumar</w:t>
      </w:r>
      <w:r w:rsidR="00B4498F" w:rsidRPr="00B4498F">
        <w:rPr>
          <w:rFonts w:ascii="Times New Roman" w:hAnsi="Times New Roman" w:cs="Times New Roman"/>
          <w:sz w:val="22"/>
        </w:rPr>
        <w:t>,</w:t>
      </w:r>
      <w:r w:rsidRPr="00B4498F">
        <w:rPr>
          <w:rFonts w:ascii="Times New Roman" w:hAnsi="Times New Roman" w:cs="Times New Roman"/>
          <w:sz w:val="22"/>
        </w:rPr>
        <w:t xml:space="preserve"> N.</w:t>
      </w:r>
      <w:r w:rsidR="00B4498F" w:rsidRPr="00B4498F">
        <w:rPr>
          <w:rFonts w:ascii="Times New Roman" w:hAnsi="Times New Roman" w:cs="Times New Roman"/>
          <w:sz w:val="22"/>
        </w:rPr>
        <w:t xml:space="preserve"> </w:t>
      </w:r>
      <w:r w:rsidR="00B4498F" w:rsidRPr="00B4498F">
        <w:rPr>
          <w:rFonts w:ascii="Times New Roman" w:hAnsi="Times New Roman" w:cs="Times New Roman"/>
          <w:sz w:val="22"/>
        </w:rPr>
        <w:t>outing Protocols and Challenges Faced in</w:t>
      </w:r>
      <w:r w:rsidR="00B4498F">
        <w:rPr>
          <w:rFonts w:ascii="Times New Roman" w:hAnsi="Times New Roman" w:cs="Times New Roman"/>
          <w:sz w:val="22"/>
        </w:rPr>
        <w:t xml:space="preserve"> </w:t>
      </w:r>
      <w:r w:rsidR="00B4498F" w:rsidRPr="00B4498F">
        <w:rPr>
          <w:rFonts w:ascii="Times New Roman" w:hAnsi="Times New Roman" w:cs="Times New Roman"/>
          <w:sz w:val="22"/>
        </w:rPr>
        <w:t>Ad hoc Wireless Networks</w:t>
      </w:r>
      <w:r w:rsidR="00B4498F">
        <w:rPr>
          <w:rFonts w:ascii="Times New Roman" w:hAnsi="Times New Roman" w:cs="Times New Roman"/>
          <w:sz w:val="22"/>
        </w:rPr>
        <w:t xml:space="preserve">. (2014) </w:t>
      </w:r>
      <w:r w:rsidR="00B4498F" w:rsidRPr="00B4498F">
        <w:rPr>
          <w:rFonts w:ascii="Times New Roman" w:hAnsi="Times New Roman" w:cs="Times New Roman"/>
          <w:sz w:val="22"/>
        </w:rPr>
        <w:t>Adv. Electron. Electric Eng, vol. 4</w:t>
      </w:r>
      <w:r w:rsidR="00B4498F">
        <w:rPr>
          <w:rFonts w:ascii="Times New Roman" w:hAnsi="Times New Roman" w:cs="Times New Roman"/>
          <w:sz w:val="22"/>
        </w:rPr>
        <w:t>: 207-212.</w:t>
      </w:r>
    </w:p>
    <w:p w14:paraId="517B6602" w14:textId="7B672046" w:rsidR="001827B5" w:rsidRDefault="001827B5" w:rsidP="00544C75">
      <w:pPr>
        <w:spacing w:after="120" w:line="360" w:lineRule="auto"/>
        <w:rPr>
          <w:rFonts w:ascii="Times New Roman" w:hAnsi="Times New Roman" w:cs="Times New Roman"/>
          <w:sz w:val="22"/>
        </w:rPr>
      </w:pPr>
      <w:r w:rsidRPr="002374FA">
        <w:rPr>
          <w:rFonts w:ascii="Times New Roman" w:hAnsi="Times New Roman" w:cs="Times New Roman"/>
          <w:sz w:val="22"/>
        </w:rPr>
        <w:t>Merkle</w:t>
      </w:r>
      <w:r>
        <w:rPr>
          <w:rFonts w:ascii="Times New Roman" w:hAnsi="Times New Roman" w:cs="Times New Roman"/>
          <w:sz w:val="22"/>
        </w:rPr>
        <w:t>, D.,</w:t>
      </w:r>
      <w:r w:rsidRPr="002374FA">
        <w:rPr>
          <w:rFonts w:ascii="Times New Roman" w:hAnsi="Times New Roman" w:cs="Times New Roman"/>
          <w:sz w:val="22"/>
        </w:rPr>
        <w:t xml:space="preserve"> Middendorf</w:t>
      </w:r>
      <w:r>
        <w:rPr>
          <w:rFonts w:ascii="Times New Roman" w:hAnsi="Times New Roman" w:cs="Times New Roman"/>
          <w:sz w:val="22"/>
        </w:rPr>
        <w:t>, M</w:t>
      </w:r>
      <w:r w:rsidRPr="002374FA">
        <w:rPr>
          <w:rFonts w:ascii="Times New Roman" w:hAnsi="Times New Roman" w:cs="Times New Roman"/>
          <w:sz w:val="22"/>
        </w:rPr>
        <w:t>.</w:t>
      </w:r>
      <w:r>
        <w:rPr>
          <w:rFonts w:ascii="Times New Roman" w:hAnsi="Times New Roman" w:cs="Times New Roman"/>
          <w:sz w:val="22"/>
        </w:rPr>
        <w:t xml:space="preserve"> (2006). </w:t>
      </w:r>
      <w:r w:rsidRPr="002374FA">
        <w:rPr>
          <w:rFonts w:ascii="Times New Roman" w:hAnsi="Times New Roman" w:cs="Times New Roman"/>
          <w:sz w:val="22"/>
        </w:rPr>
        <w:t>Ant Colony Optimization,</w:t>
      </w:r>
      <w:r>
        <w:rPr>
          <w:rFonts w:ascii="Times New Roman" w:hAnsi="Times New Roman" w:cs="Times New Roman"/>
          <w:sz w:val="22"/>
        </w:rPr>
        <w:t xml:space="preserve"> </w:t>
      </w:r>
      <w:r w:rsidRPr="002374FA">
        <w:rPr>
          <w:rFonts w:ascii="Times New Roman" w:hAnsi="Times New Roman" w:cs="Times New Roman"/>
          <w:sz w:val="22"/>
        </w:rPr>
        <w:t>MIT Press ISBN: 0-262-04219-3.</w:t>
      </w:r>
    </w:p>
    <w:p w14:paraId="2D2B905A" w14:textId="7315F80F" w:rsidR="008D4623" w:rsidRDefault="008D4623" w:rsidP="00544C75">
      <w:pPr>
        <w:spacing w:after="120" w:line="360" w:lineRule="auto"/>
        <w:rPr>
          <w:rFonts w:ascii="Times New Roman" w:hAnsi="Times New Roman" w:cs="Times New Roman"/>
          <w:sz w:val="22"/>
        </w:rPr>
      </w:pPr>
      <w:proofErr w:type="gramStart"/>
      <w:r w:rsidRPr="008D4623">
        <w:rPr>
          <w:rFonts w:ascii="Times New Roman" w:hAnsi="Times New Roman" w:cs="Times New Roman"/>
          <w:sz w:val="22"/>
        </w:rPr>
        <w:t>Sohraby</w:t>
      </w:r>
      <w:r w:rsidRPr="008D4623">
        <w:rPr>
          <w:rFonts w:ascii="Times New Roman" w:hAnsi="Times New Roman" w:cs="Times New Roman"/>
          <w:sz w:val="22"/>
        </w:rPr>
        <w:t xml:space="preserve"> </w:t>
      </w:r>
      <w:r>
        <w:rPr>
          <w:rFonts w:ascii="Times New Roman" w:hAnsi="Times New Roman" w:cs="Times New Roman"/>
          <w:sz w:val="22"/>
        </w:rPr>
        <w:t>,</w:t>
      </w:r>
      <w:proofErr w:type="gramEnd"/>
      <w:r>
        <w:rPr>
          <w:rFonts w:ascii="Times New Roman" w:hAnsi="Times New Roman" w:cs="Times New Roman"/>
          <w:sz w:val="22"/>
        </w:rPr>
        <w:t xml:space="preserve"> </w:t>
      </w:r>
      <w:r w:rsidRPr="008D4623">
        <w:rPr>
          <w:rFonts w:ascii="Times New Roman" w:hAnsi="Times New Roman" w:cs="Times New Roman"/>
          <w:sz w:val="22"/>
        </w:rPr>
        <w:t>K., Minoli</w:t>
      </w:r>
      <w:r w:rsidRPr="008D4623">
        <w:rPr>
          <w:rFonts w:ascii="Times New Roman" w:hAnsi="Times New Roman" w:cs="Times New Roman"/>
          <w:sz w:val="22"/>
        </w:rPr>
        <w:t xml:space="preserve"> </w:t>
      </w:r>
      <w:r>
        <w:rPr>
          <w:rFonts w:ascii="Times New Roman" w:hAnsi="Times New Roman" w:cs="Times New Roman"/>
          <w:sz w:val="22"/>
        </w:rPr>
        <w:t xml:space="preserve">, </w:t>
      </w:r>
      <w:r w:rsidRPr="008D4623">
        <w:rPr>
          <w:rFonts w:ascii="Times New Roman" w:hAnsi="Times New Roman" w:cs="Times New Roman"/>
          <w:sz w:val="22"/>
        </w:rPr>
        <w:t>D.</w:t>
      </w:r>
      <w:r>
        <w:rPr>
          <w:rFonts w:ascii="Times New Roman" w:hAnsi="Times New Roman" w:cs="Times New Roman"/>
          <w:sz w:val="22"/>
        </w:rPr>
        <w:t>,</w:t>
      </w:r>
      <w:r w:rsidRPr="008D4623">
        <w:rPr>
          <w:rFonts w:ascii="Times New Roman" w:hAnsi="Times New Roman" w:cs="Times New Roman"/>
          <w:sz w:val="22"/>
        </w:rPr>
        <w:t xml:space="preserve"> Znati</w:t>
      </w:r>
      <w:r>
        <w:rPr>
          <w:rFonts w:ascii="Times New Roman" w:hAnsi="Times New Roman" w:cs="Times New Roman"/>
          <w:sz w:val="22"/>
        </w:rPr>
        <w:t>,</w:t>
      </w:r>
      <w:r w:rsidRPr="008D4623">
        <w:rPr>
          <w:rFonts w:ascii="Times New Roman" w:hAnsi="Times New Roman" w:cs="Times New Roman"/>
          <w:sz w:val="22"/>
        </w:rPr>
        <w:t xml:space="preserve"> T</w:t>
      </w:r>
      <w:r>
        <w:rPr>
          <w:rFonts w:ascii="Times New Roman" w:hAnsi="Times New Roman" w:cs="Times New Roman"/>
          <w:sz w:val="22"/>
        </w:rPr>
        <w:t xml:space="preserve">. (2007). </w:t>
      </w:r>
      <w:r w:rsidRPr="008D4623">
        <w:rPr>
          <w:rFonts w:ascii="Times New Roman" w:hAnsi="Times New Roman" w:cs="Times New Roman"/>
          <w:sz w:val="22"/>
        </w:rPr>
        <w:t>Wireless sensor networks: technology, protocols, and</w:t>
      </w:r>
      <w:r>
        <w:rPr>
          <w:rFonts w:ascii="Times New Roman" w:hAnsi="Times New Roman" w:cs="Times New Roman"/>
          <w:sz w:val="22"/>
        </w:rPr>
        <w:t xml:space="preserve"> </w:t>
      </w:r>
      <w:r w:rsidRPr="008D4623">
        <w:rPr>
          <w:rFonts w:ascii="Times New Roman" w:hAnsi="Times New Roman" w:cs="Times New Roman"/>
          <w:sz w:val="22"/>
        </w:rPr>
        <w:t>applications. John wiley &amp; sons</w:t>
      </w:r>
      <w:r>
        <w:rPr>
          <w:rFonts w:ascii="Times New Roman" w:hAnsi="Times New Roman" w:cs="Times New Roman"/>
          <w:sz w:val="22"/>
        </w:rPr>
        <w:t>.</w:t>
      </w:r>
    </w:p>
    <w:sectPr w:rsidR="008D4623" w:rsidSect="00620AE4">
      <w:pgSz w:w="12240" w:h="15840"/>
      <w:pgMar w:top="1418" w:right="1440"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A946A" w14:textId="77777777" w:rsidR="00DC2959" w:rsidRDefault="00DC2959" w:rsidP="00620AE4">
      <w:r>
        <w:separator/>
      </w:r>
    </w:p>
  </w:endnote>
  <w:endnote w:type="continuationSeparator" w:id="0">
    <w:p w14:paraId="5C125951" w14:textId="77777777" w:rsidR="00DC2959" w:rsidRDefault="00DC2959" w:rsidP="00620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02954" w14:textId="77777777" w:rsidR="00DC2959" w:rsidRDefault="00DC2959" w:rsidP="00620AE4">
      <w:r>
        <w:separator/>
      </w:r>
    </w:p>
  </w:footnote>
  <w:footnote w:type="continuationSeparator" w:id="0">
    <w:p w14:paraId="6DFFF99C" w14:textId="77777777" w:rsidR="00DC2959" w:rsidRDefault="00DC2959" w:rsidP="00620A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3280C"/>
    <w:multiLevelType w:val="hybridMultilevel"/>
    <w:tmpl w:val="8CBA2DCE"/>
    <w:lvl w:ilvl="0" w:tplc="6B226516">
      <w:numFmt w:val="bullet"/>
      <w:lvlText w:val=""/>
      <w:lvlJc w:val="left"/>
      <w:pPr>
        <w:ind w:left="720" w:hanging="360"/>
      </w:pPr>
      <w:rPr>
        <w:rFonts w:ascii="Symbol" w:eastAsia="Calibri"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A7"/>
    <w:rsid w:val="00014D88"/>
    <w:rsid w:val="00024BE9"/>
    <w:rsid w:val="00026820"/>
    <w:rsid w:val="00036250"/>
    <w:rsid w:val="00042990"/>
    <w:rsid w:val="00042C5F"/>
    <w:rsid w:val="000465B5"/>
    <w:rsid w:val="00051509"/>
    <w:rsid w:val="00061078"/>
    <w:rsid w:val="00067282"/>
    <w:rsid w:val="00073EA0"/>
    <w:rsid w:val="00075043"/>
    <w:rsid w:val="0007661E"/>
    <w:rsid w:val="00080AC0"/>
    <w:rsid w:val="00093247"/>
    <w:rsid w:val="000934AB"/>
    <w:rsid w:val="00094CC6"/>
    <w:rsid w:val="0009566B"/>
    <w:rsid w:val="000A2168"/>
    <w:rsid w:val="000A3492"/>
    <w:rsid w:val="000A5DF3"/>
    <w:rsid w:val="000B1517"/>
    <w:rsid w:val="000B42BB"/>
    <w:rsid w:val="000B62D5"/>
    <w:rsid w:val="000C5866"/>
    <w:rsid w:val="000E7554"/>
    <w:rsid w:val="000E79EA"/>
    <w:rsid w:val="000F135C"/>
    <w:rsid w:val="000F2ECB"/>
    <w:rsid w:val="0010123F"/>
    <w:rsid w:val="00104202"/>
    <w:rsid w:val="00106BE2"/>
    <w:rsid w:val="001100D2"/>
    <w:rsid w:val="0011656E"/>
    <w:rsid w:val="00120B65"/>
    <w:rsid w:val="0012633B"/>
    <w:rsid w:val="0012673D"/>
    <w:rsid w:val="00130684"/>
    <w:rsid w:val="00131CF7"/>
    <w:rsid w:val="001370DA"/>
    <w:rsid w:val="0014046B"/>
    <w:rsid w:val="001404AC"/>
    <w:rsid w:val="00146057"/>
    <w:rsid w:val="001577E9"/>
    <w:rsid w:val="00163E5E"/>
    <w:rsid w:val="001771DE"/>
    <w:rsid w:val="001812B0"/>
    <w:rsid w:val="001827B5"/>
    <w:rsid w:val="00183DBE"/>
    <w:rsid w:val="00187872"/>
    <w:rsid w:val="001927E8"/>
    <w:rsid w:val="00192971"/>
    <w:rsid w:val="001A1937"/>
    <w:rsid w:val="001A5DF7"/>
    <w:rsid w:val="001B083A"/>
    <w:rsid w:val="001B5264"/>
    <w:rsid w:val="001C5781"/>
    <w:rsid w:val="001C60B2"/>
    <w:rsid w:val="001D5004"/>
    <w:rsid w:val="001D6873"/>
    <w:rsid w:val="001D7C1E"/>
    <w:rsid w:val="001E495C"/>
    <w:rsid w:val="001E55B2"/>
    <w:rsid w:val="001F1EE9"/>
    <w:rsid w:val="001F6627"/>
    <w:rsid w:val="001F6B6F"/>
    <w:rsid w:val="00200E95"/>
    <w:rsid w:val="00202E00"/>
    <w:rsid w:val="002217CE"/>
    <w:rsid w:val="002222F5"/>
    <w:rsid w:val="00230704"/>
    <w:rsid w:val="0023268F"/>
    <w:rsid w:val="00234263"/>
    <w:rsid w:val="002374FA"/>
    <w:rsid w:val="002512AD"/>
    <w:rsid w:val="002725E1"/>
    <w:rsid w:val="00274A64"/>
    <w:rsid w:val="0027599D"/>
    <w:rsid w:val="00275CB3"/>
    <w:rsid w:val="002819AB"/>
    <w:rsid w:val="002828B4"/>
    <w:rsid w:val="00284398"/>
    <w:rsid w:val="0028644B"/>
    <w:rsid w:val="0029141E"/>
    <w:rsid w:val="00291809"/>
    <w:rsid w:val="002B3E68"/>
    <w:rsid w:val="002C25FE"/>
    <w:rsid w:val="002C4F54"/>
    <w:rsid w:val="002D4F23"/>
    <w:rsid w:val="002E11EA"/>
    <w:rsid w:val="002E255C"/>
    <w:rsid w:val="002F5A65"/>
    <w:rsid w:val="002F6826"/>
    <w:rsid w:val="00300212"/>
    <w:rsid w:val="00301941"/>
    <w:rsid w:val="00304D77"/>
    <w:rsid w:val="0031194C"/>
    <w:rsid w:val="00324CA7"/>
    <w:rsid w:val="003329C5"/>
    <w:rsid w:val="00335F9A"/>
    <w:rsid w:val="00342DAA"/>
    <w:rsid w:val="0034703B"/>
    <w:rsid w:val="00350ACE"/>
    <w:rsid w:val="003536F3"/>
    <w:rsid w:val="00354504"/>
    <w:rsid w:val="00362D2B"/>
    <w:rsid w:val="0036696E"/>
    <w:rsid w:val="0036751A"/>
    <w:rsid w:val="003675E4"/>
    <w:rsid w:val="00375ED6"/>
    <w:rsid w:val="003955CF"/>
    <w:rsid w:val="003971D8"/>
    <w:rsid w:val="003A0B89"/>
    <w:rsid w:val="003B297B"/>
    <w:rsid w:val="003C09F4"/>
    <w:rsid w:val="003C2593"/>
    <w:rsid w:val="003D08D3"/>
    <w:rsid w:val="003D11AC"/>
    <w:rsid w:val="003D31FE"/>
    <w:rsid w:val="003D745A"/>
    <w:rsid w:val="003E32C3"/>
    <w:rsid w:val="003E3511"/>
    <w:rsid w:val="003E5C90"/>
    <w:rsid w:val="003E60B3"/>
    <w:rsid w:val="00400EB2"/>
    <w:rsid w:val="00402256"/>
    <w:rsid w:val="004028DB"/>
    <w:rsid w:val="0041645C"/>
    <w:rsid w:val="004249E4"/>
    <w:rsid w:val="00424D5E"/>
    <w:rsid w:val="0042657D"/>
    <w:rsid w:val="004300E7"/>
    <w:rsid w:val="00437091"/>
    <w:rsid w:val="00437207"/>
    <w:rsid w:val="0044096D"/>
    <w:rsid w:val="0045055D"/>
    <w:rsid w:val="0045071E"/>
    <w:rsid w:val="0045103D"/>
    <w:rsid w:val="00451944"/>
    <w:rsid w:val="00453590"/>
    <w:rsid w:val="00456A06"/>
    <w:rsid w:val="00460901"/>
    <w:rsid w:val="00463494"/>
    <w:rsid w:val="00464469"/>
    <w:rsid w:val="00475335"/>
    <w:rsid w:val="0048191B"/>
    <w:rsid w:val="00483900"/>
    <w:rsid w:val="00496AAD"/>
    <w:rsid w:val="00497C73"/>
    <w:rsid w:val="004A1C2A"/>
    <w:rsid w:val="004A57B1"/>
    <w:rsid w:val="004A6C46"/>
    <w:rsid w:val="004A75E5"/>
    <w:rsid w:val="004B0B11"/>
    <w:rsid w:val="004B7D31"/>
    <w:rsid w:val="004D195F"/>
    <w:rsid w:val="004D3782"/>
    <w:rsid w:val="004D59CE"/>
    <w:rsid w:val="004E0B91"/>
    <w:rsid w:val="004E1520"/>
    <w:rsid w:val="004E4EC5"/>
    <w:rsid w:val="004E5836"/>
    <w:rsid w:val="004F1032"/>
    <w:rsid w:val="004F1987"/>
    <w:rsid w:val="004F272A"/>
    <w:rsid w:val="004F4BFB"/>
    <w:rsid w:val="004F54BB"/>
    <w:rsid w:val="005019CC"/>
    <w:rsid w:val="005064B2"/>
    <w:rsid w:val="005071E4"/>
    <w:rsid w:val="00507EB5"/>
    <w:rsid w:val="00512CD6"/>
    <w:rsid w:val="00513DC0"/>
    <w:rsid w:val="00524914"/>
    <w:rsid w:val="00535F76"/>
    <w:rsid w:val="0054040D"/>
    <w:rsid w:val="00540D90"/>
    <w:rsid w:val="00543B36"/>
    <w:rsid w:val="00544C75"/>
    <w:rsid w:val="005543A7"/>
    <w:rsid w:val="00560391"/>
    <w:rsid w:val="0056646E"/>
    <w:rsid w:val="005718A1"/>
    <w:rsid w:val="00572F24"/>
    <w:rsid w:val="00574506"/>
    <w:rsid w:val="00576084"/>
    <w:rsid w:val="00582535"/>
    <w:rsid w:val="00590E17"/>
    <w:rsid w:val="005913A7"/>
    <w:rsid w:val="0059727F"/>
    <w:rsid w:val="005A4103"/>
    <w:rsid w:val="005A593E"/>
    <w:rsid w:val="005C485E"/>
    <w:rsid w:val="005C6218"/>
    <w:rsid w:val="005C6EF0"/>
    <w:rsid w:val="005C7A45"/>
    <w:rsid w:val="005D5B5D"/>
    <w:rsid w:val="005E75C0"/>
    <w:rsid w:val="005F22A0"/>
    <w:rsid w:val="005F3CBB"/>
    <w:rsid w:val="006057D3"/>
    <w:rsid w:val="006116EA"/>
    <w:rsid w:val="006162C7"/>
    <w:rsid w:val="00620ABD"/>
    <w:rsid w:val="00620AE4"/>
    <w:rsid w:val="006232E7"/>
    <w:rsid w:val="0063323F"/>
    <w:rsid w:val="00637CBB"/>
    <w:rsid w:val="00641F00"/>
    <w:rsid w:val="0064373F"/>
    <w:rsid w:val="00656388"/>
    <w:rsid w:val="00657AC5"/>
    <w:rsid w:val="006648A8"/>
    <w:rsid w:val="00666BB7"/>
    <w:rsid w:val="00677024"/>
    <w:rsid w:val="0069112D"/>
    <w:rsid w:val="00693AF4"/>
    <w:rsid w:val="006A1551"/>
    <w:rsid w:val="006A52DD"/>
    <w:rsid w:val="006B07BA"/>
    <w:rsid w:val="006B40FC"/>
    <w:rsid w:val="006B447F"/>
    <w:rsid w:val="006B457C"/>
    <w:rsid w:val="006B7FA2"/>
    <w:rsid w:val="006C0A4E"/>
    <w:rsid w:val="006C0C49"/>
    <w:rsid w:val="006C5D4B"/>
    <w:rsid w:val="006C687E"/>
    <w:rsid w:val="006C7BCF"/>
    <w:rsid w:val="006E4913"/>
    <w:rsid w:val="006F236F"/>
    <w:rsid w:val="00703F39"/>
    <w:rsid w:val="00712A3F"/>
    <w:rsid w:val="00715B40"/>
    <w:rsid w:val="00721DEB"/>
    <w:rsid w:val="00724FA1"/>
    <w:rsid w:val="00726120"/>
    <w:rsid w:val="0072710E"/>
    <w:rsid w:val="00727CFB"/>
    <w:rsid w:val="00737675"/>
    <w:rsid w:val="00741898"/>
    <w:rsid w:val="00744A90"/>
    <w:rsid w:val="0077277B"/>
    <w:rsid w:val="00774920"/>
    <w:rsid w:val="00781825"/>
    <w:rsid w:val="007849C2"/>
    <w:rsid w:val="00786823"/>
    <w:rsid w:val="0079440D"/>
    <w:rsid w:val="0079591E"/>
    <w:rsid w:val="00797DCD"/>
    <w:rsid w:val="007B1B7F"/>
    <w:rsid w:val="007C0D75"/>
    <w:rsid w:val="007C6219"/>
    <w:rsid w:val="007D31EA"/>
    <w:rsid w:val="007D4684"/>
    <w:rsid w:val="007D7052"/>
    <w:rsid w:val="007E0B28"/>
    <w:rsid w:val="007F3CCD"/>
    <w:rsid w:val="00804085"/>
    <w:rsid w:val="00804263"/>
    <w:rsid w:val="008103E7"/>
    <w:rsid w:val="008109E8"/>
    <w:rsid w:val="0081539E"/>
    <w:rsid w:val="00816F79"/>
    <w:rsid w:val="008218AE"/>
    <w:rsid w:val="00826589"/>
    <w:rsid w:val="008341C8"/>
    <w:rsid w:val="0083651A"/>
    <w:rsid w:val="00837B6E"/>
    <w:rsid w:val="0084143E"/>
    <w:rsid w:val="00876E20"/>
    <w:rsid w:val="00896DCD"/>
    <w:rsid w:val="008A3BDF"/>
    <w:rsid w:val="008B4418"/>
    <w:rsid w:val="008C37D2"/>
    <w:rsid w:val="008C48C3"/>
    <w:rsid w:val="008D403E"/>
    <w:rsid w:val="008D4623"/>
    <w:rsid w:val="008D5FDC"/>
    <w:rsid w:val="008D7ED2"/>
    <w:rsid w:val="008F6ECC"/>
    <w:rsid w:val="009002CD"/>
    <w:rsid w:val="009117E4"/>
    <w:rsid w:val="00913BFF"/>
    <w:rsid w:val="00915776"/>
    <w:rsid w:val="009221B4"/>
    <w:rsid w:val="00927121"/>
    <w:rsid w:val="0093767B"/>
    <w:rsid w:val="009519CC"/>
    <w:rsid w:val="009524FC"/>
    <w:rsid w:val="009543F6"/>
    <w:rsid w:val="00955EDD"/>
    <w:rsid w:val="00967494"/>
    <w:rsid w:val="00971332"/>
    <w:rsid w:val="009741F1"/>
    <w:rsid w:val="00976265"/>
    <w:rsid w:val="00976F83"/>
    <w:rsid w:val="00991406"/>
    <w:rsid w:val="00992500"/>
    <w:rsid w:val="0099666A"/>
    <w:rsid w:val="009B1042"/>
    <w:rsid w:val="009B22FE"/>
    <w:rsid w:val="009B2DF0"/>
    <w:rsid w:val="009B454D"/>
    <w:rsid w:val="009C4D49"/>
    <w:rsid w:val="009D1098"/>
    <w:rsid w:val="009F1F98"/>
    <w:rsid w:val="009F6F38"/>
    <w:rsid w:val="00A0691F"/>
    <w:rsid w:val="00A10160"/>
    <w:rsid w:val="00A12DE6"/>
    <w:rsid w:val="00A15CE4"/>
    <w:rsid w:val="00A2108D"/>
    <w:rsid w:val="00A2157A"/>
    <w:rsid w:val="00A2239E"/>
    <w:rsid w:val="00A231C2"/>
    <w:rsid w:val="00A36547"/>
    <w:rsid w:val="00A412C8"/>
    <w:rsid w:val="00A41D01"/>
    <w:rsid w:val="00A456D0"/>
    <w:rsid w:val="00A47F5A"/>
    <w:rsid w:val="00A6408C"/>
    <w:rsid w:val="00A65254"/>
    <w:rsid w:val="00A656BA"/>
    <w:rsid w:val="00A657E2"/>
    <w:rsid w:val="00A6772B"/>
    <w:rsid w:val="00A7317F"/>
    <w:rsid w:val="00A776C4"/>
    <w:rsid w:val="00A80553"/>
    <w:rsid w:val="00A866A0"/>
    <w:rsid w:val="00A931A8"/>
    <w:rsid w:val="00A97553"/>
    <w:rsid w:val="00AA1254"/>
    <w:rsid w:val="00AB587F"/>
    <w:rsid w:val="00AC3E43"/>
    <w:rsid w:val="00AC4530"/>
    <w:rsid w:val="00AC6B66"/>
    <w:rsid w:val="00AC7C82"/>
    <w:rsid w:val="00AF202B"/>
    <w:rsid w:val="00AF2108"/>
    <w:rsid w:val="00AF40DF"/>
    <w:rsid w:val="00B04B4C"/>
    <w:rsid w:val="00B14945"/>
    <w:rsid w:val="00B15EDA"/>
    <w:rsid w:val="00B21C16"/>
    <w:rsid w:val="00B224F9"/>
    <w:rsid w:val="00B22EB8"/>
    <w:rsid w:val="00B30334"/>
    <w:rsid w:val="00B32FD5"/>
    <w:rsid w:val="00B33B11"/>
    <w:rsid w:val="00B34B36"/>
    <w:rsid w:val="00B3762F"/>
    <w:rsid w:val="00B4498F"/>
    <w:rsid w:val="00B45046"/>
    <w:rsid w:val="00B457B0"/>
    <w:rsid w:val="00B4799E"/>
    <w:rsid w:val="00B50F43"/>
    <w:rsid w:val="00B53BAD"/>
    <w:rsid w:val="00B621DD"/>
    <w:rsid w:val="00B67C1D"/>
    <w:rsid w:val="00B730EA"/>
    <w:rsid w:val="00B75F0C"/>
    <w:rsid w:val="00B851D1"/>
    <w:rsid w:val="00B9163B"/>
    <w:rsid w:val="00B91DEC"/>
    <w:rsid w:val="00B94AE7"/>
    <w:rsid w:val="00B94BDC"/>
    <w:rsid w:val="00B95536"/>
    <w:rsid w:val="00B96569"/>
    <w:rsid w:val="00B97158"/>
    <w:rsid w:val="00BA096F"/>
    <w:rsid w:val="00BA1793"/>
    <w:rsid w:val="00BA1EA3"/>
    <w:rsid w:val="00BB32B7"/>
    <w:rsid w:val="00BB37AB"/>
    <w:rsid w:val="00BC14E9"/>
    <w:rsid w:val="00BC210C"/>
    <w:rsid w:val="00BC40C0"/>
    <w:rsid w:val="00BC6A6F"/>
    <w:rsid w:val="00BD340F"/>
    <w:rsid w:val="00BF29B6"/>
    <w:rsid w:val="00BF2DD4"/>
    <w:rsid w:val="00BF70BB"/>
    <w:rsid w:val="00C032B3"/>
    <w:rsid w:val="00C037CD"/>
    <w:rsid w:val="00C17976"/>
    <w:rsid w:val="00C21239"/>
    <w:rsid w:val="00C23BA2"/>
    <w:rsid w:val="00C443FC"/>
    <w:rsid w:val="00C448AA"/>
    <w:rsid w:val="00C54666"/>
    <w:rsid w:val="00C56B87"/>
    <w:rsid w:val="00C619DD"/>
    <w:rsid w:val="00C66053"/>
    <w:rsid w:val="00C736A0"/>
    <w:rsid w:val="00C77227"/>
    <w:rsid w:val="00C8784E"/>
    <w:rsid w:val="00C93FA0"/>
    <w:rsid w:val="00C976F0"/>
    <w:rsid w:val="00CA09AB"/>
    <w:rsid w:val="00CA19FD"/>
    <w:rsid w:val="00CA44DB"/>
    <w:rsid w:val="00CD216F"/>
    <w:rsid w:val="00CD34E5"/>
    <w:rsid w:val="00CD41C2"/>
    <w:rsid w:val="00CE0F9D"/>
    <w:rsid w:val="00CE4EE5"/>
    <w:rsid w:val="00CF7274"/>
    <w:rsid w:val="00D003A4"/>
    <w:rsid w:val="00D0401B"/>
    <w:rsid w:val="00D04F70"/>
    <w:rsid w:val="00D072C9"/>
    <w:rsid w:val="00D21FEF"/>
    <w:rsid w:val="00D2440A"/>
    <w:rsid w:val="00D26033"/>
    <w:rsid w:val="00D326EB"/>
    <w:rsid w:val="00D349AB"/>
    <w:rsid w:val="00D423F8"/>
    <w:rsid w:val="00D526D7"/>
    <w:rsid w:val="00D57819"/>
    <w:rsid w:val="00D62794"/>
    <w:rsid w:val="00D724DC"/>
    <w:rsid w:val="00D7320E"/>
    <w:rsid w:val="00D73E12"/>
    <w:rsid w:val="00D827D2"/>
    <w:rsid w:val="00D84377"/>
    <w:rsid w:val="00D8619C"/>
    <w:rsid w:val="00D87862"/>
    <w:rsid w:val="00D90232"/>
    <w:rsid w:val="00D90FCB"/>
    <w:rsid w:val="00D92E62"/>
    <w:rsid w:val="00D97F9A"/>
    <w:rsid w:val="00DA1F97"/>
    <w:rsid w:val="00DA4DB7"/>
    <w:rsid w:val="00DB553A"/>
    <w:rsid w:val="00DC2959"/>
    <w:rsid w:val="00DC4204"/>
    <w:rsid w:val="00DC4E7E"/>
    <w:rsid w:val="00DC5E91"/>
    <w:rsid w:val="00DC6D54"/>
    <w:rsid w:val="00DC71CC"/>
    <w:rsid w:val="00DD290A"/>
    <w:rsid w:val="00DE06D6"/>
    <w:rsid w:val="00DF1DF8"/>
    <w:rsid w:val="00DF25EE"/>
    <w:rsid w:val="00DF29A3"/>
    <w:rsid w:val="00DF42EE"/>
    <w:rsid w:val="00DF4327"/>
    <w:rsid w:val="00DF7224"/>
    <w:rsid w:val="00E01A5D"/>
    <w:rsid w:val="00E14609"/>
    <w:rsid w:val="00E147E5"/>
    <w:rsid w:val="00E1773A"/>
    <w:rsid w:val="00E27EEC"/>
    <w:rsid w:val="00E36E70"/>
    <w:rsid w:val="00E3781E"/>
    <w:rsid w:val="00E4039C"/>
    <w:rsid w:val="00E437DE"/>
    <w:rsid w:val="00E515B5"/>
    <w:rsid w:val="00E605B2"/>
    <w:rsid w:val="00E65AB3"/>
    <w:rsid w:val="00E65E0D"/>
    <w:rsid w:val="00E670A7"/>
    <w:rsid w:val="00E678BD"/>
    <w:rsid w:val="00E7043F"/>
    <w:rsid w:val="00E7452F"/>
    <w:rsid w:val="00E90246"/>
    <w:rsid w:val="00E90D7D"/>
    <w:rsid w:val="00E92BBD"/>
    <w:rsid w:val="00EA6B4C"/>
    <w:rsid w:val="00EA7298"/>
    <w:rsid w:val="00EB501A"/>
    <w:rsid w:val="00EB542A"/>
    <w:rsid w:val="00EB778A"/>
    <w:rsid w:val="00EB7941"/>
    <w:rsid w:val="00EB7E50"/>
    <w:rsid w:val="00EC116C"/>
    <w:rsid w:val="00EC48D2"/>
    <w:rsid w:val="00EC4BB0"/>
    <w:rsid w:val="00ED4F20"/>
    <w:rsid w:val="00ED5152"/>
    <w:rsid w:val="00ED6008"/>
    <w:rsid w:val="00EE0BD2"/>
    <w:rsid w:val="00EE2DC3"/>
    <w:rsid w:val="00EE7BE9"/>
    <w:rsid w:val="00F00120"/>
    <w:rsid w:val="00F11944"/>
    <w:rsid w:val="00F12E1C"/>
    <w:rsid w:val="00F228D3"/>
    <w:rsid w:val="00F24D16"/>
    <w:rsid w:val="00F257DF"/>
    <w:rsid w:val="00F26C4F"/>
    <w:rsid w:val="00F273B9"/>
    <w:rsid w:val="00F31DAC"/>
    <w:rsid w:val="00F43912"/>
    <w:rsid w:val="00F55E38"/>
    <w:rsid w:val="00F56CB6"/>
    <w:rsid w:val="00F61EBF"/>
    <w:rsid w:val="00F664B6"/>
    <w:rsid w:val="00F7482B"/>
    <w:rsid w:val="00F909D9"/>
    <w:rsid w:val="00F91E55"/>
    <w:rsid w:val="00F92E19"/>
    <w:rsid w:val="00F95AEB"/>
    <w:rsid w:val="00F96E3A"/>
    <w:rsid w:val="00F978E9"/>
    <w:rsid w:val="00FA09C8"/>
    <w:rsid w:val="00FA26E2"/>
    <w:rsid w:val="00FA2F4B"/>
    <w:rsid w:val="00FC265C"/>
    <w:rsid w:val="00FC475B"/>
    <w:rsid w:val="00FD4B38"/>
    <w:rsid w:val="00FD5911"/>
    <w:rsid w:val="00FD6469"/>
    <w:rsid w:val="00FE082C"/>
    <w:rsid w:val="00FE2856"/>
  </w:rsids>
  <m:mathPr>
    <m:mathFont m:val="Cambria Math"/>
    <m:brkBin m:val="before"/>
    <m:brkBinSub m:val="--"/>
    <m:smallFrac m:val="0"/>
    <m:dispDef/>
    <m:lMargin m:val="0"/>
    <m:rMargin m:val="0"/>
    <m:defJc m:val="centerGroup"/>
    <m:wrapIndent m:val="1440"/>
    <m:intLim m:val="subSup"/>
    <m:naryLim m:val="undOvr"/>
  </m:mathPr>
  <w:themeFontLang w:val="en-US" w:eastAsia="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5E52"/>
  <w15:chartTrackingRefBased/>
  <w15:docId w15:val="{0D305733-4D22-476B-994D-A8F3BC7E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239"/>
    <w:pPr>
      <w:suppressAutoHyphens/>
      <w:spacing w:after="0" w:line="240" w:lineRule="auto"/>
      <w:jc w:val="both"/>
    </w:pPr>
    <w:rPr>
      <w:rFonts w:ascii="Arial" w:hAnsi="Arial" w:cs="Calibri"/>
      <w:sz w:val="24"/>
      <w:lang w:val="en-US"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2108D"/>
    <w:pPr>
      <w:suppressAutoHyphens w:val="0"/>
      <w:spacing w:after="200" w:line="276" w:lineRule="auto"/>
      <w:ind w:left="720"/>
      <w:contextualSpacing/>
      <w:jc w:val="left"/>
    </w:pPr>
    <w:rPr>
      <w:rFonts w:asciiTheme="minorHAnsi" w:eastAsiaTheme="minorEastAsia" w:hAnsiTheme="minorHAnsi" w:cstheme="minorBidi"/>
      <w:sz w:val="22"/>
      <w:lang w:val="es-GT" w:eastAsia="es-GT"/>
    </w:rPr>
  </w:style>
  <w:style w:type="character" w:customStyle="1" w:styleId="ListParagraphChar">
    <w:name w:val="List Paragraph Char"/>
    <w:link w:val="ListParagraph"/>
    <w:uiPriority w:val="34"/>
    <w:locked/>
    <w:rsid w:val="00A2108D"/>
    <w:rPr>
      <w:rFonts w:eastAsiaTheme="minorEastAsia"/>
      <w:lang w:eastAsia="es-GT"/>
    </w:rPr>
  </w:style>
  <w:style w:type="character" w:styleId="Hyperlink">
    <w:name w:val="Hyperlink"/>
    <w:basedOn w:val="DefaultParagraphFont"/>
    <w:uiPriority w:val="99"/>
    <w:unhideWhenUsed/>
    <w:rsid w:val="002217CE"/>
    <w:rPr>
      <w:color w:val="0563C1" w:themeColor="hyperlink"/>
      <w:u w:val="single"/>
    </w:rPr>
  </w:style>
  <w:style w:type="character" w:styleId="UnresolvedMention">
    <w:name w:val="Unresolved Mention"/>
    <w:basedOn w:val="DefaultParagraphFont"/>
    <w:uiPriority w:val="99"/>
    <w:semiHidden/>
    <w:unhideWhenUsed/>
    <w:rsid w:val="002217CE"/>
    <w:rPr>
      <w:color w:val="605E5C"/>
      <w:shd w:val="clear" w:color="auto" w:fill="E1DFDD"/>
    </w:rPr>
  </w:style>
  <w:style w:type="paragraph" w:styleId="Header">
    <w:name w:val="header"/>
    <w:basedOn w:val="Normal"/>
    <w:link w:val="HeaderChar"/>
    <w:uiPriority w:val="99"/>
    <w:unhideWhenUsed/>
    <w:rsid w:val="00620AE4"/>
    <w:pPr>
      <w:tabs>
        <w:tab w:val="center" w:pos="4680"/>
        <w:tab w:val="right" w:pos="9360"/>
      </w:tabs>
    </w:pPr>
  </w:style>
  <w:style w:type="character" w:customStyle="1" w:styleId="HeaderChar">
    <w:name w:val="Header Char"/>
    <w:basedOn w:val="DefaultParagraphFont"/>
    <w:link w:val="Header"/>
    <w:uiPriority w:val="99"/>
    <w:rsid w:val="00620AE4"/>
    <w:rPr>
      <w:rFonts w:ascii="Arial" w:hAnsi="Arial" w:cs="Calibri"/>
      <w:sz w:val="24"/>
      <w:lang w:val="en-US" w:eastAsia="ar-SA"/>
    </w:rPr>
  </w:style>
  <w:style w:type="paragraph" w:styleId="Footer">
    <w:name w:val="footer"/>
    <w:basedOn w:val="Normal"/>
    <w:link w:val="FooterChar"/>
    <w:uiPriority w:val="99"/>
    <w:unhideWhenUsed/>
    <w:rsid w:val="00620AE4"/>
    <w:pPr>
      <w:tabs>
        <w:tab w:val="center" w:pos="4680"/>
        <w:tab w:val="right" w:pos="9360"/>
      </w:tabs>
    </w:pPr>
  </w:style>
  <w:style w:type="character" w:customStyle="1" w:styleId="FooterChar">
    <w:name w:val="Footer Char"/>
    <w:basedOn w:val="DefaultParagraphFont"/>
    <w:link w:val="Footer"/>
    <w:uiPriority w:val="99"/>
    <w:rsid w:val="00620AE4"/>
    <w:rPr>
      <w:rFonts w:ascii="Arial" w:hAnsi="Arial" w:cs="Calibri"/>
      <w:sz w:val="24"/>
      <w:lang w:val="en-US" w:eastAsia="ar-SA"/>
    </w:rPr>
  </w:style>
  <w:style w:type="paragraph" w:styleId="FootnoteText">
    <w:name w:val="footnote text"/>
    <w:basedOn w:val="Normal"/>
    <w:link w:val="FootnoteTextChar"/>
    <w:uiPriority w:val="99"/>
    <w:semiHidden/>
    <w:unhideWhenUsed/>
    <w:rsid w:val="00620AE4"/>
    <w:rPr>
      <w:sz w:val="20"/>
      <w:szCs w:val="20"/>
    </w:rPr>
  </w:style>
  <w:style w:type="character" w:customStyle="1" w:styleId="FootnoteTextChar">
    <w:name w:val="Footnote Text Char"/>
    <w:basedOn w:val="DefaultParagraphFont"/>
    <w:link w:val="FootnoteText"/>
    <w:uiPriority w:val="99"/>
    <w:semiHidden/>
    <w:rsid w:val="00620AE4"/>
    <w:rPr>
      <w:rFonts w:ascii="Arial" w:hAnsi="Arial" w:cs="Calibri"/>
      <w:sz w:val="20"/>
      <w:szCs w:val="20"/>
      <w:lang w:val="en-US" w:eastAsia="ar-SA"/>
    </w:rPr>
  </w:style>
  <w:style w:type="character" w:styleId="FootnoteReference">
    <w:name w:val="footnote reference"/>
    <w:basedOn w:val="DefaultParagraphFont"/>
    <w:uiPriority w:val="99"/>
    <w:semiHidden/>
    <w:unhideWhenUsed/>
    <w:rsid w:val="00620AE4"/>
    <w:rPr>
      <w:vertAlign w:val="superscript"/>
    </w:rPr>
  </w:style>
  <w:style w:type="table" w:styleId="TableGrid">
    <w:name w:val="Table Grid"/>
    <w:basedOn w:val="TableNormal"/>
    <w:uiPriority w:val="39"/>
    <w:rsid w:val="00DF2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93FA0"/>
    <w:rPr>
      <w:sz w:val="16"/>
      <w:szCs w:val="16"/>
    </w:rPr>
  </w:style>
  <w:style w:type="paragraph" w:styleId="CommentText">
    <w:name w:val="annotation text"/>
    <w:basedOn w:val="Normal"/>
    <w:link w:val="CommentTextChar"/>
    <w:uiPriority w:val="99"/>
    <w:unhideWhenUsed/>
    <w:rsid w:val="00C93FA0"/>
    <w:rPr>
      <w:sz w:val="20"/>
      <w:szCs w:val="20"/>
    </w:rPr>
  </w:style>
  <w:style w:type="character" w:customStyle="1" w:styleId="CommentTextChar">
    <w:name w:val="Comment Text Char"/>
    <w:basedOn w:val="DefaultParagraphFont"/>
    <w:link w:val="CommentText"/>
    <w:uiPriority w:val="99"/>
    <w:rsid w:val="00C93FA0"/>
    <w:rPr>
      <w:rFonts w:ascii="Arial" w:hAnsi="Arial" w:cs="Calibri"/>
      <w:sz w:val="20"/>
      <w:szCs w:val="20"/>
      <w:lang w:val="en-US" w:eastAsia="ar-SA"/>
    </w:rPr>
  </w:style>
  <w:style w:type="paragraph" w:styleId="CommentSubject">
    <w:name w:val="annotation subject"/>
    <w:basedOn w:val="CommentText"/>
    <w:next w:val="CommentText"/>
    <w:link w:val="CommentSubjectChar"/>
    <w:uiPriority w:val="99"/>
    <w:semiHidden/>
    <w:unhideWhenUsed/>
    <w:rsid w:val="00C93FA0"/>
    <w:rPr>
      <w:b/>
      <w:bCs/>
    </w:rPr>
  </w:style>
  <w:style w:type="character" w:customStyle="1" w:styleId="CommentSubjectChar">
    <w:name w:val="Comment Subject Char"/>
    <w:basedOn w:val="CommentTextChar"/>
    <w:link w:val="CommentSubject"/>
    <w:uiPriority w:val="99"/>
    <w:semiHidden/>
    <w:rsid w:val="00C93FA0"/>
    <w:rPr>
      <w:rFonts w:ascii="Arial" w:hAnsi="Arial" w:cs="Calibri"/>
      <w:b/>
      <w:bCs/>
      <w:sz w:val="20"/>
      <w:szCs w:val="20"/>
      <w:lang w:val="en-US" w:eastAsia="ar-SA"/>
    </w:rPr>
  </w:style>
  <w:style w:type="character" w:styleId="PlaceholderText">
    <w:name w:val="Placeholder Text"/>
    <w:basedOn w:val="DefaultParagraphFont"/>
    <w:uiPriority w:val="99"/>
    <w:semiHidden/>
    <w:rsid w:val="000B15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130B3-C51E-4708-B62B-FC8600FBE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10</Pages>
  <Words>2721</Words>
  <Characters>14966</Characters>
  <Application>Microsoft Office Word</Application>
  <DocSecurity>0</DocSecurity>
  <Lines>124</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Rivera</dc:creator>
  <cp:keywords/>
  <dc:description/>
  <cp:lastModifiedBy>ROQUEL PISQUIY, ERICK ABRAHAM</cp:lastModifiedBy>
  <cp:revision>156</cp:revision>
  <cp:lastPrinted>2021-03-24T23:18:00Z</cp:lastPrinted>
  <dcterms:created xsi:type="dcterms:W3CDTF">2021-06-27T22:09:00Z</dcterms:created>
  <dcterms:modified xsi:type="dcterms:W3CDTF">2021-11-25T03:00:00Z</dcterms:modified>
</cp:coreProperties>
</file>