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D4D09" w14:textId="4747924A" w:rsidR="005543A7" w:rsidRPr="00B15EDA" w:rsidRDefault="00645230" w:rsidP="00544C75">
      <w:pPr>
        <w:spacing w:after="120" w:line="360" w:lineRule="auto"/>
        <w:rPr>
          <w:rFonts w:ascii="Times New Roman" w:hAnsi="Times New Roman" w:cs="Times New Roman"/>
          <w:b/>
          <w:bCs/>
          <w:sz w:val="28"/>
          <w:szCs w:val="28"/>
          <w:lang w:val="es-GT"/>
        </w:rPr>
      </w:pPr>
      <w:r w:rsidRPr="00645230">
        <w:rPr>
          <w:rFonts w:ascii="Times New Roman" w:hAnsi="Times New Roman" w:cs="Times New Roman"/>
          <w:b/>
          <w:bCs/>
          <w:sz w:val="28"/>
          <w:szCs w:val="28"/>
          <w:lang w:val="es-GT"/>
        </w:rPr>
        <w:t>Herramienta de Software de Visión por Computadora para Aplicaciones de Robótica de Enjambre en una Mesa de Prueba - Fase III</w:t>
      </w:r>
    </w:p>
    <w:p w14:paraId="0EBE18AD" w14:textId="5CDE8756" w:rsidR="005543A7" w:rsidRPr="00645230" w:rsidRDefault="00645230" w:rsidP="00544C75">
      <w:pPr>
        <w:spacing w:after="120" w:line="360" w:lineRule="auto"/>
        <w:rPr>
          <w:rFonts w:ascii="Times New Roman" w:hAnsi="Times New Roman" w:cs="Times New Roman"/>
          <w:b/>
          <w:bCs/>
          <w:sz w:val="28"/>
          <w:szCs w:val="28"/>
        </w:rPr>
      </w:pPr>
      <w:r w:rsidRPr="00645230">
        <w:rPr>
          <w:rFonts w:ascii="Times New Roman" w:hAnsi="Times New Roman" w:cs="Times New Roman"/>
          <w:b/>
          <w:bCs/>
          <w:sz w:val="28"/>
          <w:szCs w:val="28"/>
        </w:rPr>
        <w:t>Computer Vision Software Tool for Swa</w:t>
      </w:r>
      <w:r>
        <w:rPr>
          <w:rFonts w:ascii="Times New Roman" w:hAnsi="Times New Roman" w:cs="Times New Roman"/>
          <w:b/>
          <w:bCs/>
          <w:sz w:val="28"/>
          <w:szCs w:val="28"/>
        </w:rPr>
        <w:t xml:space="preserve">rm Robotics Applications on a </w:t>
      </w:r>
      <w:r w:rsidR="00072F65">
        <w:rPr>
          <w:rFonts w:ascii="Times New Roman" w:hAnsi="Times New Roman" w:cs="Times New Roman"/>
          <w:b/>
          <w:bCs/>
          <w:sz w:val="28"/>
          <w:szCs w:val="28"/>
        </w:rPr>
        <w:t>Testbed</w:t>
      </w:r>
      <w:r>
        <w:rPr>
          <w:rFonts w:ascii="Times New Roman" w:hAnsi="Times New Roman" w:cs="Times New Roman"/>
          <w:b/>
          <w:bCs/>
          <w:sz w:val="28"/>
          <w:szCs w:val="28"/>
        </w:rPr>
        <w:t xml:space="preserve"> – Phase III</w:t>
      </w:r>
    </w:p>
    <w:p w14:paraId="60ACB53D" w14:textId="1083847E" w:rsidR="00F24D16" w:rsidRPr="00645230" w:rsidRDefault="00645230" w:rsidP="00544C75">
      <w:pPr>
        <w:spacing w:after="120" w:line="360" w:lineRule="auto"/>
        <w:rPr>
          <w:rFonts w:ascii="Times New Roman" w:hAnsi="Times New Roman" w:cs="Times New Roman"/>
          <w:sz w:val="22"/>
          <w:lang w:val="es-GT"/>
        </w:rPr>
      </w:pPr>
      <w:r w:rsidRPr="00645230">
        <w:rPr>
          <w:rFonts w:ascii="Times New Roman" w:hAnsi="Times New Roman" w:cs="Times New Roman"/>
          <w:sz w:val="22"/>
          <w:lang w:val="es-GT"/>
        </w:rPr>
        <w:t>José Ignacio Ramírez Soto</w:t>
      </w:r>
      <w:r w:rsidR="00E3781E" w:rsidRPr="00645230">
        <w:rPr>
          <w:rFonts w:ascii="Times New Roman" w:hAnsi="Times New Roman" w:cs="Times New Roman"/>
          <w:sz w:val="22"/>
          <w:lang w:val="es-GT"/>
        </w:rPr>
        <w:t xml:space="preserve"> (</w:t>
      </w:r>
      <w:r>
        <w:rPr>
          <w:rFonts w:ascii="Times New Roman" w:hAnsi="Times New Roman" w:cs="Times New Roman"/>
          <w:sz w:val="22"/>
          <w:lang w:val="es-GT"/>
        </w:rPr>
        <w:t>ram17787</w:t>
      </w:r>
      <w:r w:rsidR="00E3781E" w:rsidRPr="00645230">
        <w:rPr>
          <w:rFonts w:ascii="Times New Roman" w:hAnsi="Times New Roman" w:cs="Times New Roman"/>
          <w:sz w:val="22"/>
          <w:lang w:val="es-GT"/>
        </w:rPr>
        <w:t>@uvg.edu.gt)</w:t>
      </w:r>
    </w:p>
    <w:p w14:paraId="4D343E19" w14:textId="75A3BE97" w:rsidR="00F24D16" w:rsidRPr="00544C75" w:rsidRDefault="00F24D16" w:rsidP="00544C75">
      <w:pPr>
        <w:spacing w:after="120" w:line="360" w:lineRule="auto"/>
        <w:rPr>
          <w:rFonts w:ascii="Times New Roman" w:hAnsi="Times New Roman" w:cs="Times New Roman"/>
          <w:sz w:val="22"/>
          <w:lang w:val="es-MX"/>
        </w:rPr>
      </w:pPr>
      <w:r w:rsidRPr="00544C75">
        <w:rPr>
          <w:rFonts w:ascii="Times New Roman" w:hAnsi="Times New Roman" w:cs="Times New Roman"/>
          <w:sz w:val="22"/>
          <w:lang w:val="es-MX"/>
        </w:rPr>
        <w:t xml:space="preserve">Departamento de Ingeniería Electrónica, Mecatrónica y Biomédica, </w:t>
      </w:r>
      <w:r w:rsidR="00F95AEB" w:rsidRPr="00544C75">
        <w:rPr>
          <w:rFonts w:ascii="Times New Roman" w:hAnsi="Times New Roman" w:cs="Times New Roman"/>
          <w:sz w:val="22"/>
          <w:lang w:val="es-MX"/>
        </w:rPr>
        <w:t xml:space="preserve">Facultad de Ingeniería, </w:t>
      </w:r>
      <w:r w:rsidRPr="00544C75">
        <w:rPr>
          <w:rFonts w:ascii="Times New Roman" w:hAnsi="Times New Roman" w:cs="Times New Roman"/>
          <w:sz w:val="22"/>
          <w:lang w:val="es-MX"/>
        </w:rPr>
        <w:t>U</w:t>
      </w:r>
      <w:r w:rsidR="009B22FE" w:rsidRPr="00544C75">
        <w:rPr>
          <w:rFonts w:ascii="Times New Roman" w:hAnsi="Times New Roman" w:cs="Times New Roman"/>
          <w:sz w:val="22"/>
          <w:lang w:val="es-MX"/>
        </w:rPr>
        <w:t xml:space="preserve">niversidad Del Valle de </w:t>
      </w:r>
      <w:r w:rsidRPr="00544C75">
        <w:rPr>
          <w:rFonts w:ascii="Times New Roman" w:hAnsi="Times New Roman" w:cs="Times New Roman"/>
          <w:sz w:val="22"/>
          <w:lang w:val="es-MX"/>
        </w:rPr>
        <w:t>G</w:t>
      </w:r>
      <w:r w:rsidR="009B22FE" w:rsidRPr="00544C75">
        <w:rPr>
          <w:rFonts w:ascii="Times New Roman" w:hAnsi="Times New Roman" w:cs="Times New Roman"/>
          <w:sz w:val="22"/>
          <w:lang w:val="es-MX"/>
        </w:rPr>
        <w:t>uatemala</w:t>
      </w:r>
    </w:p>
    <w:p w14:paraId="3E3C695E" w14:textId="2EA30089" w:rsidR="00F24D16" w:rsidRPr="00544C75" w:rsidRDefault="00F24D16" w:rsidP="00544C75">
      <w:pPr>
        <w:spacing w:after="120" w:line="360" w:lineRule="auto"/>
        <w:rPr>
          <w:rFonts w:ascii="Times New Roman" w:hAnsi="Times New Roman" w:cs="Times New Roman"/>
          <w:sz w:val="22"/>
          <w:lang w:val="es-MX"/>
        </w:rPr>
      </w:pPr>
    </w:p>
    <w:p w14:paraId="3E5842E3" w14:textId="4117B49D" w:rsidR="00F24D16" w:rsidRPr="00D8619C" w:rsidRDefault="000F2ECB"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Resumen</w:t>
      </w:r>
    </w:p>
    <w:p w14:paraId="7E761D01" w14:textId="395FD97D" w:rsidR="00E92BBD" w:rsidRPr="004B0B11" w:rsidRDefault="009D6CD2" w:rsidP="00544C75">
      <w:pPr>
        <w:spacing w:after="120" w:line="360" w:lineRule="auto"/>
        <w:rPr>
          <w:rFonts w:ascii="Times New Roman" w:hAnsi="Times New Roman" w:cs="Times New Roman"/>
          <w:sz w:val="22"/>
          <w:lang w:val="es-MX"/>
        </w:rPr>
      </w:pPr>
      <w:bookmarkStart w:id="0" w:name="_Hlk75890408"/>
      <w:r w:rsidRPr="009D6CD2">
        <w:rPr>
          <w:rFonts w:ascii="Times New Roman" w:hAnsi="Times New Roman" w:cs="Times New Roman"/>
          <w:sz w:val="22"/>
          <w:lang w:val="es-MX"/>
        </w:rPr>
        <w:t xml:space="preserve">La robótica de enjambre es un área que ha encontrado amplio campo dentro de distintas aplicaciones en últimos años, sin embargo, aún tiene grandes retos que se deben abarcar. Dentro de estos retos está una implementación eficiente de algoritmos para su aplicación en visión por computadora, que es una herramienta </w:t>
      </w:r>
      <w:r w:rsidR="00310EFB">
        <w:rPr>
          <w:rFonts w:ascii="Times New Roman" w:hAnsi="Times New Roman" w:cs="Times New Roman"/>
          <w:sz w:val="22"/>
          <w:lang w:val="es-MX"/>
        </w:rPr>
        <w:t xml:space="preserve">que puede llegar a ser de </w:t>
      </w:r>
      <w:r w:rsidRPr="009D6CD2">
        <w:rPr>
          <w:rFonts w:ascii="Times New Roman" w:hAnsi="Times New Roman" w:cs="Times New Roman"/>
          <w:sz w:val="22"/>
          <w:lang w:val="es-MX"/>
        </w:rPr>
        <w:t xml:space="preserve">gran utilidad en esta área. </w:t>
      </w:r>
      <w:r w:rsidR="00310EFB" w:rsidRPr="00310EFB">
        <w:rPr>
          <w:rFonts w:ascii="Times New Roman" w:hAnsi="Times New Roman" w:cs="Times New Roman"/>
          <w:sz w:val="22"/>
          <w:lang w:val="es-MX"/>
        </w:rPr>
        <w:t xml:space="preserve">El objetivo principal de esta herramienta es permitir al usuario reconocer la pose de los agentes (o robots) en un área de trabajo y los obstáculos dentro de la misma. Todo esto es posible hacerlo en tiempo real con tasas de refresco bajas (aunque esto depende del equipo utilizado). </w:t>
      </w:r>
      <w:r w:rsidR="00310EFB">
        <w:rPr>
          <w:rFonts w:ascii="Times New Roman" w:hAnsi="Times New Roman" w:cs="Times New Roman"/>
          <w:sz w:val="22"/>
          <w:lang w:val="es-MX"/>
        </w:rPr>
        <w:t>La herramienta cuenta con una interfaz gráfica que facilita el uso de las funciones de generación de identificadores, calibración de cámara, abstracción de datos y comunicación externa. Este trabajo aporta una herramienta de mucha utilidad para proyectos profesionales, trabajos de investigación o cualquier persona interesada en la robótica de enjambre.</w:t>
      </w:r>
    </w:p>
    <w:bookmarkEnd w:id="0"/>
    <w:p w14:paraId="2E3AA3A9" w14:textId="5B1FB237" w:rsidR="00F24D16" w:rsidRDefault="003D31FE" w:rsidP="00544C75">
      <w:pPr>
        <w:spacing w:after="120" w:line="360" w:lineRule="auto"/>
        <w:rPr>
          <w:rFonts w:ascii="Times New Roman" w:hAnsi="Times New Roman" w:cs="Times New Roman"/>
          <w:sz w:val="22"/>
          <w:lang w:val="es-MX"/>
        </w:rPr>
      </w:pPr>
      <w:r w:rsidRPr="006C0C49">
        <w:rPr>
          <w:rFonts w:ascii="Times New Roman" w:hAnsi="Times New Roman" w:cs="Times New Roman"/>
          <w:b/>
          <w:bCs/>
          <w:sz w:val="22"/>
          <w:lang w:val="es-MX"/>
        </w:rPr>
        <w:t>Palabras clave:</w:t>
      </w:r>
      <w:r w:rsidR="003041D0">
        <w:rPr>
          <w:rFonts w:ascii="Times New Roman" w:hAnsi="Times New Roman" w:cs="Times New Roman"/>
          <w:sz w:val="22"/>
          <w:lang w:val="es-MX"/>
        </w:rPr>
        <w:t xml:space="preserve"> Visión por computadora, Robótica de enjambre, Pose</w:t>
      </w:r>
      <w:r w:rsidR="00724FA1">
        <w:rPr>
          <w:rFonts w:ascii="Times New Roman" w:hAnsi="Times New Roman" w:cs="Times New Roman"/>
          <w:sz w:val="22"/>
          <w:lang w:val="es-MX"/>
        </w:rPr>
        <w:t>.</w:t>
      </w:r>
    </w:p>
    <w:p w14:paraId="0F02E87C" w14:textId="77777777" w:rsidR="003D31FE" w:rsidRDefault="003D31FE" w:rsidP="00544C75">
      <w:pPr>
        <w:spacing w:after="120" w:line="360" w:lineRule="auto"/>
        <w:rPr>
          <w:rFonts w:ascii="Times New Roman" w:hAnsi="Times New Roman" w:cs="Times New Roman"/>
          <w:sz w:val="22"/>
          <w:lang w:val="es-MX"/>
        </w:rPr>
      </w:pPr>
    </w:p>
    <w:p w14:paraId="3D8E0084" w14:textId="4578B42A" w:rsidR="000F2ECB" w:rsidRPr="00645230" w:rsidRDefault="000F2ECB" w:rsidP="00D8619C">
      <w:pPr>
        <w:spacing w:line="360" w:lineRule="auto"/>
        <w:rPr>
          <w:rFonts w:ascii="Times New Roman" w:hAnsi="Times New Roman" w:cs="Times New Roman"/>
          <w:b/>
          <w:bCs/>
          <w:sz w:val="28"/>
          <w:szCs w:val="28"/>
          <w:lang w:val="es-GT"/>
        </w:rPr>
      </w:pPr>
      <w:r w:rsidRPr="00645230">
        <w:rPr>
          <w:rFonts w:ascii="Times New Roman" w:hAnsi="Times New Roman" w:cs="Times New Roman"/>
          <w:b/>
          <w:bCs/>
          <w:sz w:val="28"/>
          <w:szCs w:val="28"/>
          <w:lang w:val="es-GT"/>
        </w:rPr>
        <w:t>Abstract</w:t>
      </w:r>
    </w:p>
    <w:p w14:paraId="1BB90446" w14:textId="185DCB9A" w:rsidR="00A65254" w:rsidRPr="00D17255" w:rsidRDefault="00D17255" w:rsidP="00A65254">
      <w:pPr>
        <w:spacing w:after="120" w:line="360" w:lineRule="auto"/>
        <w:rPr>
          <w:rFonts w:ascii="Times New Roman" w:hAnsi="Times New Roman" w:cs="Times New Roman"/>
          <w:sz w:val="22"/>
        </w:rPr>
      </w:pPr>
      <w:r w:rsidRPr="00D17255">
        <w:rPr>
          <w:rFonts w:ascii="Times New Roman" w:hAnsi="Times New Roman" w:cs="Times New Roman"/>
          <w:sz w:val="22"/>
        </w:rPr>
        <w:t>S</w:t>
      </w:r>
      <w:r>
        <w:rPr>
          <w:rFonts w:ascii="Times New Roman" w:hAnsi="Times New Roman" w:cs="Times New Roman"/>
          <w:sz w:val="22"/>
        </w:rPr>
        <w:t xml:space="preserve">warm robotics is a field that has found it’s way into many different applications in recent years, however, it still has big challenges that must be addressed. Within these challenges, there’s an efficient implementation of algorithms to work together with computer vision, which is a tool that can be of great use in this field. The main objective of this </w:t>
      </w:r>
      <w:r w:rsidR="00DD691D">
        <w:rPr>
          <w:rFonts w:ascii="Times New Roman" w:hAnsi="Times New Roman" w:cs="Times New Roman"/>
          <w:sz w:val="22"/>
        </w:rPr>
        <w:t xml:space="preserve">tool is allowing the user to know the pose of the agents (or robots) in a working area and the obstacles that lie within it. All of this is possible to be done in real time with low refresh rates (although it depends on the equipment used). The tool includes a graphical user interface which simplifies the use of code generation, camera calibration, data abstraction, and external </w:t>
      </w:r>
      <w:r w:rsidR="00DD691D">
        <w:rPr>
          <w:rFonts w:ascii="Times New Roman" w:hAnsi="Times New Roman" w:cs="Times New Roman"/>
          <w:sz w:val="22"/>
        </w:rPr>
        <w:lastRenderedPageBreak/>
        <w:t>communication. This work contributes with a useful tool to professional projects, research works, or for anyone interested in swarm robotics.</w:t>
      </w:r>
    </w:p>
    <w:p w14:paraId="795E0F6C" w14:textId="57215DB4" w:rsidR="000F2ECB" w:rsidRPr="00D40C46" w:rsidRDefault="003D31FE" w:rsidP="00544C75">
      <w:pPr>
        <w:spacing w:after="120" w:line="360" w:lineRule="auto"/>
        <w:rPr>
          <w:rFonts w:ascii="Times New Roman" w:hAnsi="Times New Roman" w:cs="Times New Roman"/>
          <w:sz w:val="22"/>
        </w:rPr>
      </w:pPr>
      <w:r w:rsidRPr="00D40C46">
        <w:rPr>
          <w:rFonts w:ascii="Times New Roman" w:hAnsi="Times New Roman" w:cs="Times New Roman"/>
          <w:b/>
          <w:bCs/>
          <w:sz w:val="22"/>
        </w:rPr>
        <w:t>Keywords:</w:t>
      </w:r>
      <w:r w:rsidR="0064373F" w:rsidRPr="00D40C46">
        <w:rPr>
          <w:rFonts w:ascii="Times New Roman" w:hAnsi="Times New Roman" w:cs="Times New Roman"/>
          <w:sz w:val="22"/>
        </w:rPr>
        <w:t xml:space="preserve"> </w:t>
      </w:r>
      <w:r w:rsidR="00D40C46" w:rsidRPr="00D40C46">
        <w:rPr>
          <w:rFonts w:ascii="Times New Roman" w:hAnsi="Times New Roman" w:cs="Times New Roman"/>
          <w:sz w:val="22"/>
        </w:rPr>
        <w:t>Computer Vision, Swarm R</w:t>
      </w:r>
      <w:r w:rsidR="00D40C46">
        <w:rPr>
          <w:rFonts w:ascii="Times New Roman" w:hAnsi="Times New Roman" w:cs="Times New Roman"/>
          <w:sz w:val="22"/>
        </w:rPr>
        <w:t>obotics, Pose.</w:t>
      </w:r>
    </w:p>
    <w:p w14:paraId="28D24826" w14:textId="77777777" w:rsidR="00804263" w:rsidRPr="00D40C46" w:rsidRDefault="00804263" w:rsidP="00544C75">
      <w:pPr>
        <w:spacing w:after="120" w:line="360" w:lineRule="auto"/>
        <w:rPr>
          <w:rFonts w:ascii="Times New Roman" w:hAnsi="Times New Roman" w:cs="Times New Roman"/>
          <w:sz w:val="22"/>
        </w:rPr>
      </w:pPr>
    </w:p>
    <w:p w14:paraId="161552E5" w14:textId="087C50C0"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Introducción</w:t>
      </w:r>
    </w:p>
    <w:p w14:paraId="561ACFDA" w14:textId="54FE8F90" w:rsidR="00CD579B" w:rsidRDefault="008E1E67" w:rsidP="00544C75">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En el artículo </w:t>
      </w:r>
      <w:r w:rsidR="00B861B8">
        <w:rPr>
          <w:rFonts w:ascii="Times New Roman" w:hAnsi="Times New Roman" w:cs="Times New Roman"/>
          <w:sz w:val="22"/>
          <w:lang w:val="es-MX"/>
        </w:rPr>
        <w:t xml:space="preserve">redactado por </w:t>
      </w:r>
      <w:r w:rsidR="00B861B8">
        <w:rPr>
          <w:rFonts w:ascii="Times New Roman" w:hAnsi="Times New Roman" w:cs="Times New Roman"/>
          <w:sz w:val="22"/>
          <w:lang w:val="es-GT"/>
        </w:rPr>
        <w:t xml:space="preserve">Lizarazo y Ramos (2016), se detalla el proceso de diseño tanto de los robots en sí, como del programa de comunicación, detección y abstracción de su posición y orientación (combinación a la que se le conoce como “pose”). Aquí, utilizan </w:t>
      </w:r>
      <w:r w:rsidR="00B861B8">
        <w:rPr>
          <w:rFonts w:ascii="Times New Roman" w:hAnsi="Times New Roman" w:cs="Times New Roman"/>
          <w:i/>
          <w:iCs/>
          <w:sz w:val="22"/>
          <w:lang w:val="es-GT"/>
        </w:rPr>
        <w:t>OpenCV</w:t>
      </w:r>
      <w:r w:rsidR="00B861B8">
        <w:rPr>
          <w:rFonts w:ascii="Times New Roman" w:hAnsi="Times New Roman" w:cs="Times New Roman"/>
          <w:sz w:val="22"/>
          <w:lang w:val="es-GT"/>
        </w:rPr>
        <w:t xml:space="preserve"> para el procesamiento de imágenes en Python. </w:t>
      </w:r>
    </w:p>
    <w:p w14:paraId="44D66E7D" w14:textId="6133312A" w:rsidR="00B861B8" w:rsidRPr="007606F4" w:rsidRDefault="000C37C4" w:rsidP="00544C75">
      <w:pPr>
        <w:spacing w:after="120" w:line="360" w:lineRule="auto"/>
        <w:rPr>
          <w:rFonts w:ascii="Times New Roman" w:hAnsi="Times New Roman" w:cs="Times New Roman"/>
          <w:sz w:val="22"/>
          <w:lang w:val="es-GT"/>
        </w:rPr>
      </w:pPr>
      <w:r>
        <w:rPr>
          <w:rFonts w:ascii="Times New Roman" w:hAnsi="Times New Roman" w:cs="Times New Roman"/>
          <w:sz w:val="22"/>
          <w:lang w:val="es-MX"/>
        </w:rPr>
        <w:t xml:space="preserve">Sin embargo, esta es una de las pocas aplicaciones </w:t>
      </w:r>
      <w:r w:rsidR="007606F4">
        <w:rPr>
          <w:rFonts w:ascii="Times New Roman" w:hAnsi="Times New Roman" w:cs="Times New Roman"/>
          <w:sz w:val="22"/>
          <w:lang w:val="es-MX"/>
        </w:rPr>
        <w:t xml:space="preserve">en robótica de enjambre de la visión por computadora resultando en un campo poco explorado. Existen otras aplicaciones del procesamiento de imágenes en la robótica. Por ejemplo, </w:t>
      </w:r>
      <w:r w:rsidR="007606F4" w:rsidRPr="007606F4">
        <w:rPr>
          <w:rFonts w:ascii="Times New Roman" w:hAnsi="Times New Roman" w:cs="Times New Roman"/>
          <w:sz w:val="22"/>
          <w:lang w:val="es-GT"/>
        </w:rPr>
        <w:t>Guangrui y Geng desarrollaron un Sistema de d</w:t>
      </w:r>
      <w:r w:rsidR="007606F4">
        <w:rPr>
          <w:rFonts w:ascii="Times New Roman" w:hAnsi="Times New Roman" w:cs="Times New Roman"/>
          <w:sz w:val="22"/>
          <w:lang w:val="es-GT"/>
        </w:rPr>
        <w:t xml:space="preserve">etección de </w:t>
      </w:r>
      <w:r w:rsidR="00B4736B">
        <w:rPr>
          <w:rFonts w:ascii="Times New Roman" w:hAnsi="Times New Roman" w:cs="Times New Roman"/>
          <w:sz w:val="22"/>
          <w:lang w:val="es-GT"/>
        </w:rPr>
        <w:t>zonas de carga y descarga para vehículos en bodegas.</w:t>
      </w:r>
    </w:p>
    <w:p w14:paraId="17179633" w14:textId="0CCCF19D" w:rsidR="00CD579B" w:rsidRDefault="006372CB"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Por esta razón, </w:t>
      </w:r>
      <w:r w:rsidR="00843A05">
        <w:rPr>
          <w:rFonts w:ascii="Times New Roman" w:hAnsi="Times New Roman" w:cs="Times New Roman"/>
          <w:sz w:val="22"/>
          <w:lang w:val="es-MX"/>
        </w:rPr>
        <w:t xml:space="preserve">Rodas (2019) </w:t>
      </w:r>
      <w:r w:rsidR="007D5F92">
        <w:rPr>
          <w:rFonts w:ascii="Times New Roman" w:hAnsi="Times New Roman" w:cs="Times New Roman"/>
          <w:sz w:val="22"/>
          <w:lang w:val="es-MX"/>
        </w:rPr>
        <w:t xml:space="preserve">comenzó el desarrollo de una herramienta para abstracción de pose con el objetivo </w:t>
      </w:r>
      <w:r w:rsidR="009A37CA">
        <w:rPr>
          <w:rFonts w:ascii="Times New Roman" w:hAnsi="Times New Roman" w:cs="Times New Roman"/>
          <w:sz w:val="22"/>
          <w:lang w:val="es-MX"/>
        </w:rPr>
        <w:t xml:space="preserve">de ser utilizado en aplicaciones de robótica de enjambre. En esta se fabricó una mesa de prueba (de la cual se hablará en </w:t>
      </w:r>
      <w:r w:rsidR="00472417">
        <w:rPr>
          <w:rFonts w:ascii="Times New Roman" w:hAnsi="Times New Roman" w:cs="Times New Roman"/>
          <w:sz w:val="22"/>
          <w:lang w:val="es-MX"/>
        </w:rPr>
        <w:t>la sección</w:t>
      </w:r>
      <w:r w:rsidR="009A37CA">
        <w:rPr>
          <w:rFonts w:ascii="Times New Roman" w:hAnsi="Times New Roman" w:cs="Times New Roman"/>
          <w:sz w:val="22"/>
          <w:lang w:val="es-MX"/>
        </w:rPr>
        <w:t xml:space="preserve"> de Materiales y métodos) con la que se estuvo trabajando para el desarrollo de los algoritmos. También se estableció un modelo estándar de </w:t>
      </w:r>
      <w:r w:rsidR="00844E63">
        <w:rPr>
          <w:rFonts w:ascii="Times New Roman" w:hAnsi="Times New Roman" w:cs="Times New Roman"/>
          <w:sz w:val="22"/>
          <w:lang w:val="es-MX"/>
        </w:rPr>
        <w:t>identificador que se colocará sobre cada robot (o como se le denomina en la robótica de enjambre, agente). Estos darán un número único a cada agente con lo que se diferenciará a cada uno. Estos identificadores se diseñaron para ser fáciles en su creación y en el procesamiento para ser identificados en los programas.</w:t>
      </w:r>
    </w:p>
    <w:p w14:paraId="0FF17B26" w14:textId="0180D67A" w:rsidR="00844E63" w:rsidRDefault="00844E63"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Esta “primera fase” del proyecto creó 3 programas en el lenguaje C++: un generador de códigos, calibrador de la cámara, y</w:t>
      </w:r>
      <w:r w:rsidR="00DC0ACC">
        <w:rPr>
          <w:rFonts w:ascii="Times New Roman" w:hAnsi="Times New Roman" w:cs="Times New Roman"/>
          <w:sz w:val="22"/>
          <w:lang w:val="es-MX"/>
        </w:rPr>
        <w:t xml:space="preserve"> abstracción</w:t>
      </w:r>
      <w:r>
        <w:rPr>
          <w:rFonts w:ascii="Times New Roman" w:hAnsi="Times New Roman" w:cs="Times New Roman"/>
          <w:sz w:val="22"/>
          <w:lang w:val="es-MX"/>
        </w:rPr>
        <w:t xml:space="preserve"> de poses.</w:t>
      </w:r>
      <w:r w:rsidR="00DC0ACC">
        <w:rPr>
          <w:rFonts w:ascii="Times New Roman" w:hAnsi="Times New Roman" w:cs="Times New Roman"/>
          <w:sz w:val="22"/>
          <w:lang w:val="es-MX"/>
        </w:rPr>
        <w:t xml:space="preserve"> El primero se utiliza para generar las imágenes de los códigos que luego pueden ser impresas y pegadas sobre los agentes. El segundo identifica figuras circulares que se colocarán en donde se desean las esquinas de la mesa. Este recortará y rotará la imagen de manera que únicamente el área deseada aparezca en la imagen. </w:t>
      </w:r>
      <w:r w:rsidR="007D5213">
        <w:rPr>
          <w:rFonts w:ascii="Times New Roman" w:hAnsi="Times New Roman" w:cs="Times New Roman"/>
          <w:sz w:val="22"/>
          <w:lang w:val="es-MX"/>
        </w:rPr>
        <w:t xml:space="preserve">Y el último obtiene las coordenadas </w:t>
      </w:r>
      <m:oMath>
        <m:r>
          <w:rPr>
            <w:rFonts w:ascii="Cambria Math" w:hAnsi="Cambria Math" w:cs="Times New Roman"/>
            <w:sz w:val="22"/>
            <w:lang w:val="es-MX"/>
          </w:rPr>
          <m:t>(x,y)</m:t>
        </m:r>
      </m:oMath>
      <w:r w:rsidR="007D5213">
        <w:rPr>
          <w:rFonts w:ascii="Times New Roman" w:hAnsi="Times New Roman" w:cs="Times New Roman"/>
          <w:sz w:val="22"/>
          <w:lang w:val="es-MX"/>
        </w:rPr>
        <w:t xml:space="preserve"> y orientación </w:t>
      </w:r>
      <m:oMath>
        <m:r>
          <w:rPr>
            <w:rFonts w:ascii="Cambria Math" w:hAnsi="Cambria Math" w:cs="Times New Roman"/>
            <w:sz w:val="22"/>
            <w:lang w:val="es-MX"/>
          </w:rPr>
          <m:t>θ</m:t>
        </m:r>
      </m:oMath>
      <w:r w:rsidR="007D5213">
        <w:rPr>
          <w:rFonts w:ascii="Times New Roman" w:hAnsi="Times New Roman" w:cs="Times New Roman"/>
          <w:sz w:val="22"/>
          <w:lang w:val="es-MX"/>
        </w:rPr>
        <w:t xml:space="preserve"> relativas a un marco de referencia global. Todo esto se realizó con ayuda de </w:t>
      </w:r>
      <w:r w:rsidR="007D5213" w:rsidRPr="00145F2C">
        <w:rPr>
          <w:rFonts w:ascii="Times New Roman" w:hAnsi="Times New Roman" w:cs="Times New Roman"/>
          <w:i/>
          <w:iCs/>
          <w:sz w:val="22"/>
          <w:lang w:val="es-MX"/>
        </w:rPr>
        <w:t>OpenCV</w:t>
      </w:r>
      <w:r w:rsidR="007D5213">
        <w:rPr>
          <w:rFonts w:ascii="Times New Roman" w:hAnsi="Times New Roman" w:cs="Times New Roman"/>
          <w:sz w:val="22"/>
          <w:lang w:val="es-MX"/>
        </w:rPr>
        <w:t xml:space="preserve"> y se creó una interfaz gráfica con la librería QT5.</w:t>
      </w:r>
    </w:p>
    <w:p w14:paraId="0A2FA631" w14:textId="2006F449" w:rsidR="00563D58" w:rsidRDefault="00843A05"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Este proyecto fue continuado por Guerra (2020). En esta “segunda fase” se </w:t>
      </w:r>
      <w:r w:rsidR="00C0776D">
        <w:rPr>
          <w:rFonts w:ascii="Times New Roman" w:hAnsi="Times New Roman" w:cs="Times New Roman"/>
          <w:sz w:val="22"/>
          <w:lang w:val="es-MX"/>
        </w:rPr>
        <w:t xml:space="preserve">adaptaron los mismos tres programas descritos con anterioridad al lenguaje Python. En este caso, se mantuvo el uso de </w:t>
      </w:r>
      <w:r w:rsidR="00C0776D" w:rsidRPr="00145F2C">
        <w:rPr>
          <w:rFonts w:ascii="Times New Roman" w:hAnsi="Times New Roman" w:cs="Times New Roman"/>
          <w:i/>
          <w:iCs/>
          <w:sz w:val="22"/>
          <w:lang w:val="es-MX"/>
        </w:rPr>
        <w:t>OpenCV</w:t>
      </w:r>
      <w:r w:rsidR="00C0776D">
        <w:rPr>
          <w:rFonts w:ascii="Times New Roman" w:hAnsi="Times New Roman" w:cs="Times New Roman"/>
          <w:sz w:val="22"/>
          <w:lang w:val="es-MX"/>
        </w:rPr>
        <w:t xml:space="preserve"> para el procesamiento de imágenes y QT5 para la interfaz gráfica. Otr</w:t>
      </w:r>
      <w:r w:rsidR="00F36AAB">
        <w:rPr>
          <w:rFonts w:ascii="Times New Roman" w:hAnsi="Times New Roman" w:cs="Times New Roman"/>
          <w:sz w:val="22"/>
          <w:lang w:val="es-MX"/>
        </w:rPr>
        <w:t xml:space="preserve">o objetivo era implementar programación en multihilos para intentar mejorar el rendimiento de los programas. Este no resultó siendo el caso y se concluyó </w:t>
      </w:r>
      <w:r w:rsidR="00145F2C">
        <w:rPr>
          <w:rFonts w:ascii="Times New Roman" w:hAnsi="Times New Roman" w:cs="Times New Roman"/>
          <w:sz w:val="22"/>
          <w:lang w:val="es-MX"/>
        </w:rPr>
        <w:t>que,</w:t>
      </w:r>
      <w:r w:rsidR="00F36AAB">
        <w:rPr>
          <w:rFonts w:ascii="Times New Roman" w:hAnsi="Times New Roman" w:cs="Times New Roman"/>
          <w:sz w:val="22"/>
          <w:lang w:val="es-MX"/>
        </w:rPr>
        <w:t xml:space="preserve"> ya que los hilos se ejecutaban de igual manera en un mismo núcleo del procesador, el tiempo que el procesador tarda en cambiar</w:t>
      </w:r>
      <w:r w:rsidR="00A0336D">
        <w:rPr>
          <w:rFonts w:ascii="Times New Roman" w:hAnsi="Times New Roman" w:cs="Times New Roman"/>
          <w:sz w:val="22"/>
          <w:lang w:val="es-MX"/>
        </w:rPr>
        <w:t xml:space="preserve">, crear y destruir </w:t>
      </w:r>
      <w:r w:rsidR="00F36AAB">
        <w:rPr>
          <w:rFonts w:ascii="Times New Roman" w:hAnsi="Times New Roman" w:cs="Times New Roman"/>
          <w:sz w:val="22"/>
          <w:lang w:val="es-MX"/>
        </w:rPr>
        <w:t xml:space="preserve">hilos (también conocido como </w:t>
      </w:r>
      <w:r w:rsidR="00F36AAB">
        <w:rPr>
          <w:rFonts w:ascii="Times New Roman" w:hAnsi="Times New Roman" w:cs="Times New Roman"/>
          <w:i/>
          <w:iCs/>
          <w:sz w:val="22"/>
          <w:lang w:val="es-MX"/>
        </w:rPr>
        <w:t>overhead</w:t>
      </w:r>
      <w:r w:rsidR="00F36AAB">
        <w:rPr>
          <w:rFonts w:ascii="Times New Roman" w:hAnsi="Times New Roman" w:cs="Times New Roman"/>
          <w:sz w:val="22"/>
          <w:lang w:val="es-MX"/>
        </w:rPr>
        <w:t xml:space="preserve">) era mayor al tiempo ahorrado en </w:t>
      </w:r>
      <w:r w:rsidR="00A0336D">
        <w:rPr>
          <w:rFonts w:ascii="Times New Roman" w:hAnsi="Times New Roman" w:cs="Times New Roman"/>
          <w:sz w:val="22"/>
          <w:lang w:val="es-MX"/>
        </w:rPr>
        <w:t xml:space="preserve">procesamiento. </w:t>
      </w:r>
    </w:p>
    <w:p w14:paraId="66CE30B9" w14:textId="6895CA07" w:rsidR="007D5213" w:rsidRDefault="00A0336D"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Por último, también se comenzó el desarrollo de la adaptación a Matlab, ya que es un lenguaje muy utilizado para procesamiento y análisis de datos. Sin embargo, únicamente se terminó el código de creación de identificadores y se comenzó a hacer pruebas de la calibración. </w:t>
      </w:r>
      <w:r w:rsidR="00563D58">
        <w:rPr>
          <w:rFonts w:ascii="Times New Roman" w:hAnsi="Times New Roman" w:cs="Times New Roman"/>
          <w:sz w:val="22"/>
          <w:lang w:val="es-MX"/>
        </w:rPr>
        <w:t xml:space="preserve">Todo esto fue desarrollado y validado en una mesa de </w:t>
      </w:r>
      <m:oMath>
        <m:r>
          <w:rPr>
            <w:rFonts w:ascii="Cambria Math" w:hAnsi="Cambria Math" w:cs="Times New Roman"/>
            <w:sz w:val="22"/>
            <w:lang w:val="es-MX"/>
          </w:rPr>
          <m:t>28×14 cm</m:t>
        </m:r>
      </m:oMath>
      <w:r w:rsidR="00563D58">
        <w:rPr>
          <w:rFonts w:ascii="Times New Roman" w:hAnsi="Times New Roman" w:cs="Times New Roman"/>
          <w:sz w:val="22"/>
          <w:lang w:val="es-MX"/>
        </w:rPr>
        <w:t xml:space="preserve"> </w:t>
      </w:r>
      <w:r w:rsidR="003B4B30">
        <w:rPr>
          <w:rFonts w:ascii="Times New Roman" w:hAnsi="Times New Roman" w:cs="Times New Roman"/>
          <w:sz w:val="22"/>
          <w:lang w:val="es-MX"/>
        </w:rPr>
        <w:t>en</w:t>
      </w:r>
      <w:r w:rsidR="00563D58">
        <w:rPr>
          <w:rFonts w:ascii="Times New Roman" w:hAnsi="Times New Roman" w:cs="Times New Roman"/>
          <w:sz w:val="22"/>
          <w:lang w:val="es-MX"/>
        </w:rPr>
        <w:t xml:space="preserve"> </w:t>
      </w:r>
      <w:r w:rsidR="003B4B30">
        <w:rPr>
          <w:rFonts w:ascii="Times New Roman" w:hAnsi="Times New Roman" w:cs="Times New Roman"/>
          <w:sz w:val="22"/>
          <w:lang w:val="es-MX"/>
        </w:rPr>
        <w:t>área de trabajo. Por lo que una de las recomendaciones es validar en la mesa de prueba de la UVG o similar en dimensiones.</w:t>
      </w:r>
    </w:p>
    <w:p w14:paraId="0AFE7E07" w14:textId="1AD84C05" w:rsidR="00A0336D" w:rsidRPr="00F36AAB" w:rsidRDefault="00A0336D"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Luego de esta segunda fase, aún se tenían las siguientes limitaciones. No se llegó a un producto final en Matlab. Únicamente se detectan los identificadores, pero no otros objetos que puedan obstruir su movimiento.</w:t>
      </w:r>
      <w:r w:rsidR="00563D58">
        <w:rPr>
          <w:rFonts w:ascii="Times New Roman" w:hAnsi="Times New Roman" w:cs="Times New Roman"/>
          <w:sz w:val="22"/>
          <w:lang w:val="es-MX"/>
        </w:rPr>
        <w:t xml:space="preserve"> El desarrollo de Python no se </w:t>
      </w:r>
      <w:r w:rsidR="003B4B30">
        <w:rPr>
          <w:rFonts w:ascii="Times New Roman" w:hAnsi="Times New Roman" w:cs="Times New Roman"/>
          <w:sz w:val="22"/>
          <w:lang w:val="es-MX"/>
        </w:rPr>
        <w:t>validó en un área de mayor tamaño. La calibración presenta errores al tener un marcador circular afuera del área de trabajo; esta puede ser identificada como una esquina y resultar en una calibración errónea.</w:t>
      </w:r>
    </w:p>
    <w:p w14:paraId="088C60EA" w14:textId="452BF88E" w:rsidR="00D40C46" w:rsidRDefault="00CD579B"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Tomando en consideración todo lo anterior, el objetivo de este trabajo de graduación es agregar funcionalidad y variedad a la herramienta de visión por computadora desarrollada en fases previas y validar el sistema completo en aplicaciones simples de robótica de enjambre bajo condiciones controladas.</w:t>
      </w:r>
    </w:p>
    <w:p w14:paraId="297D6112" w14:textId="3ECA4322"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Materiales y métodos</w:t>
      </w:r>
    </w:p>
    <w:p w14:paraId="1BADB8B1" w14:textId="2DE46B9D" w:rsidR="00E965D6" w:rsidRPr="00E965D6" w:rsidRDefault="007A3C88" w:rsidP="00E965D6">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Primero se hizo un análisis profundo de los códigos </w:t>
      </w:r>
      <w:r w:rsidR="00137988">
        <w:rPr>
          <w:rFonts w:ascii="Times New Roman" w:hAnsi="Times New Roman" w:cs="Times New Roman"/>
          <w:sz w:val="22"/>
          <w:lang w:val="es-MX"/>
        </w:rPr>
        <w:t xml:space="preserve">existentes </w:t>
      </w:r>
      <w:r>
        <w:rPr>
          <w:rFonts w:ascii="Times New Roman" w:hAnsi="Times New Roman" w:cs="Times New Roman"/>
          <w:sz w:val="22"/>
          <w:lang w:val="es-MX"/>
        </w:rPr>
        <w:t xml:space="preserve">en los lenguajes </w:t>
      </w:r>
      <w:r w:rsidR="00137988">
        <w:rPr>
          <w:rFonts w:ascii="Times New Roman" w:hAnsi="Times New Roman" w:cs="Times New Roman"/>
          <w:sz w:val="22"/>
          <w:lang w:val="es-MX"/>
        </w:rPr>
        <w:t xml:space="preserve">Python y C++. Teniendo la noción del </w:t>
      </w:r>
      <w:r w:rsidR="0074699F">
        <w:rPr>
          <w:rFonts w:ascii="Times New Roman" w:hAnsi="Times New Roman" w:cs="Times New Roman"/>
          <w:sz w:val="22"/>
          <w:lang w:val="es-MX"/>
        </w:rPr>
        <w:t>procedimiento seguido en estos códigos, se comenzó a desarrollar un procesamiento de imágenes similar en el lenguaje Matlab. Teniendo estos funcionales, se creó una interfaz gráfica para facilitar y agilizar el uso.</w:t>
      </w:r>
      <w:r w:rsidR="003B4B30">
        <w:rPr>
          <w:rFonts w:ascii="Times New Roman" w:hAnsi="Times New Roman" w:cs="Times New Roman"/>
          <w:sz w:val="22"/>
          <w:lang w:val="es-MX"/>
        </w:rPr>
        <w:t xml:space="preserve"> Esta junto con la herramienta existente en Python se validaron en la mesa de prueba UVG. Y</w:t>
      </w:r>
      <w:r w:rsidR="00472417">
        <w:rPr>
          <w:rFonts w:ascii="Times New Roman" w:hAnsi="Times New Roman" w:cs="Times New Roman"/>
          <w:sz w:val="22"/>
          <w:lang w:val="es-MX"/>
        </w:rPr>
        <w:t>,</w:t>
      </w:r>
      <w:r w:rsidR="003B4B30">
        <w:rPr>
          <w:rFonts w:ascii="Times New Roman" w:hAnsi="Times New Roman" w:cs="Times New Roman"/>
          <w:sz w:val="22"/>
          <w:lang w:val="es-MX"/>
        </w:rPr>
        <w:t xml:space="preserve"> </w:t>
      </w:r>
      <w:r w:rsidR="001F3EF4">
        <w:rPr>
          <w:rFonts w:ascii="Times New Roman" w:hAnsi="Times New Roman" w:cs="Times New Roman"/>
          <w:sz w:val="22"/>
          <w:lang w:val="es-MX"/>
        </w:rPr>
        <w:t xml:space="preserve">por último, </w:t>
      </w:r>
      <w:r w:rsidR="003B4B30">
        <w:rPr>
          <w:rFonts w:ascii="Times New Roman" w:hAnsi="Times New Roman" w:cs="Times New Roman"/>
          <w:sz w:val="22"/>
          <w:lang w:val="es-MX"/>
        </w:rPr>
        <w:t xml:space="preserve">se realizó </w:t>
      </w:r>
      <w:r w:rsidR="001F3EF4">
        <w:rPr>
          <w:rFonts w:ascii="Times New Roman" w:hAnsi="Times New Roman" w:cs="Times New Roman"/>
          <w:sz w:val="22"/>
          <w:lang w:val="es-MX"/>
        </w:rPr>
        <w:t>una prueba en conjunto con otro trabajo de graduación en desarrollo para validar la aplicación en robótica de enjambre.</w:t>
      </w:r>
    </w:p>
    <w:p w14:paraId="3920E555" w14:textId="62F63DCC" w:rsidR="00E965D6" w:rsidRPr="00A0691F" w:rsidRDefault="00E965D6" w:rsidP="00E965D6">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Materiales</w:t>
      </w:r>
    </w:p>
    <w:p w14:paraId="06205B52" w14:textId="2E5BC688" w:rsidR="009247BA" w:rsidRDefault="004A0907"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Para la verificación final de todas las pruebas, se utilizó una mesa de prueba ubicada en la UVG mostrada en la figura 1. Esta tiene</w:t>
      </w:r>
      <w:r w:rsidR="00C5720C">
        <w:rPr>
          <w:rFonts w:ascii="Times New Roman" w:hAnsi="Times New Roman" w:cs="Times New Roman"/>
          <w:sz w:val="22"/>
          <w:lang w:val="es-MX"/>
        </w:rPr>
        <w:t xml:space="preserve"> </w:t>
      </w:r>
      <m:oMath>
        <m:r>
          <w:rPr>
            <w:rFonts w:ascii="Cambria Math" w:hAnsi="Cambria Math" w:cs="Times New Roman"/>
            <w:sz w:val="22"/>
            <w:lang w:val="es-MX"/>
          </w:rPr>
          <m:t>1.3×0.9</m:t>
        </m:r>
      </m:oMath>
      <w:r>
        <w:rPr>
          <w:rFonts w:ascii="Times New Roman" w:hAnsi="Times New Roman" w:cs="Times New Roman"/>
          <w:sz w:val="22"/>
          <w:lang w:val="es-MX"/>
        </w:rPr>
        <w:t xml:space="preserve"> m de dimensiones en el área de</w:t>
      </w:r>
      <w:r w:rsidR="00C5720C">
        <w:rPr>
          <w:rFonts w:ascii="Times New Roman" w:hAnsi="Times New Roman" w:cs="Times New Roman"/>
          <w:sz w:val="22"/>
          <w:lang w:val="es-MX"/>
        </w:rPr>
        <w:t xml:space="preserve"> trabajo. A los costados, tiene tubos de acero de altura ajustable hasta 1.2 m. Sobre los tubos se tiene una </w:t>
      </w:r>
      <w:proofErr w:type="gramStart"/>
      <w:r w:rsidR="00C5720C">
        <w:rPr>
          <w:rFonts w:ascii="Times New Roman" w:hAnsi="Times New Roman" w:cs="Times New Roman"/>
          <w:sz w:val="22"/>
          <w:lang w:val="es-MX"/>
        </w:rPr>
        <w:t>tabla de madera</w:t>
      </w:r>
      <w:proofErr w:type="gramEnd"/>
      <w:r w:rsidR="00C5720C">
        <w:rPr>
          <w:rFonts w:ascii="Times New Roman" w:hAnsi="Times New Roman" w:cs="Times New Roman"/>
          <w:sz w:val="22"/>
          <w:lang w:val="es-MX"/>
        </w:rPr>
        <w:t xml:space="preserve"> en la cual se encuentra la cámara modelo </w:t>
      </w:r>
      <w:r w:rsidR="00C5720C" w:rsidRPr="00F22ADA">
        <w:rPr>
          <w:rFonts w:ascii="Times New Roman" w:hAnsi="Times New Roman" w:cs="Times New Roman"/>
          <w:sz w:val="22"/>
          <w:lang w:val="es-MX"/>
        </w:rPr>
        <w:t>HD Webcam C270</w:t>
      </w:r>
      <w:r w:rsidR="00C5720C">
        <w:rPr>
          <w:rFonts w:ascii="Times New Roman" w:hAnsi="Times New Roman" w:cs="Times New Roman"/>
          <w:sz w:val="22"/>
          <w:lang w:val="es-MX"/>
        </w:rPr>
        <w:t xml:space="preserve"> y una lámpara led.</w:t>
      </w:r>
      <w:r w:rsidR="00C45E51">
        <w:rPr>
          <w:rFonts w:ascii="Times New Roman" w:hAnsi="Times New Roman" w:cs="Times New Roman"/>
          <w:sz w:val="22"/>
          <w:lang w:val="es-MX"/>
        </w:rPr>
        <w:t xml:space="preserve"> Ya que no se contaba con esta mesa en todo momento, para el desarrollo de los algoritmos, se también se utilizó una versión más simple. Esta únicamente consistía en un soporte hecho de madera</w:t>
      </w:r>
      <w:r w:rsidR="007A3C88">
        <w:rPr>
          <w:rFonts w:ascii="Times New Roman" w:hAnsi="Times New Roman" w:cs="Times New Roman"/>
          <w:sz w:val="22"/>
          <w:lang w:val="es-MX"/>
        </w:rPr>
        <w:t>,</w:t>
      </w:r>
      <w:r w:rsidR="00C45E51">
        <w:rPr>
          <w:rFonts w:ascii="Times New Roman" w:hAnsi="Times New Roman" w:cs="Times New Roman"/>
          <w:sz w:val="22"/>
          <w:lang w:val="es-MX"/>
        </w:rPr>
        <w:t xml:space="preserve"> para la cámara</w:t>
      </w:r>
      <w:r w:rsidR="007A3C88">
        <w:rPr>
          <w:rFonts w:ascii="Times New Roman" w:hAnsi="Times New Roman" w:cs="Times New Roman"/>
          <w:sz w:val="22"/>
          <w:lang w:val="es-MX"/>
        </w:rPr>
        <w:t>,</w:t>
      </w:r>
      <w:r w:rsidR="00C45E51">
        <w:rPr>
          <w:rFonts w:ascii="Times New Roman" w:hAnsi="Times New Roman" w:cs="Times New Roman"/>
          <w:sz w:val="22"/>
          <w:lang w:val="es-MX"/>
        </w:rPr>
        <w:t xml:space="preserve"> colocado en la pared y pliegos de</w:t>
      </w:r>
      <w:r w:rsidR="00563BC4">
        <w:rPr>
          <w:rFonts w:ascii="Times New Roman" w:hAnsi="Times New Roman" w:cs="Times New Roman"/>
          <w:sz w:val="22"/>
          <w:lang w:val="es-MX"/>
        </w:rPr>
        <w:t xml:space="preserve"> </w:t>
      </w:r>
      <w:r w:rsidR="007A3C88">
        <w:rPr>
          <w:rFonts w:ascii="Times New Roman" w:hAnsi="Times New Roman" w:cs="Times New Roman"/>
          <w:sz w:val="22"/>
          <w:lang w:val="es-MX"/>
        </w:rPr>
        <w:t>papel</w:t>
      </w:r>
      <w:r w:rsidR="00112783">
        <w:rPr>
          <w:rFonts w:ascii="Times New Roman" w:hAnsi="Times New Roman" w:cs="Times New Roman"/>
          <w:sz w:val="22"/>
          <w:lang w:val="es-MX"/>
        </w:rPr>
        <w:t>, una tabla de melamina</w:t>
      </w:r>
      <w:r w:rsidR="007A3C88">
        <w:rPr>
          <w:rFonts w:ascii="Times New Roman" w:hAnsi="Times New Roman" w:cs="Times New Roman"/>
          <w:sz w:val="22"/>
          <w:lang w:val="es-MX"/>
        </w:rPr>
        <w:t>,</w:t>
      </w:r>
      <w:r w:rsidR="00112783">
        <w:rPr>
          <w:rFonts w:ascii="Times New Roman" w:hAnsi="Times New Roman" w:cs="Times New Roman"/>
          <w:sz w:val="22"/>
          <w:lang w:val="es-MX"/>
        </w:rPr>
        <w:t xml:space="preserve"> o alg</w:t>
      </w:r>
      <w:r w:rsidR="007A3C88">
        <w:rPr>
          <w:rFonts w:ascii="Times New Roman" w:hAnsi="Times New Roman" w:cs="Times New Roman"/>
          <w:sz w:val="22"/>
          <w:lang w:val="es-MX"/>
        </w:rPr>
        <w:t>u</w:t>
      </w:r>
      <w:r w:rsidR="00112783">
        <w:rPr>
          <w:rFonts w:ascii="Times New Roman" w:hAnsi="Times New Roman" w:cs="Times New Roman"/>
          <w:sz w:val="22"/>
          <w:lang w:val="es-MX"/>
        </w:rPr>
        <w:t>n</w:t>
      </w:r>
      <w:r w:rsidR="007A3C88">
        <w:rPr>
          <w:rFonts w:ascii="Times New Roman" w:hAnsi="Times New Roman" w:cs="Times New Roman"/>
          <w:sz w:val="22"/>
          <w:lang w:val="es-MX"/>
        </w:rPr>
        <w:t>a</w:t>
      </w:r>
      <w:r w:rsidR="00112783">
        <w:rPr>
          <w:rFonts w:ascii="Times New Roman" w:hAnsi="Times New Roman" w:cs="Times New Roman"/>
          <w:sz w:val="22"/>
          <w:lang w:val="es-MX"/>
        </w:rPr>
        <w:t xml:space="preserve"> superficie sin texturas sobre el suelo</w:t>
      </w:r>
      <w:r w:rsidR="00563BC4">
        <w:rPr>
          <w:rFonts w:ascii="Times New Roman" w:hAnsi="Times New Roman" w:cs="Times New Roman"/>
          <w:sz w:val="22"/>
          <w:lang w:val="es-MX"/>
        </w:rPr>
        <w:t xml:space="preserve">. </w:t>
      </w:r>
    </w:p>
    <w:p w14:paraId="4A14F0CC" w14:textId="7F4285DA" w:rsidR="004A0907" w:rsidRDefault="004A0907" w:rsidP="004A0907">
      <w:pPr>
        <w:spacing w:after="120" w:line="360" w:lineRule="auto"/>
        <w:jc w:val="center"/>
        <w:rPr>
          <w:rFonts w:ascii="Times New Roman" w:hAnsi="Times New Roman" w:cs="Times New Roman"/>
          <w:sz w:val="22"/>
          <w:lang w:val="es-MX"/>
        </w:rPr>
      </w:pPr>
      <w:r>
        <w:rPr>
          <w:noProof/>
        </w:rPr>
        <w:drawing>
          <wp:inline distT="0" distB="0" distL="0" distR="0" wp14:anchorId="05DD2DFD" wp14:editId="62A8691F">
            <wp:extent cx="2674620" cy="3548066"/>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5394" cy="3562358"/>
                    </a:xfrm>
                    <a:prstGeom prst="rect">
                      <a:avLst/>
                    </a:prstGeom>
                    <a:noFill/>
                    <a:ln>
                      <a:noFill/>
                    </a:ln>
                  </pic:spPr>
                </pic:pic>
              </a:graphicData>
            </a:graphic>
          </wp:inline>
        </w:drawing>
      </w:r>
    </w:p>
    <w:p w14:paraId="27AB26EA" w14:textId="03A70FCA" w:rsidR="004A0907" w:rsidRDefault="004A0907" w:rsidP="004A090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1</w:t>
      </w:r>
      <w:r>
        <w:rPr>
          <w:rFonts w:ascii="Times New Roman" w:hAnsi="Times New Roman" w:cs="Times New Roman"/>
          <w:sz w:val="22"/>
          <w:lang w:val="es-MX"/>
        </w:rPr>
        <w:t>. Mesa de prueba ubicada en la UVG.</w:t>
      </w:r>
    </w:p>
    <w:p w14:paraId="392EFDEF" w14:textId="25C6790B" w:rsidR="00F22ADA" w:rsidRDefault="00F22ADA" w:rsidP="00544C75">
      <w:pPr>
        <w:spacing w:after="120" w:line="360" w:lineRule="auto"/>
        <w:rPr>
          <w:rFonts w:ascii="Times New Roman" w:hAnsi="Times New Roman" w:cs="Times New Roman"/>
          <w:sz w:val="22"/>
          <w:lang w:val="es-MX"/>
        </w:rPr>
      </w:pPr>
    </w:p>
    <w:p w14:paraId="14372F44" w14:textId="7CE2977F" w:rsidR="00F92E19" w:rsidRDefault="0073552E"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Ya que la computadora utilizada no era de una gama alta, se utilizó u</w:t>
      </w:r>
      <w:r w:rsidRPr="0073552E">
        <w:rPr>
          <w:rFonts w:ascii="Times New Roman" w:hAnsi="Times New Roman" w:cs="Times New Roman"/>
          <w:sz w:val="22"/>
          <w:lang w:val="es-MX"/>
        </w:rPr>
        <w:t xml:space="preserve">na computadora de escritorio del laboratorio C118 del </w:t>
      </w:r>
      <w:r w:rsidR="00145F2C" w:rsidRPr="0073552E">
        <w:rPr>
          <w:rFonts w:ascii="Times New Roman" w:hAnsi="Times New Roman" w:cs="Times New Roman"/>
          <w:sz w:val="22"/>
          <w:lang w:val="es-MX"/>
        </w:rPr>
        <w:t>edificio</w:t>
      </w:r>
      <w:r w:rsidRPr="0073552E">
        <w:rPr>
          <w:rFonts w:ascii="Times New Roman" w:hAnsi="Times New Roman" w:cs="Times New Roman"/>
          <w:sz w:val="22"/>
          <w:lang w:val="es-MX"/>
        </w:rPr>
        <w:t xml:space="preserve"> CIT en la UVG</w:t>
      </w:r>
      <w:r>
        <w:rPr>
          <w:rFonts w:ascii="Times New Roman" w:hAnsi="Times New Roman" w:cs="Times New Roman"/>
          <w:sz w:val="22"/>
          <w:lang w:val="es-MX"/>
        </w:rPr>
        <w:t xml:space="preserve"> para tener una comparación de tiempos de ejecución entre ambos dispositivos. Las especificaciones más importantes son: procesador, cantidad de memoria RAM y tarjeta gráfica dedicada. E</w:t>
      </w:r>
      <w:r w:rsidR="00980AC1">
        <w:rPr>
          <w:rFonts w:ascii="Times New Roman" w:hAnsi="Times New Roman" w:cs="Times New Roman"/>
          <w:sz w:val="22"/>
          <w:lang w:val="es-MX"/>
        </w:rPr>
        <w:t xml:space="preserve">l dispositivo personal tiene las siguientes especificaciones: procesador </w:t>
      </w:r>
      <w:r w:rsidR="00980AC1" w:rsidRPr="00980AC1">
        <w:rPr>
          <w:rFonts w:ascii="Times New Roman" w:hAnsi="Times New Roman" w:cs="Times New Roman"/>
          <w:sz w:val="22"/>
          <w:lang w:val="es-MX"/>
        </w:rPr>
        <w:t>AMD A10-9600P R5</w:t>
      </w:r>
      <w:r w:rsidR="00980AC1">
        <w:rPr>
          <w:rFonts w:ascii="Times New Roman" w:hAnsi="Times New Roman" w:cs="Times New Roman"/>
          <w:sz w:val="22"/>
          <w:lang w:val="es-MX"/>
        </w:rPr>
        <w:t xml:space="preserve">, 16 GB de memoria RAM, y no cuenta con tarjeta gráfica dedicada. Por el otro lado, la computadora de la </w:t>
      </w:r>
      <w:r w:rsidR="00145F2C">
        <w:rPr>
          <w:rFonts w:ascii="Times New Roman" w:hAnsi="Times New Roman" w:cs="Times New Roman"/>
          <w:sz w:val="22"/>
          <w:lang w:val="es-MX"/>
        </w:rPr>
        <w:t>UVG</w:t>
      </w:r>
      <w:r w:rsidR="00980AC1">
        <w:rPr>
          <w:rFonts w:ascii="Times New Roman" w:hAnsi="Times New Roman" w:cs="Times New Roman"/>
          <w:sz w:val="22"/>
          <w:lang w:val="es-MX"/>
        </w:rPr>
        <w:t xml:space="preserve"> cuenta con: procesador </w:t>
      </w:r>
      <w:r w:rsidR="00980AC1" w:rsidRPr="00980AC1">
        <w:rPr>
          <w:rFonts w:ascii="Times New Roman" w:hAnsi="Times New Roman" w:cs="Times New Roman"/>
          <w:sz w:val="22"/>
          <w:lang w:val="es-MX"/>
        </w:rPr>
        <w:t>Intel i7-10700</w:t>
      </w:r>
      <w:r w:rsidR="00980AC1">
        <w:rPr>
          <w:rFonts w:ascii="Times New Roman" w:hAnsi="Times New Roman" w:cs="Times New Roman"/>
          <w:sz w:val="22"/>
          <w:lang w:val="es-MX"/>
        </w:rPr>
        <w:t xml:space="preserve">, 16 GB de memoria RAM y tarjeta gráfica </w:t>
      </w:r>
      <w:r w:rsidR="00980AC1" w:rsidRPr="00980AC1">
        <w:rPr>
          <w:rFonts w:ascii="Times New Roman" w:hAnsi="Times New Roman" w:cs="Times New Roman"/>
          <w:sz w:val="22"/>
          <w:lang w:val="es-MX"/>
        </w:rPr>
        <w:t>Quadro P400</w:t>
      </w:r>
      <w:r w:rsidR="00980AC1">
        <w:rPr>
          <w:rFonts w:ascii="Times New Roman" w:hAnsi="Times New Roman" w:cs="Times New Roman"/>
          <w:sz w:val="22"/>
          <w:lang w:val="es-MX"/>
        </w:rPr>
        <w:t>.</w:t>
      </w:r>
    </w:p>
    <w:p w14:paraId="34B5ACD3" w14:textId="4E81F42A" w:rsidR="0081440D" w:rsidRDefault="0081440D"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Para medir la precisión de los resultados, se hizo tomaron medidas con una cinta métrica marca Stanley de </w:t>
      </w:r>
      <w:r w:rsidR="00AC407A">
        <w:rPr>
          <w:rFonts w:ascii="Times New Roman" w:hAnsi="Times New Roman" w:cs="Times New Roman"/>
          <w:sz w:val="22"/>
          <w:lang w:val="es-MX"/>
        </w:rPr>
        <w:t xml:space="preserve">8 m para la posición, para el ángulo se utilizó un transportador marca Artesco. </w:t>
      </w:r>
    </w:p>
    <w:p w14:paraId="51912DF1" w14:textId="2EBFDEEB" w:rsidR="00145F2C" w:rsidRPr="00A0691F" w:rsidRDefault="00145F2C" w:rsidP="00145F2C">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Métodos</w:t>
      </w:r>
    </w:p>
    <w:p w14:paraId="287E29F2" w14:textId="73E1CB8F" w:rsidR="00477903" w:rsidRDefault="00477903" w:rsidP="00477903">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2, se muestra el diseño de los identificadores utilizados para este trabajo y la manera de calcular el número de identificador.</w:t>
      </w:r>
      <w:r w:rsidR="00CF69A8">
        <w:rPr>
          <w:rFonts w:ascii="Times New Roman" w:hAnsi="Times New Roman" w:cs="Times New Roman"/>
          <w:sz w:val="22"/>
          <w:lang w:val="es-MX"/>
        </w:rPr>
        <w:t xml:space="preserve"> Estos se colocarán sobre los agentes que se tengan funcionando con un número diferente cada uno. Los valores pueden ir de 0 hasta 255.  </w:t>
      </w:r>
    </w:p>
    <w:p w14:paraId="6A80C26D" w14:textId="12462821" w:rsidR="00145F2C" w:rsidRDefault="00477903" w:rsidP="00477903">
      <w:pPr>
        <w:spacing w:after="120" w:line="360" w:lineRule="auto"/>
        <w:jc w:val="center"/>
        <w:rPr>
          <w:rFonts w:ascii="Times New Roman" w:hAnsi="Times New Roman" w:cs="Times New Roman"/>
          <w:sz w:val="22"/>
          <w:lang w:val="es-MX"/>
        </w:rPr>
      </w:pPr>
      <w:r>
        <w:rPr>
          <w:noProof/>
        </w:rPr>
        <w:drawing>
          <wp:inline distT="0" distB="0" distL="0" distR="0" wp14:anchorId="429B254E" wp14:editId="22FFDF9E">
            <wp:extent cx="3666703" cy="1768475"/>
            <wp:effectExtent l="0" t="0" r="0" b="3175"/>
            <wp:docPr id="11" name="Imagen 1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74646" cy="1772306"/>
                    </a:xfrm>
                    <a:prstGeom prst="rect">
                      <a:avLst/>
                    </a:prstGeom>
                    <a:noFill/>
                    <a:ln>
                      <a:noFill/>
                    </a:ln>
                  </pic:spPr>
                </pic:pic>
              </a:graphicData>
            </a:graphic>
          </wp:inline>
        </w:drawing>
      </w:r>
    </w:p>
    <w:p w14:paraId="31E4D10B" w14:textId="7C94BFC7" w:rsidR="00477903" w:rsidRDefault="00477903" w:rsidP="00477903">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2</w:t>
      </w:r>
      <w:r>
        <w:rPr>
          <w:rFonts w:ascii="Times New Roman" w:hAnsi="Times New Roman" w:cs="Times New Roman"/>
          <w:sz w:val="22"/>
          <w:lang w:val="es-MX"/>
        </w:rPr>
        <w:t xml:space="preserve">. </w:t>
      </w:r>
      <w:r w:rsidRPr="00477903">
        <w:rPr>
          <w:rFonts w:ascii="Times New Roman" w:hAnsi="Times New Roman" w:cs="Times New Roman"/>
          <w:sz w:val="22"/>
          <w:lang w:val="es-MX"/>
        </w:rPr>
        <w:t>Definición de diseño para identificadores de robots</w:t>
      </w:r>
      <w:r>
        <w:rPr>
          <w:rFonts w:ascii="Times New Roman" w:hAnsi="Times New Roman" w:cs="Times New Roman"/>
          <w:sz w:val="22"/>
          <w:lang w:val="es-MX"/>
        </w:rPr>
        <w:t xml:space="preserve"> por Rodas (2019).</w:t>
      </w:r>
    </w:p>
    <w:p w14:paraId="2F30FE24" w14:textId="77777777" w:rsidR="009D6CD2" w:rsidRDefault="009D6CD2" w:rsidP="00CF69A8">
      <w:pPr>
        <w:spacing w:after="120" w:line="360" w:lineRule="auto"/>
        <w:rPr>
          <w:rFonts w:ascii="Times New Roman" w:hAnsi="Times New Roman" w:cs="Times New Roman"/>
          <w:sz w:val="22"/>
          <w:lang w:val="es-MX"/>
        </w:rPr>
      </w:pPr>
    </w:p>
    <w:p w14:paraId="718E2B27" w14:textId="6415B0EA" w:rsidR="00CF69A8" w:rsidRDefault="00B77F6A" w:rsidP="00CF69A8">
      <w:pPr>
        <w:spacing w:after="120" w:line="360" w:lineRule="auto"/>
        <w:rPr>
          <w:rFonts w:ascii="Times New Roman" w:hAnsi="Times New Roman" w:cs="Times New Roman"/>
          <w:sz w:val="22"/>
          <w:lang w:val="es-MX"/>
        </w:rPr>
      </w:pPr>
      <w:r>
        <w:rPr>
          <w:rFonts w:ascii="Times New Roman" w:hAnsi="Times New Roman" w:cs="Times New Roman"/>
          <w:sz w:val="22"/>
          <w:lang w:val="es-MX"/>
        </w:rPr>
        <w:t>Casi t</w:t>
      </w:r>
      <w:r w:rsidR="00CF69A8">
        <w:rPr>
          <w:rFonts w:ascii="Times New Roman" w:hAnsi="Times New Roman" w:cs="Times New Roman"/>
          <w:sz w:val="22"/>
          <w:lang w:val="es-MX"/>
        </w:rPr>
        <w:t xml:space="preserve">odos los diagramas de flujo que se mostrarán a continuación están basados en los códigos en Python y C++, pero con modificaciones debido a limitantes de Matlab. Estas limitantes pueden ser que no se logró encontrar una función que directamente lograra realizar lo deseado o </w:t>
      </w:r>
      <w:r w:rsidR="00FF2654">
        <w:rPr>
          <w:rFonts w:ascii="Times New Roman" w:hAnsi="Times New Roman" w:cs="Times New Roman"/>
          <w:sz w:val="22"/>
          <w:lang w:val="es-MX"/>
        </w:rPr>
        <w:t xml:space="preserve">por cambios que se consideraron podrían mejorar el programa. </w:t>
      </w:r>
      <w:r w:rsidR="00CF69A8">
        <w:rPr>
          <w:rFonts w:ascii="Times New Roman" w:hAnsi="Times New Roman" w:cs="Times New Roman"/>
          <w:sz w:val="22"/>
          <w:lang w:val="es-MX"/>
        </w:rPr>
        <w:t xml:space="preserve">En la figura 3 se muestra el diagrama de flujo que se sigue para la generación de códigos. </w:t>
      </w:r>
    </w:p>
    <w:p w14:paraId="0FBE4ABF" w14:textId="091F1B09" w:rsidR="00477903" w:rsidRDefault="00CF69A8" w:rsidP="00646C3C">
      <w:pPr>
        <w:spacing w:after="120" w:line="360" w:lineRule="auto"/>
        <w:jc w:val="center"/>
        <w:rPr>
          <w:rFonts w:ascii="Times New Roman" w:hAnsi="Times New Roman" w:cs="Times New Roman"/>
          <w:sz w:val="22"/>
          <w:lang w:val="es-MX"/>
        </w:rPr>
      </w:pPr>
      <w:r>
        <w:rPr>
          <w:noProof/>
        </w:rPr>
        <w:drawing>
          <wp:inline distT="0" distB="0" distL="0" distR="0" wp14:anchorId="3C38A13E" wp14:editId="6B7BB0ED">
            <wp:extent cx="2004021" cy="5981700"/>
            <wp:effectExtent l="0" t="0" r="0" b="0"/>
            <wp:docPr id="12" name="Imagen 12"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322" cy="5997521"/>
                    </a:xfrm>
                    <a:prstGeom prst="rect">
                      <a:avLst/>
                    </a:prstGeom>
                    <a:noFill/>
                    <a:ln>
                      <a:noFill/>
                    </a:ln>
                  </pic:spPr>
                </pic:pic>
              </a:graphicData>
            </a:graphic>
          </wp:inline>
        </w:drawing>
      </w:r>
    </w:p>
    <w:p w14:paraId="2F2CFD0D" w14:textId="14700B7B" w:rsidR="00CF69A8" w:rsidRDefault="00CF69A8" w:rsidP="00CF69A8">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3</w:t>
      </w:r>
      <w:r>
        <w:rPr>
          <w:rFonts w:ascii="Times New Roman" w:hAnsi="Times New Roman" w:cs="Times New Roman"/>
          <w:sz w:val="22"/>
          <w:lang w:val="es-MX"/>
        </w:rPr>
        <w:t xml:space="preserve">. </w:t>
      </w:r>
      <w:r w:rsidRPr="00CF69A8">
        <w:rPr>
          <w:rFonts w:ascii="Times New Roman" w:hAnsi="Times New Roman" w:cs="Times New Roman"/>
          <w:sz w:val="22"/>
          <w:lang w:val="es-MX"/>
        </w:rPr>
        <w:t>Diagrama de flujo del algoritmo para generación de identificadores</w:t>
      </w:r>
      <w:r>
        <w:rPr>
          <w:rFonts w:ascii="Times New Roman" w:hAnsi="Times New Roman" w:cs="Times New Roman"/>
          <w:sz w:val="22"/>
          <w:lang w:val="es-MX"/>
        </w:rPr>
        <w:t>.</w:t>
      </w:r>
    </w:p>
    <w:p w14:paraId="5D3668C1" w14:textId="77777777" w:rsidR="009D6CD2" w:rsidRDefault="009D6CD2" w:rsidP="00FF2654">
      <w:pPr>
        <w:spacing w:after="120" w:line="360" w:lineRule="auto"/>
        <w:rPr>
          <w:rFonts w:ascii="Times New Roman" w:hAnsi="Times New Roman" w:cs="Times New Roman"/>
          <w:sz w:val="22"/>
          <w:lang w:val="es-MX"/>
        </w:rPr>
      </w:pPr>
    </w:p>
    <w:p w14:paraId="62939E82" w14:textId="05926B98" w:rsidR="00FF2654" w:rsidRDefault="00FF2654" w:rsidP="00FF265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4 se muestra </w:t>
      </w:r>
      <w:r w:rsidR="00646C3C">
        <w:rPr>
          <w:rFonts w:ascii="Times New Roman" w:hAnsi="Times New Roman" w:cs="Times New Roman"/>
          <w:sz w:val="22"/>
          <w:lang w:val="es-MX"/>
        </w:rPr>
        <w:t xml:space="preserve">el diagrama de flujo que se sigue en el programa para la calibración de la cámara. Cabe mencionar que en este procedimiento se incluye el “detectar obstáculos” ya que se ejecuta dentro de la calibración, pero se </w:t>
      </w:r>
      <w:r w:rsidR="00B77F6A">
        <w:rPr>
          <w:rFonts w:ascii="Times New Roman" w:hAnsi="Times New Roman" w:cs="Times New Roman"/>
          <w:sz w:val="22"/>
          <w:lang w:val="es-MX"/>
        </w:rPr>
        <w:t>creó un diagrama de flujo separado para mantener mejor el orden y que sea más fácil de interpretar.</w:t>
      </w:r>
    </w:p>
    <w:p w14:paraId="000A9969" w14:textId="1F833249" w:rsidR="00646C3C" w:rsidRDefault="00646C3C" w:rsidP="00646C3C">
      <w:pPr>
        <w:spacing w:after="120" w:line="360" w:lineRule="auto"/>
        <w:jc w:val="center"/>
        <w:rPr>
          <w:rFonts w:ascii="Times New Roman" w:hAnsi="Times New Roman" w:cs="Times New Roman"/>
          <w:sz w:val="22"/>
          <w:lang w:val="es-MX"/>
        </w:rPr>
      </w:pPr>
      <w:r>
        <w:rPr>
          <w:noProof/>
        </w:rPr>
        <w:drawing>
          <wp:inline distT="0" distB="0" distL="0" distR="0" wp14:anchorId="21A8C690" wp14:editId="73326DA9">
            <wp:extent cx="4060372" cy="4992586"/>
            <wp:effectExtent l="0" t="0" r="0" b="0"/>
            <wp:docPr id="14" name="Imagen 1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agen que contiene 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598" cy="4996553"/>
                    </a:xfrm>
                    <a:prstGeom prst="rect">
                      <a:avLst/>
                    </a:prstGeom>
                    <a:noFill/>
                    <a:ln>
                      <a:noFill/>
                    </a:ln>
                  </pic:spPr>
                </pic:pic>
              </a:graphicData>
            </a:graphic>
          </wp:inline>
        </w:drawing>
      </w:r>
    </w:p>
    <w:p w14:paraId="072CDD36" w14:textId="0257423A" w:rsidR="00646C3C" w:rsidRDefault="00646C3C" w:rsidP="00646C3C">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4</w:t>
      </w:r>
      <w:r>
        <w:rPr>
          <w:rFonts w:ascii="Times New Roman" w:hAnsi="Times New Roman" w:cs="Times New Roman"/>
          <w:sz w:val="22"/>
          <w:lang w:val="es-MX"/>
        </w:rPr>
        <w:t xml:space="preserve">. </w:t>
      </w:r>
      <w:r w:rsidRPr="00646C3C">
        <w:rPr>
          <w:rFonts w:ascii="Times New Roman" w:hAnsi="Times New Roman" w:cs="Times New Roman"/>
          <w:sz w:val="22"/>
          <w:lang w:val="es-MX"/>
        </w:rPr>
        <w:t>Diagrama de flujo del algoritmo para calibrar la cámara</w:t>
      </w:r>
      <w:r>
        <w:rPr>
          <w:rFonts w:ascii="Times New Roman" w:hAnsi="Times New Roman" w:cs="Times New Roman"/>
          <w:sz w:val="22"/>
          <w:lang w:val="es-MX"/>
        </w:rPr>
        <w:t>.</w:t>
      </w:r>
    </w:p>
    <w:p w14:paraId="20D087A8" w14:textId="77777777" w:rsidR="009D6CD2" w:rsidRDefault="009D6CD2" w:rsidP="00B77F6A">
      <w:pPr>
        <w:spacing w:after="120" w:line="360" w:lineRule="auto"/>
        <w:rPr>
          <w:rFonts w:ascii="Times New Roman" w:hAnsi="Times New Roman" w:cs="Times New Roman"/>
          <w:sz w:val="22"/>
          <w:lang w:val="es-MX"/>
        </w:rPr>
      </w:pPr>
    </w:p>
    <w:p w14:paraId="68946D9B" w14:textId="0B5D9958" w:rsidR="00B77F6A" w:rsidRDefault="00B77F6A" w:rsidP="00B77F6A">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5 se muestra el diagrama de flujo utilizado para detectar obstáculos durante la calibración. Este es el único que no se pudo basar en los códigos existentes ya que no se encontraba implementado en ninguno de los dos lenguajes.</w:t>
      </w:r>
    </w:p>
    <w:p w14:paraId="2E9CE571" w14:textId="5A23D6C7" w:rsidR="00646C3C" w:rsidRDefault="00B77F6A" w:rsidP="00B77F6A">
      <w:pPr>
        <w:spacing w:after="120" w:line="360" w:lineRule="auto"/>
        <w:jc w:val="center"/>
        <w:rPr>
          <w:rFonts w:ascii="Times New Roman" w:hAnsi="Times New Roman" w:cs="Times New Roman"/>
          <w:sz w:val="22"/>
          <w:lang w:val="es-MX"/>
        </w:rPr>
      </w:pPr>
      <w:r>
        <w:rPr>
          <w:noProof/>
        </w:rPr>
        <w:drawing>
          <wp:inline distT="0" distB="0" distL="0" distR="0" wp14:anchorId="511780A1" wp14:editId="1F8BE1DF">
            <wp:extent cx="762000" cy="4125044"/>
            <wp:effectExtent l="0" t="0" r="0" b="889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7240" cy="4153411"/>
                    </a:xfrm>
                    <a:prstGeom prst="rect">
                      <a:avLst/>
                    </a:prstGeom>
                    <a:noFill/>
                    <a:ln>
                      <a:noFill/>
                    </a:ln>
                  </pic:spPr>
                </pic:pic>
              </a:graphicData>
            </a:graphic>
          </wp:inline>
        </w:drawing>
      </w:r>
    </w:p>
    <w:p w14:paraId="2BF382DC" w14:textId="6F9B4DA3" w:rsidR="00B77F6A" w:rsidRDefault="00B77F6A" w:rsidP="00B77F6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Pr>
          <w:rFonts w:ascii="Times New Roman" w:hAnsi="Times New Roman" w:cs="Times New Roman"/>
          <w:b/>
          <w:bCs/>
          <w:sz w:val="22"/>
          <w:lang w:val="es-MX"/>
        </w:rPr>
        <w:t>5</w:t>
      </w:r>
      <w:r>
        <w:rPr>
          <w:rFonts w:ascii="Times New Roman" w:hAnsi="Times New Roman" w:cs="Times New Roman"/>
          <w:sz w:val="22"/>
          <w:lang w:val="es-MX"/>
        </w:rPr>
        <w:t xml:space="preserve">. </w:t>
      </w:r>
      <w:r w:rsidRPr="00646C3C">
        <w:rPr>
          <w:rFonts w:ascii="Times New Roman" w:hAnsi="Times New Roman" w:cs="Times New Roman"/>
          <w:sz w:val="22"/>
          <w:lang w:val="es-MX"/>
        </w:rPr>
        <w:t xml:space="preserve">Diagrama de flujo </w:t>
      </w:r>
      <w:r w:rsidRPr="00B77F6A">
        <w:rPr>
          <w:rFonts w:ascii="Times New Roman" w:hAnsi="Times New Roman" w:cs="Times New Roman"/>
          <w:sz w:val="22"/>
          <w:lang w:val="es-MX"/>
        </w:rPr>
        <w:t>del algoritmo para detectar obstáculos</w:t>
      </w:r>
      <w:r>
        <w:rPr>
          <w:rFonts w:ascii="Times New Roman" w:hAnsi="Times New Roman" w:cs="Times New Roman"/>
          <w:sz w:val="22"/>
          <w:lang w:val="es-MX"/>
        </w:rPr>
        <w:t>.</w:t>
      </w:r>
    </w:p>
    <w:p w14:paraId="0B534031" w14:textId="77777777" w:rsidR="009D6CD2" w:rsidRDefault="009D6CD2" w:rsidP="00B77F6A">
      <w:pPr>
        <w:spacing w:after="120" w:line="360" w:lineRule="auto"/>
        <w:rPr>
          <w:rFonts w:ascii="Times New Roman" w:hAnsi="Times New Roman" w:cs="Times New Roman"/>
          <w:sz w:val="22"/>
          <w:lang w:val="es-MX"/>
        </w:rPr>
      </w:pPr>
    </w:p>
    <w:p w14:paraId="33FE4646" w14:textId="13D23EFE" w:rsidR="00B77F6A" w:rsidRDefault="00B77F6A" w:rsidP="00B77F6A">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Por último, </w:t>
      </w:r>
      <w:r w:rsidR="00F026BD">
        <w:rPr>
          <w:rFonts w:ascii="Times New Roman" w:hAnsi="Times New Roman" w:cs="Times New Roman"/>
          <w:sz w:val="22"/>
          <w:lang w:val="es-MX"/>
        </w:rPr>
        <w:t>la figura 6 muestra el diagrama de flujo para tomar la pose de los identificadores.</w:t>
      </w:r>
      <w:r w:rsidR="00204444">
        <w:rPr>
          <w:rFonts w:ascii="Times New Roman" w:hAnsi="Times New Roman" w:cs="Times New Roman"/>
          <w:sz w:val="22"/>
          <w:lang w:val="es-MX"/>
        </w:rPr>
        <w:t xml:space="preserve"> Este se realizó en un ciclo para que funcionase continuamente en lugar de tener que solicitar actualización manualmente.</w:t>
      </w:r>
    </w:p>
    <w:p w14:paraId="3FAC14E6" w14:textId="168D7357" w:rsidR="00B77F6A" w:rsidRDefault="00B77F6A" w:rsidP="00B77F6A">
      <w:pPr>
        <w:spacing w:after="120" w:line="360" w:lineRule="auto"/>
        <w:jc w:val="center"/>
        <w:rPr>
          <w:rFonts w:ascii="Times New Roman" w:hAnsi="Times New Roman" w:cs="Times New Roman"/>
          <w:sz w:val="22"/>
          <w:lang w:val="es-MX"/>
        </w:rPr>
      </w:pPr>
      <w:r>
        <w:rPr>
          <w:noProof/>
        </w:rPr>
        <w:drawing>
          <wp:inline distT="0" distB="0" distL="0" distR="0" wp14:anchorId="6E3FA216" wp14:editId="300CA178">
            <wp:extent cx="2982685" cy="5803221"/>
            <wp:effectExtent l="0" t="0" r="8255" b="7620"/>
            <wp:docPr id="16" name="Imagen 16"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 Cart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5374" cy="5808454"/>
                    </a:xfrm>
                    <a:prstGeom prst="rect">
                      <a:avLst/>
                    </a:prstGeom>
                    <a:noFill/>
                    <a:ln>
                      <a:noFill/>
                    </a:ln>
                  </pic:spPr>
                </pic:pic>
              </a:graphicData>
            </a:graphic>
          </wp:inline>
        </w:drawing>
      </w:r>
    </w:p>
    <w:p w14:paraId="4B8E99CF" w14:textId="702DA2CB" w:rsidR="00B77F6A" w:rsidRDefault="00B77F6A" w:rsidP="00B77F6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C7FB6">
        <w:rPr>
          <w:rFonts w:ascii="Times New Roman" w:hAnsi="Times New Roman" w:cs="Times New Roman"/>
          <w:b/>
          <w:bCs/>
          <w:sz w:val="22"/>
          <w:lang w:val="es-MX"/>
        </w:rPr>
        <w:t>6</w:t>
      </w:r>
      <w:r>
        <w:rPr>
          <w:rFonts w:ascii="Times New Roman" w:hAnsi="Times New Roman" w:cs="Times New Roman"/>
          <w:sz w:val="22"/>
          <w:lang w:val="es-MX"/>
        </w:rPr>
        <w:t xml:space="preserve">. </w:t>
      </w:r>
      <w:r w:rsidR="00DC7FB6">
        <w:rPr>
          <w:rFonts w:ascii="Times New Roman" w:hAnsi="Times New Roman" w:cs="Times New Roman"/>
          <w:sz w:val="22"/>
          <w:lang w:val="es-MX"/>
        </w:rPr>
        <w:t xml:space="preserve">Diagrama de flujo </w:t>
      </w:r>
      <w:r w:rsidR="00DC7FB6" w:rsidRPr="00DC7FB6">
        <w:rPr>
          <w:rFonts w:ascii="Times New Roman" w:hAnsi="Times New Roman" w:cs="Times New Roman"/>
          <w:sz w:val="22"/>
          <w:lang w:val="es-MX"/>
        </w:rPr>
        <w:t>del algoritmo para obtener la pose de los identificadores.</w:t>
      </w:r>
    </w:p>
    <w:p w14:paraId="728F95D5" w14:textId="77777777" w:rsidR="00DC7FB6" w:rsidRDefault="00DC7FB6" w:rsidP="008B7FA6">
      <w:pPr>
        <w:spacing w:after="120" w:line="360" w:lineRule="auto"/>
        <w:rPr>
          <w:rFonts w:ascii="Times New Roman" w:hAnsi="Times New Roman" w:cs="Times New Roman"/>
          <w:sz w:val="22"/>
          <w:lang w:val="es-MX"/>
        </w:rPr>
      </w:pPr>
    </w:p>
    <w:p w14:paraId="30A8AA45" w14:textId="2A7D4093" w:rsidR="008B7FA6" w:rsidRDefault="00DC7FB6" w:rsidP="008B7FA6">
      <w:pPr>
        <w:spacing w:after="120" w:line="360" w:lineRule="auto"/>
        <w:rPr>
          <w:rFonts w:ascii="Times New Roman" w:hAnsi="Times New Roman" w:cs="Times New Roman"/>
          <w:sz w:val="22"/>
          <w:lang w:val="es-MX"/>
        </w:rPr>
      </w:pPr>
      <w:r>
        <w:rPr>
          <w:rFonts w:ascii="Times New Roman" w:hAnsi="Times New Roman" w:cs="Times New Roman"/>
          <w:sz w:val="22"/>
          <w:lang w:val="es-MX"/>
        </w:rPr>
        <w:t>Para facilitar el uso de la herramienta tanto para el usuario como para el desarrollo, se diseñó una interfaz de usuario (o GUI por sus siglas en inglés). Para mantener ordenado y dividido todo en sus respectivos algoritmos, se agregaron pestañas por las que el usuario puede navegar dependiendo de la tarea que desee realizar. En la figura 7 se muestran todas pestañas creadas.</w:t>
      </w:r>
    </w:p>
    <w:p w14:paraId="714A1B5E" w14:textId="77777777" w:rsidR="008B7FA6" w:rsidRDefault="008B7FA6" w:rsidP="008B7FA6">
      <w:pPr>
        <w:spacing w:after="120" w:line="360" w:lineRule="auto"/>
        <w:rPr>
          <w:rFonts w:ascii="Times New Roman" w:hAnsi="Times New Roman" w:cs="Times New Roman"/>
          <w:sz w:val="22"/>
          <w:lang w:val="es-MX"/>
        </w:rPr>
      </w:pPr>
    </w:p>
    <w:p w14:paraId="11C24558" w14:textId="151BCAF2" w:rsidR="00F026BD" w:rsidRDefault="008B7FA6" w:rsidP="00F026BD">
      <w:pPr>
        <w:spacing w:after="120" w:line="360" w:lineRule="auto"/>
        <w:rPr>
          <w:rFonts w:ascii="Times New Roman" w:hAnsi="Times New Roman" w:cs="Times New Roman"/>
          <w:sz w:val="22"/>
          <w:lang w:val="es-MX"/>
        </w:rPr>
      </w:pPr>
      <w:r>
        <w:rPr>
          <w:noProof/>
        </w:rPr>
        <mc:AlternateContent>
          <mc:Choice Requires="wpg">
            <w:drawing>
              <wp:anchor distT="0" distB="0" distL="114300" distR="114300" simplePos="0" relativeHeight="251665408" behindDoc="0" locked="0" layoutInCell="1" allowOverlap="1" wp14:anchorId="66456B98" wp14:editId="16A0B7A9">
                <wp:simplePos x="0" y="0"/>
                <wp:positionH relativeFrom="column">
                  <wp:posOffset>30903</wp:posOffset>
                </wp:positionH>
                <wp:positionV relativeFrom="paragraph">
                  <wp:posOffset>-324697</wp:posOffset>
                </wp:positionV>
                <wp:extent cx="3344334" cy="4453054"/>
                <wp:effectExtent l="0" t="0" r="0" b="5080"/>
                <wp:wrapNone/>
                <wp:docPr id="37" name="Grupo 37"/>
                <wp:cNvGraphicFramePr/>
                <a:graphic xmlns:a="http://schemas.openxmlformats.org/drawingml/2006/main">
                  <a:graphicData uri="http://schemas.microsoft.com/office/word/2010/wordprocessingGroup">
                    <wpg:wgp>
                      <wpg:cNvGrpSpPr/>
                      <wpg:grpSpPr>
                        <a:xfrm>
                          <a:off x="0" y="0"/>
                          <a:ext cx="3344334" cy="4453054"/>
                          <a:chOff x="0" y="0"/>
                          <a:chExt cx="3344334" cy="4453054"/>
                        </a:xfrm>
                      </wpg:grpSpPr>
                      <wpg:grpSp>
                        <wpg:cNvPr id="29" name="Grupo 29"/>
                        <wpg:cNvGrpSpPr/>
                        <wpg:grpSpPr>
                          <a:xfrm>
                            <a:off x="0" y="0"/>
                            <a:ext cx="3344334" cy="321733"/>
                            <a:chOff x="0" y="0"/>
                            <a:chExt cx="3344334" cy="321733"/>
                          </a:xfrm>
                        </wpg:grpSpPr>
                        <wps:wsp>
                          <wps:cNvPr id="27" name="Cuadro de texto 27"/>
                          <wps:cNvSpPr txBox="1"/>
                          <wps:spPr>
                            <a:xfrm>
                              <a:off x="0" y="8467"/>
                              <a:ext cx="397934" cy="313266"/>
                            </a:xfrm>
                            <a:prstGeom prst="rect">
                              <a:avLst/>
                            </a:prstGeom>
                            <a:noFill/>
                            <a:ln w="6350">
                              <a:noFill/>
                            </a:ln>
                          </wps:spPr>
                          <wps:txbx>
                            <w:txbxContent>
                              <w:p w14:paraId="3417965E" w14:textId="73B3ED78" w:rsidR="008B7FA6" w:rsidRPr="008B7FA6" w:rsidRDefault="008B7FA6">
                                <w:pPr>
                                  <w:rPr>
                                    <w:lang w:val="es-GT"/>
                                  </w:rPr>
                                </w:pPr>
                                <w:r>
                                  <w:rPr>
                                    <w:lang w:val="es-G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uadro de texto 28"/>
                          <wps:cNvSpPr txBox="1"/>
                          <wps:spPr>
                            <a:xfrm>
                              <a:off x="2946400" y="0"/>
                              <a:ext cx="397934" cy="313266"/>
                            </a:xfrm>
                            <a:prstGeom prst="rect">
                              <a:avLst/>
                            </a:prstGeom>
                            <a:noFill/>
                            <a:ln w="6350">
                              <a:noFill/>
                            </a:ln>
                          </wps:spPr>
                          <wps:txbx>
                            <w:txbxContent>
                              <w:p w14:paraId="5512EE98" w14:textId="40A35258" w:rsidR="008B7FA6" w:rsidRPr="008B7FA6" w:rsidRDefault="008B7FA6" w:rsidP="008B7FA6">
                                <w:pPr>
                                  <w:rPr>
                                    <w:lang w:val="es-GT"/>
                                  </w:rPr>
                                </w:pPr>
                                <w:r>
                                  <w:rPr>
                                    <w:lang w:val="es-G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upo 33"/>
                        <wpg:cNvGrpSpPr/>
                        <wpg:grpSpPr>
                          <a:xfrm>
                            <a:off x="0" y="2006600"/>
                            <a:ext cx="3344334" cy="321733"/>
                            <a:chOff x="0" y="0"/>
                            <a:chExt cx="3344334" cy="321733"/>
                          </a:xfrm>
                        </wpg:grpSpPr>
                        <wps:wsp>
                          <wps:cNvPr id="34" name="Cuadro de texto 34"/>
                          <wps:cNvSpPr txBox="1"/>
                          <wps:spPr>
                            <a:xfrm>
                              <a:off x="0" y="8467"/>
                              <a:ext cx="397934" cy="313266"/>
                            </a:xfrm>
                            <a:prstGeom prst="rect">
                              <a:avLst/>
                            </a:prstGeom>
                            <a:noFill/>
                            <a:ln w="6350">
                              <a:noFill/>
                            </a:ln>
                          </wps:spPr>
                          <wps:txbx>
                            <w:txbxContent>
                              <w:p w14:paraId="31FEF830" w14:textId="6ED6434D" w:rsidR="008B7FA6" w:rsidRPr="008B7FA6" w:rsidRDefault="008B7FA6" w:rsidP="008B7FA6">
                                <w:pPr>
                                  <w:rPr>
                                    <w:lang w:val="es-GT"/>
                                  </w:rPr>
                                </w:pPr>
                                <w:r>
                                  <w:rPr>
                                    <w:lang w:val="es-G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Cuadro de texto 35"/>
                          <wps:cNvSpPr txBox="1"/>
                          <wps:spPr>
                            <a:xfrm>
                              <a:off x="2946400" y="0"/>
                              <a:ext cx="397934" cy="313266"/>
                            </a:xfrm>
                            <a:prstGeom prst="rect">
                              <a:avLst/>
                            </a:prstGeom>
                            <a:noFill/>
                            <a:ln w="6350">
                              <a:noFill/>
                            </a:ln>
                          </wps:spPr>
                          <wps:txbx>
                            <w:txbxContent>
                              <w:p w14:paraId="1D841FFB" w14:textId="48E39BD6" w:rsidR="008B7FA6" w:rsidRPr="008B7FA6" w:rsidRDefault="008B7FA6" w:rsidP="008B7FA6">
                                <w:pPr>
                                  <w:rPr>
                                    <w:lang w:val="es-GT"/>
                                  </w:rPr>
                                </w:pPr>
                                <w:r>
                                  <w:rPr>
                                    <w:lang w:val="es-GT"/>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 name="Cuadro de texto 36"/>
                        <wps:cNvSpPr txBox="1"/>
                        <wps:spPr>
                          <a:xfrm>
                            <a:off x="1515534" y="4140200"/>
                            <a:ext cx="397884" cy="312854"/>
                          </a:xfrm>
                          <a:prstGeom prst="rect">
                            <a:avLst/>
                          </a:prstGeom>
                          <a:noFill/>
                          <a:ln w="6350">
                            <a:noFill/>
                          </a:ln>
                        </wps:spPr>
                        <wps:txbx>
                          <w:txbxContent>
                            <w:p w14:paraId="47538712" w14:textId="37D2DB03" w:rsidR="008B7FA6" w:rsidRPr="008B7FA6" w:rsidRDefault="008B7FA6" w:rsidP="008B7FA6">
                              <w:pPr>
                                <w:rPr>
                                  <w:lang w:val="es-GT"/>
                                </w:rPr>
                              </w:pPr>
                              <w:r>
                                <w:rPr>
                                  <w:lang w:val="es-GT"/>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6456B98" id="Grupo 37" o:spid="_x0000_s1026" style="position:absolute;left:0;text-align:left;margin-left:2.45pt;margin-top:-25.55pt;width:263.35pt;height:350.65pt;z-index:251665408" coordsize="33443,44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">
                <v:group id="Grupo 29" o:spid="_x0000_s1027" style="position:absolute;width:33443;height:3217" coordsize="33443,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type id="_x0000_t202" coordsize="21600,21600" o:spt="202" path="m,l,21600r21600,l21600,xe">
                    <v:stroke joinstyle="miter"/>
                    <v:path gradientshapeok="t" o:connecttype="rect"/>
                  </v:shapetype>
                  <v:shape id="Cuadro de texto 27" o:spid="_x0000_s1028" type="#_x0000_t202" style="position:absolute;top:84;width:3979;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417965E" w14:textId="73B3ED78" w:rsidR="008B7FA6" w:rsidRPr="008B7FA6" w:rsidRDefault="008B7FA6">
                          <w:pPr>
                            <w:rPr>
                              <w:lang w:val="es-GT"/>
                            </w:rPr>
                          </w:pPr>
                          <w:r>
                            <w:rPr>
                              <w:lang w:val="es-GT"/>
                            </w:rPr>
                            <w:t>a)</w:t>
                          </w:r>
                        </w:p>
                      </w:txbxContent>
                    </v:textbox>
                  </v:shape>
                  <v:shape id="Cuadro de texto 28" o:spid="_x0000_s1029" type="#_x0000_t202" style="position:absolute;left:29464;width:3979;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512EE98" w14:textId="40A35258" w:rsidR="008B7FA6" w:rsidRPr="008B7FA6" w:rsidRDefault="008B7FA6" w:rsidP="008B7FA6">
                          <w:pPr>
                            <w:rPr>
                              <w:lang w:val="es-GT"/>
                            </w:rPr>
                          </w:pPr>
                          <w:r>
                            <w:rPr>
                              <w:lang w:val="es-GT"/>
                            </w:rPr>
                            <w:t>b)</w:t>
                          </w:r>
                        </w:p>
                      </w:txbxContent>
                    </v:textbox>
                  </v:shape>
                </v:group>
                <v:group id="Grupo 33" o:spid="_x0000_s1030" style="position:absolute;top:20066;width:33443;height:3217" coordsize="33443,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Cuadro de texto 34" o:spid="_x0000_s1031" type="#_x0000_t202" style="position:absolute;top:84;width:3979;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31FEF830" w14:textId="6ED6434D" w:rsidR="008B7FA6" w:rsidRPr="008B7FA6" w:rsidRDefault="008B7FA6" w:rsidP="008B7FA6">
                          <w:pPr>
                            <w:rPr>
                              <w:lang w:val="es-GT"/>
                            </w:rPr>
                          </w:pPr>
                          <w:r>
                            <w:rPr>
                              <w:lang w:val="es-GT"/>
                            </w:rPr>
                            <w:t>c)</w:t>
                          </w:r>
                        </w:p>
                      </w:txbxContent>
                    </v:textbox>
                  </v:shape>
                  <v:shape id="Cuadro de texto 35" o:spid="_x0000_s1032" type="#_x0000_t202" style="position:absolute;left:29464;width:3979;height:3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1D841FFB" w14:textId="48E39BD6" w:rsidR="008B7FA6" w:rsidRPr="008B7FA6" w:rsidRDefault="008B7FA6" w:rsidP="008B7FA6">
                          <w:pPr>
                            <w:rPr>
                              <w:lang w:val="es-GT"/>
                            </w:rPr>
                          </w:pPr>
                          <w:r>
                            <w:rPr>
                              <w:lang w:val="es-GT"/>
                            </w:rPr>
                            <w:t>d)</w:t>
                          </w:r>
                        </w:p>
                      </w:txbxContent>
                    </v:textbox>
                  </v:shape>
                </v:group>
                <v:shape id="Cuadro de texto 36" o:spid="_x0000_s1033" type="#_x0000_t202" style="position:absolute;left:15155;top:41402;width:3979;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47538712" w14:textId="37D2DB03" w:rsidR="008B7FA6" w:rsidRPr="008B7FA6" w:rsidRDefault="008B7FA6" w:rsidP="008B7FA6">
                        <w:pPr>
                          <w:rPr>
                            <w:lang w:val="es-GT"/>
                          </w:rPr>
                        </w:pPr>
                        <w:r>
                          <w:rPr>
                            <w:lang w:val="es-GT"/>
                          </w:rPr>
                          <w:t>e)</w:t>
                        </w:r>
                      </w:p>
                    </w:txbxContent>
                  </v:textbox>
                </v:shape>
              </v:group>
            </w:pict>
          </mc:Fallback>
        </mc:AlternateContent>
      </w:r>
      <w:r w:rsidR="00F026BD">
        <w:rPr>
          <w:noProof/>
        </w:rPr>
        <w:drawing>
          <wp:inline distT="0" distB="0" distL="0" distR="0" wp14:anchorId="46D130CE" wp14:editId="583EA8D9">
            <wp:extent cx="2911245" cy="1584000"/>
            <wp:effectExtent l="0" t="0" r="381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245" cy="1584000"/>
                    </a:xfrm>
                    <a:prstGeom prst="rect">
                      <a:avLst/>
                    </a:prstGeom>
                    <a:noFill/>
                    <a:ln>
                      <a:noFill/>
                    </a:ln>
                  </pic:spPr>
                </pic:pic>
              </a:graphicData>
            </a:graphic>
          </wp:inline>
        </w:drawing>
      </w:r>
      <w:r w:rsidR="00F026BD">
        <w:rPr>
          <w:rFonts w:ascii="Times New Roman" w:hAnsi="Times New Roman" w:cs="Times New Roman"/>
          <w:sz w:val="22"/>
          <w:lang w:val="es-MX"/>
        </w:rPr>
        <w:t xml:space="preserve"> </w:t>
      </w:r>
      <w:r w:rsidR="00F026BD">
        <w:rPr>
          <w:noProof/>
        </w:rPr>
        <w:drawing>
          <wp:inline distT="0" distB="0" distL="0" distR="0" wp14:anchorId="299E63E3" wp14:editId="76E07F8B">
            <wp:extent cx="2883249" cy="15840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3249" cy="1584000"/>
                    </a:xfrm>
                    <a:prstGeom prst="rect">
                      <a:avLst/>
                    </a:prstGeom>
                    <a:noFill/>
                    <a:ln>
                      <a:noFill/>
                    </a:ln>
                  </pic:spPr>
                </pic:pic>
              </a:graphicData>
            </a:graphic>
          </wp:inline>
        </w:drawing>
      </w:r>
    </w:p>
    <w:p w14:paraId="45F4CF38" w14:textId="77777777" w:rsidR="008B7FA6" w:rsidRDefault="008B7FA6" w:rsidP="00F026BD">
      <w:pPr>
        <w:spacing w:after="120" w:line="360" w:lineRule="auto"/>
        <w:rPr>
          <w:rFonts w:ascii="Times New Roman" w:hAnsi="Times New Roman" w:cs="Times New Roman"/>
          <w:sz w:val="22"/>
          <w:lang w:val="es-MX"/>
        </w:rPr>
      </w:pPr>
    </w:p>
    <w:p w14:paraId="79A02FAA" w14:textId="4E2DE3C3" w:rsidR="00F026BD" w:rsidRPr="00DC7FB6" w:rsidRDefault="008B7FA6" w:rsidP="00F026BD">
      <w:pPr>
        <w:spacing w:after="120" w:line="360" w:lineRule="auto"/>
        <w:rPr>
          <w:lang w:val="es-GT"/>
        </w:rPr>
      </w:pPr>
      <w:r>
        <w:rPr>
          <w:noProof/>
        </w:rPr>
        <w:drawing>
          <wp:inline distT="0" distB="0" distL="0" distR="0" wp14:anchorId="731E748C" wp14:editId="1D89FB39">
            <wp:extent cx="2918667" cy="1584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8667" cy="1584000"/>
                    </a:xfrm>
                    <a:prstGeom prst="rect">
                      <a:avLst/>
                    </a:prstGeom>
                    <a:noFill/>
                    <a:ln>
                      <a:noFill/>
                    </a:ln>
                  </pic:spPr>
                </pic:pic>
              </a:graphicData>
            </a:graphic>
          </wp:inline>
        </w:drawing>
      </w:r>
      <w:r w:rsidRPr="00DC7FB6">
        <w:rPr>
          <w:lang w:val="es-GT"/>
        </w:rPr>
        <w:t xml:space="preserve"> </w:t>
      </w:r>
      <w:r>
        <w:rPr>
          <w:noProof/>
        </w:rPr>
        <w:drawing>
          <wp:inline distT="0" distB="0" distL="0" distR="0" wp14:anchorId="01DA7301" wp14:editId="7F3D94D0">
            <wp:extent cx="2918667" cy="1584000"/>
            <wp:effectExtent l="0" t="0" r="0" b="0"/>
            <wp:docPr id="25" name="Imagen 25"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 Sitio web&#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8667" cy="1584000"/>
                    </a:xfrm>
                    <a:prstGeom prst="rect">
                      <a:avLst/>
                    </a:prstGeom>
                    <a:noFill/>
                    <a:ln>
                      <a:noFill/>
                    </a:ln>
                  </pic:spPr>
                </pic:pic>
              </a:graphicData>
            </a:graphic>
          </wp:inline>
        </w:drawing>
      </w:r>
    </w:p>
    <w:p w14:paraId="359E3783" w14:textId="1E37460E" w:rsidR="008B7FA6" w:rsidRDefault="008B7FA6" w:rsidP="00F026BD">
      <w:pPr>
        <w:spacing w:after="120" w:line="360" w:lineRule="auto"/>
        <w:rPr>
          <w:rFonts w:ascii="Times New Roman" w:hAnsi="Times New Roman" w:cs="Times New Roman"/>
          <w:sz w:val="22"/>
          <w:lang w:val="es-MX"/>
        </w:rPr>
      </w:pPr>
    </w:p>
    <w:p w14:paraId="4FC57F1F" w14:textId="3A53A4CE" w:rsidR="00F026BD" w:rsidRDefault="008B7FA6" w:rsidP="008B7FA6">
      <w:pPr>
        <w:spacing w:after="120" w:line="360" w:lineRule="auto"/>
        <w:jc w:val="center"/>
        <w:rPr>
          <w:rFonts w:ascii="Times New Roman" w:hAnsi="Times New Roman" w:cs="Times New Roman"/>
          <w:sz w:val="22"/>
          <w:lang w:val="es-MX"/>
        </w:rPr>
      </w:pPr>
      <w:r>
        <w:rPr>
          <w:noProof/>
        </w:rPr>
        <w:drawing>
          <wp:inline distT="0" distB="0" distL="0" distR="0" wp14:anchorId="634D6794" wp14:editId="04470C2B">
            <wp:extent cx="2919780" cy="1584000"/>
            <wp:effectExtent l="0" t="0" r="0" b="0"/>
            <wp:docPr id="26" name="Imagen 2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Aplicación&#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19780" cy="1584000"/>
                    </a:xfrm>
                    <a:prstGeom prst="rect">
                      <a:avLst/>
                    </a:prstGeom>
                    <a:noFill/>
                    <a:ln>
                      <a:noFill/>
                    </a:ln>
                  </pic:spPr>
                </pic:pic>
              </a:graphicData>
            </a:graphic>
          </wp:inline>
        </w:drawing>
      </w:r>
    </w:p>
    <w:p w14:paraId="35E6494E" w14:textId="30843934" w:rsidR="00E94E8A" w:rsidRDefault="00E94E8A" w:rsidP="00E94E8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C7FB6">
        <w:rPr>
          <w:rFonts w:ascii="Times New Roman" w:hAnsi="Times New Roman" w:cs="Times New Roman"/>
          <w:b/>
          <w:bCs/>
          <w:sz w:val="22"/>
          <w:lang w:val="es-MX"/>
        </w:rPr>
        <w:t>7</w:t>
      </w:r>
      <w:r>
        <w:rPr>
          <w:rFonts w:ascii="Times New Roman" w:hAnsi="Times New Roman" w:cs="Times New Roman"/>
          <w:sz w:val="22"/>
          <w:lang w:val="es-MX"/>
        </w:rPr>
        <w:t xml:space="preserve">. </w:t>
      </w:r>
      <w:r w:rsidR="00DC7FB6">
        <w:rPr>
          <w:rFonts w:ascii="Times New Roman" w:hAnsi="Times New Roman" w:cs="Times New Roman"/>
          <w:sz w:val="22"/>
          <w:lang w:val="es-MX"/>
        </w:rPr>
        <w:t>Capturas de las pestañas de la interfaz gráfica diseñada</w:t>
      </w:r>
    </w:p>
    <w:p w14:paraId="0F623C8E" w14:textId="77777777" w:rsidR="009D6CD2" w:rsidRDefault="009D6CD2" w:rsidP="00DC7FB6">
      <w:pPr>
        <w:spacing w:after="120" w:line="360" w:lineRule="auto"/>
        <w:rPr>
          <w:rFonts w:ascii="Times New Roman" w:hAnsi="Times New Roman" w:cs="Times New Roman"/>
          <w:sz w:val="22"/>
          <w:lang w:val="es-MX"/>
        </w:rPr>
      </w:pPr>
    </w:p>
    <w:p w14:paraId="5B935203" w14:textId="03C749AE" w:rsidR="00DC7FB6" w:rsidRDefault="00511FD6" w:rsidP="00DC7FB6">
      <w:pPr>
        <w:spacing w:after="120" w:line="360" w:lineRule="auto"/>
        <w:rPr>
          <w:rFonts w:ascii="Times New Roman" w:hAnsi="Times New Roman" w:cs="Times New Roman"/>
          <w:sz w:val="22"/>
          <w:lang w:val="es-MX"/>
        </w:rPr>
      </w:pPr>
      <w:r>
        <w:rPr>
          <w:rFonts w:ascii="Times New Roman" w:hAnsi="Times New Roman" w:cs="Times New Roman"/>
          <w:sz w:val="22"/>
          <w:lang w:val="es-MX"/>
        </w:rPr>
        <w:t>En la figura 1a, se encuentra la pestaña de generación de códigos en el que se puede ingresar un número de identificador, generar la imagen y dar un nombre para guardar la imagen en formato jpg. En la figura 1b está la pestaña de calibración. Aquí tiene la opción de conectarse a la cámara deseada (de tener varias), calibrar automáticamente o realizar una selección manual de esquinas. También ingresar longitud y ancho del área de trabajo para realizar la conversión (estas pueden ser cualquier unidad deseada) y opciones de guardar y retribuir datos de calibración en caso no se cambie nada de</w:t>
      </w:r>
      <w:r w:rsidR="00204444">
        <w:rPr>
          <w:rFonts w:ascii="Times New Roman" w:hAnsi="Times New Roman" w:cs="Times New Roman"/>
          <w:sz w:val="22"/>
          <w:lang w:val="es-MX"/>
        </w:rPr>
        <w:t xml:space="preserve"> la mesa para ahorrar tiempo.</w:t>
      </w:r>
    </w:p>
    <w:p w14:paraId="2CEFB139" w14:textId="6570E571" w:rsidR="00204444" w:rsidRDefault="00204444" w:rsidP="00DC7FB6">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figura 1c contiene la pestaña de captura de datos. En esta se tienen opciones como funcionamiento continuo, despliegue de datos para visualización, guardar tiempos de funcionamiento y botones para comenzar y detener la captura de datos. La figura 1d fue agregada debido a la verificación de concepto. En esta se pueden agregar y eliminar direcciones IP y números de identificación conforme sea necesario. </w:t>
      </w:r>
      <w:r w:rsidR="009A2845">
        <w:rPr>
          <w:rFonts w:ascii="Times New Roman" w:hAnsi="Times New Roman" w:cs="Times New Roman"/>
          <w:sz w:val="22"/>
          <w:lang w:val="es-MX"/>
        </w:rPr>
        <w:t>Luego de agregar el puerto, se puede habilitar comunicación UDP o TCP según se necesite, pero no ambas simultáneamente.</w:t>
      </w:r>
    </w:p>
    <w:p w14:paraId="2225B690" w14:textId="4A20B6C6" w:rsidR="002C25FE" w:rsidRDefault="002C25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Resultados y discusión</w:t>
      </w:r>
    </w:p>
    <w:p w14:paraId="1706E039" w14:textId="125E910A" w:rsidR="003E60B3" w:rsidRPr="003E60B3" w:rsidRDefault="001F3EF4" w:rsidP="000A0F6D">
      <w:pPr>
        <w:spacing w:line="360" w:lineRule="auto"/>
        <w:rPr>
          <w:rFonts w:ascii="Times New Roman" w:hAnsi="Times New Roman" w:cs="Times New Roman"/>
          <w:sz w:val="22"/>
          <w:lang w:val="es-MX"/>
        </w:rPr>
      </w:pPr>
      <w:r>
        <w:rPr>
          <w:rFonts w:ascii="Times New Roman" w:hAnsi="Times New Roman" w:cs="Times New Roman"/>
          <w:sz w:val="22"/>
          <w:lang w:val="es-MX"/>
        </w:rPr>
        <w:t xml:space="preserve">En </w:t>
      </w:r>
      <w:r w:rsidR="00472417">
        <w:rPr>
          <w:rFonts w:ascii="Times New Roman" w:hAnsi="Times New Roman" w:cs="Times New Roman"/>
          <w:sz w:val="22"/>
          <w:lang w:val="es-MX"/>
        </w:rPr>
        <w:t>esta sección</w:t>
      </w:r>
      <w:r>
        <w:rPr>
          <w:rFonts w:ascii="Times New Roman" w:hAnsi="Times New Roman" w:cs="Times New Roman"/>
          <w:sz w:val="22"/>
          <w:lang w:val="es-MX"/>
        </w:rPr>
        <w:t xml:space="preserve"> se presentarán resultados de las distintas pruebas que se realizaron como validación del presente trabajo.</w:t>
      </w:r>
    </w:p>
    <w:p w14:paraId="2455B7D1" w14:textId="49CABAC7" w:rsidR="00967494" w:rsidRDefault="000A0F6D" w:rsidP="0096749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Matlab</w:t>
      </w:r>
    </w:p>
    <w:p w14:paraId="016C3EBC" w14:textId="70E29902" w:rsidR="00472417" w:rsidRPr="00472417" w:rsidRDefault="00472417" w:rsidP="00967494">
      <w:pPr>
        <w:spacing w:after="120" w:line="360" w:lineRule="auto"/>
        <w:rPr>
          <w:rFonts w:ascii="Times New Roman" w:hAnsi="Times New Roman" w:cs="Times New Roman"/>
          <w:sz w:val="22"/>
          <w:lang w:val="es-MX"/>
        </w:rPr>
      </w:pPr>
      <w:r>
        <w:rPr>
          <w:rFonts w:ascii="Times New Roman" w:hAnsi="Times New Roman" w:cs="Times New Roman"/>
          <w:sz w:val="22"/>
          <w:lang w:val="es-MX"/>
        </w:rPr>
        <w:t>Aquí se presentarán imágenes resultantes de los códigos desarrollados en este trabajo. A su vez, se presentarán datos de tiempo de ejecución y precisión los resultados. Ya que para la validación de concepto se utilizó el programa desarrollado en Matlab, los resultados se presentarán también en esta sub-sección.</w:t>
      </w:r>
    </w:p>
    <w:p w14:paraId="76A4F616" w14:textId="0F5F369B" w:rsidR="00DC5E91" w:rsidRPr="00472417" w:rsidRDefault="00472417" w:rsidP="00967494">
      <w:pPr>
        <w:spacing w:after="120" w:line="360" w:lineRule="auto"/>
        <w:rPr>
          <w:rFonts w:ascii="Times New Roman" w:hAnsi="Times New Roman" w:cs="Times New Roman"/>
          <w:i/>
          <w:iCs/>
          <w:sz w:val="22"/>
          <w:lang w:val="es-MX"/>
        </w:rPr>
      </w:pPr>
      <w:r w:rsidRPr="00472417">
        <w:rPr>
          <w:rFonts w:ascii="Times New Roman" w:hAnsi="Times New Roman" w:cs="Times New Roman"/>
          <w:i/>
          <w:iCs/>
          <w:sz w:val="22"/>
          <w:lang w:val="es-MX"/>
        </w:rPr>
        <w:t>Generación de identificadores</w:t>
      </w:r>
    </w:p>
    <w:p w14:paraId="09EE113D" w14:textId="28F12442" w:rsidR="00304D77" w:rsidRDefault="00A9701F" w:rsidP="00967494">
      <w:pPr>
        <w:spacing w:after="120" w:line="360" w:lineRule="auto"/>
        <w:rPr>
          <w:rFonts w:ascii="Times New Roman" w:hAnsi="Times New Roman" w:cs="Times New Roman"/>
          <w:sz w:val="22"/>
          <w:lang w:val="es-MX"/>
        </w:rPr>
      </w:pPr>
      <w:r w:rsidRPr="00A9701F">
        <w:rPr>
          <w:rFonts w:ascii="Times New Roman" w:hAnsi="Times New Roman" w:cs="Times New Roman"/>
          <w:sz w:val="22"/>
          <w:lang w:val="es-MX"/>
        </w:rPr>
        <w:t xml:space="preserve">En la </w:t>
      </w:r>
      <w:r>
        <w:rPr>
          <w:rFonts w:ascii="Times New Roman" w:hAnsi="Times New Roman" w:cs="Times New Roman"/>
          <w:sz w:val="22"/>
          <w:lang w:val="es-MX"/>
        </w:rPr>
        <w:t>f</w:t>
      </w:r>
      <w:r w:rsidRPr="00A9701F">
        <w:rPr>
          <w:rFonts w:ascii="Times New Roman" w:hAnsi="Times New Roman" w:cs="Times New Roman"/>
          <w:sz w:val="22"/>
          <w:lang w:val="es-MX"/>
        </w:rPr>
        <w:t xml:space="preserve">igura </w:t>
      </w:r>
      <w:r>
        <w:rPr>
          <w:rFonts w:ascii="Times New Roman" w:hAnsi="Times New Roman" w:cs="Times New Roman"/>
          <w:sz w:val="22"/>
          <w:lang w:val="es-MX"/>
        </w:rPr>
        <w:t>2</w:t>
      </w:r>
      <w:r w:rsidRPr="00A9701F">
        <w:rPr>
          <w:rFonts w:ascii="Times New Roman" w:hAnsi="Times New Roman" w:cs="Times New Roman"/>
          <w:sz w:val="22"/>
          <w:lang w:val="es-MX"/>
        </w:rPr>
        <w:t xml:space="preserve"> se puede ver la imagen resultante de ejecutar el código con el parámetro de identificador número 155.</w:t>
      </w:r>
    </w:p>
    <w:p w14:paraId="4608B1F9" w14:textId="337B5D15" w:rsidR="00A9701F" w:rsidRDefault="00A9701F" w:rsidP="00A9701F">
      <w:pPr>
        <w:spacing w:after="120" w:line="360" w:lineRule="auto"/>
        <w:jc w:val="center"/>
        <w:rPr>
          <w:rFonts w:ascii="Times New Roman" w:hAnsi="Times New Roman" w:cs="Times New Roman"/>
          <w:sz w:val="22"/>
          <w:lang w:val="es-MX"/>
        </w:rPr>
      </w:pPr>
      <w:r>
        <w:rPr>
          <w:noProof/>
        </w:rPr>
        <w:drawing>
          <wp:inline distT="0" distB="0" distL="0" distR="0" wp14:anchorId="7858299B" wp14:editId="1AFFE4F9">
            <wp:extent cx="1941673" cy="1958340"/>
            <wp:effectExtent l="0" t="0" r="1905" b="381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7108" cy="1963822"/>
                    </a:xfrm>
                    <a:prstGeom prst="rect">
                      <a:avLst/>
                    </a:prstGeom>
                    <a:noFill/>
                    <a:ln>
                      <a:noFill/>
                    </a:ln>
                  </pic:spPr>
                </pic:pic>
              </a:graphicData>
            </a:graphic>
          </wp:inline>
        </w:drawing>
      </w:r>
    </w:p>
    <w:p w14:paraId="1EAECE2A" w14:textId="33DB360D" w:rsidR="00A9701F" w:rsidRDefault="00A9701F" w:rsidP="00A9701F">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8</w:t>
      </w:r>
      <w:r>
        <w:rPr>
          <w:rFonts w:ascii="Times New Roman" w:hAnsi="Times New Roman" w:cs="Times New Roman"/>
          <w:sz w:val="22"/>
          <w:lang w:val="es-MX"/>
        </w:rPr>
        <w:t>.</w:t>
      </w:r>
      <w:r w:rsidRPr="00A9701F">
        <w:rPr>
          <w:lang w:val="es-GT"/>
        </w:rPr>
        <w:t xml:space="preserve"> </w:t>
      </w:r>
      <w:r w:rsidRPr="00A9701F">
        <w:rPr>
          <w:rFonts w:ascii="Times New Roman" w:hAnsi="Times New Roman" w:cs="Times New Roman"/>
          <w:sz w:val="22"/>
          <w:lang w:val="es-MX"/>
        </w:rPr>
        <w:t>Imagen resultante de generación del código con número 155</w:t>
      </w:r>
      <w:r>
        <w:rPr>
          <w:rFonts w:ascii="Times New Roman" w:hAnsi="Times New Roman" w:cs="Times New Roman"/>
          <w:sz w:val="22"/>
          <w:lang w:val="es-MX"/>
        </w:rPr>
        <w:t>.</w:t>
      </w:r>
    </w:p>
    <w:p w14:paraId="60A35C25" w14:textId="77777777" w:rsidR="009D6CD2" w:rsidRDefault="009D6CD2" w:rsidP="00A9701F">
      <w:pPr>
        <w:spacing w:after="120" w:line="360" w:lineRule="auto"/>
        <w:rPr>
          <w:rFonts w:ascii="Times New Roman" w:hAnsi="Times New Roman" w:cs="Times New Roman"/>
          <w:i/>
          <w:iCs/>
          <w:sz w:val="22"/>
          <w:lang w:val="es-MX"/>
        </w:rPr>
      </w:pPr>
    </w:p>
    <w:p w14:paraId="584F88FD" w14:textId="46B9CABC" w:rsidR="00A9701F" w:rsidRPr="0019153F" w:rsidRDefault="0019153F" w:rsidP="00A9701F">
      <w:pPr>
        <w:spacing w:after="120" w:line="360" w:lineRule="auto"/>
        <w:rPr>
          <w:rFonts w:ascii="Times New Roman" w:hAnsi="Times New Roman" w:cs="Times New Roman"/>
          <w:i/>
          <w:iCs/>
          <w:sz w:val="22"/>
          <w:lang w:val="es-MX"/>
        </w:rPr>
      </w:pPr>
      <w:r w:rsidRPr="0019153F">
        <w:rPr>
          <w:rFonts w:ascii="Times New Roman" w:hAnsi="Times New Roman" w:cs="Times New Roman"/>
          <w:i/>
          <w:iCs/>
          <w:sz w:val="22"/>
          <w:lang w:val="es-MX"/>
        </w:rPr>
        <w:t>Calibración de cámara</w:t>
      </w:r>
    </w:p>
    <w:p w14:paraId="4AC13B45" w14:textId="5D7D2BC2" w:rsidR="00FC56D1" w:rsidRPr="005D36F8" w:rsidRDefault="005D36F8" w:rsidP="00A9701F">
      <w:pPr>
        <w:spacing w:after="120" w:line="360" w:lineRule="auto"/>
        <w:rPr>
          <w:rFonts w:ascii="Times New Roman" w:hAnsi="Times New Roman" w:cs="Times New Roman"/>
          <w:sz w:val="22"/>
          <w:lang w:val="es-MX"/>
        </w:rPr>
      </w:pPr>
      <w:r w:rsidRPr="005D36F8">
        <w:rPr>
          <w:rFonts w:ascii="Times New Roman" w:hAnsi="Times New Roman" w:cs="Times New Roman"/>
          <w:sz w:val="22"/>
          <w:lang w:val="es-MX"/>
        </w:rPr>
        <w:t xml:space="preserve">En la </w:t>
      </w:r>
      <w:r>
        <w:rPr>
          <w:rFonts w:ascii="Times New Roman" w:hAnsi="Times New Roman" w:cs="Times New Roman"/>
          <w:sz w:val="22"/>
          <w:lang w:val="es-MX"/>
        </w:rPr>
        <w:t>f</w:t>
      </w:r>
      <w:r w:rsidRPr="005D36F8">
        <w:rPr>
          <w:rFonts w:ascii="Times New Roman" w:hAnsi="Times New Roman" w:cs="Times New Roman"/>
          <w:sz w:val="22"/>
          <w:lang w:val="es-MX"/>
        </w:rPr>
        <w:t xml:space="preserve">igura </w:t>
      </w:r>
      <w:r>
        <w:rPr>
          <w:rFonts w:ascii="Times New Roman" w:hAnsi="Times New Roman" w:cs="Times New Roman"/>
          <w:sz w:val="22"/>
          <w:lang w:val="es-MX"/>
        </w:rPr>
        <w:t>3</w:t>
      </w:r>
      <w:r w:rsidRPr="005D36F8">
        <w:rPr>
          <w:rFonts w:ascii="Times New Roman" w:hAnsi="Times New Roman" w:cs="Times New Roman"/>
          <w:sz w:val="22"/>
          <w:lang w:val="es-MX"/>
        </w:rPr>
        <w:t xml:space="preserve"> se puede ver el ejemplo de una calibración exitosa. Al lado izquierdo se ve la imagen cortada y rotada de manera que únicamente el área de trabajo se observe luego de </w:t>
      </w:r>
      <w:r w:rsidR="00C6787C">
        <w:rPr>
          <w:rFonts w:ascii="Times New Roman" w:hAnsi="Times New Roman" w:cs="Times New Roman"/>
          <w:sz w:val="22"/>
          <w:lang w:val="es-MX"/>
        </w:rPr>
        <w:t>esta</w:t>
      </w:r>
      <w:r w:rsidRPr="005D36F8">
        <w:rPr>
          <w:rFonts w:ascii="Times New Roman" w:hAnsi="Times New Roman" w:cs="Times New Roman"/>
          <w:sz w:val="22"/>
          <w:lang w:val="es-MX"/>
        </w:rPr>
        <w:t xml:space="preserve"> transformación, y al lado derecho, se ve la máscara de obstáculos generada</w:t>
      </w:r>
      <w:r w:rsidR="003E6935">
        <w:rPr>
          <w:rFonts w:ascii="Times New Roman" w:hAnsi="Times New Roman" w:cs="Times New Roman"/>
          <w:sz w:val="22"/>
          <w:lang w:val="es-MX"/>
        </w:rPr>
        <w:t>. E</w:t>
      </w:r>
      <w:r w:rsidRPr="005D36F8">
        <w:rPr>
          <w:rFonts w:ascii="Times New Roman" w:hAnsi="Times New Roman" w:cs="Times New Roman"/>
          <w:sz w:val="22"/>
          <w:lang w:val="es-MX"/>
        </w:rPr>
        <w:t>n el caso de la máscara, se tiene en color negro los píxeles en donde se encontraron obstáculos. Esta puede luego utilizarse en otros algoritmos de planificación de trayectorias para evitar dichos obstáculos.</w:t>
      </w:r>
    </w:p>
    <w:p w14:paraId="43231652" w14:textId="5149A186" w:rsidR="0019153F" w:rsidRDefault="00FC56D1" w:rsidP="00FC56D1">
      <w:pPr>
        <w:spacing w:after="120" w:line="360" w:lineRule="auto"/>
        <w:jc w:val="center"/>
        <w:rPr>
          <w:rFonts w:ascii="Times New Roman" w:hAnsi="Times New Roman" w:cs="Times New Roman"/>
          <w:sz w:val="22"/>
          <w:lang w:val="es-MX"/>
        </w:rPr>
      </w:pPr>
      <w:r>
        <w:rPr>
          <w:noProof/>
        </w:rPr>
        <w:drawing>
          <wp:inline distT="0" distB="0" distL="0" distR="0" wp14:anchorId="43A54380" wp14:editId="560EDBF6">
            <wp:extent cx="4777740" cy="1729740"/>
            <wp:effectExtent l="0" t="0" r="3810" b="3810"/>
            <wp:docPr id="7" name="Imagen 7"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de la pantalla de un celular con letras&#10;&#10;Descripción generada automáticamente con confianza baja"/>
                    <pic:cNvPicPr>
                      <a:picLocks noChangeAspect="1" noChangeArrowheads="1"/>
                    </pic:cNvPicPr>
                  </pic:nvPicPr>
                  <pic:blipFill rotWithShape="1">
                    <a:blip r:embed="rId19">
                      <a:extLst>
                        <a:ext uri="{28A0092B-C50C-407E-A947-70E740481C1C}">
                          <a14:useLocalDpi xmlns:a14="http://schemas.microsoft.com/office/drawing/2010/main" val="0"/>
                        </a:ext>
                      </a:extLst>
                    </a:blip>
                    <a:srcRect l="11767" t="16014" r="8036" b="22370"/>
                    <a:stretch/>
                  </pic:blipFill>
                  <pic:spPr bwMode="auto">
                    <a:xfrm>
                      <a:off x="0" y="0"/>
                      <a:ext cx="4777740" cy="1729740"/>
                    </a:xfrm>
                    <a:prstGeom prst="rect">
                      <a:avLst/>
                    </a:prstGeom>
                    <a:noFill/>
                    <a:ln>
                      <a:noFill/>
                    </a:ln>
                    <a:extLst>
                      <a:ext uri="{53640926-AAD7-44D8-BBD7-CCE9431645EC}">
                        <a14:shadowObscured xmlns:a14="http://schemas.microsoft.com/office/drawing/2010/main"/>
                      </a:ext>
                    </a:extLst>
                  </pic:spPr>
                </pic:pic>
              </a:graphicData>
            </a:graphic>
          </wp:inline>
        </w:drawing>
      </w:r>
    </w:p>
    <w:p w14:paraId="10C66DFF" w14:textId="7550BB53" w:rsidR="005D36F8" w:rsidRDefault="005D36F8" w:rsidP="00FC56D1">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9</w:t>
      </w:r>
      <w:r>
        <w:rPr>
          <w:rFonts w:ascii="Times New Roman" w:hAnsi="Times New Roman" w:cs="Times New Roman"/>
          <w:sz w:val="22"/>
          <w:lang w:val="es-MX"/>
        </w:rPr>
        <w:t>.</w:t>
      </w:r>
      <w:r w:rsidRPr="00A9701F">
        <w:rPr>
          <w:lang w:val="es-GT"/>
        </w:rPr>
        <w:t xml:space="preserve"> </w:t>
      </w:r>
      <w:r w:rsidRPr="005D36F8">
        <w:rPr>
          <w:rFonts w:ascii="Times New Roman" w:hAnsi="Times New Roman" w:cs="Times New Roman"/>
          <w:sz w:val="22"/>
          <w:lang w:val="es-MX"/>
        </w:rPr>
        <w:t>Imagen resultante de la calibración en Matlab</w:t>
      </w:r>
      <w:r>
        <w:rPr>
          <w:rFonts w:ascii="Times New Roman" w:hAnsi="Times New Roman" w:cs="Times New Roman"/>
          <w:sz w:val="22"/>
          <w:lang w:val="es-MX"/>
        </w:rPr>
        <w:t>.</w:t>
      </w:r>
    </w:p>
    <w:p w14:paraId="4F1DF8D9" w14:textId="77777777" w:rsidR="009D6CD2" w:rsidRDefault="009D6CD2" w:rsidP="003E6935">
      <w:pPr>
        <w:spacing w:after="120" w:line="360" w:lineRule="auto"/>
        <w:rPr>
          <w:rFonts w:ascii="Times New Roman" w:hAnsi="Times New Roman" w:cs="Times New Roman"/>
          <w:i/>
          <w:iCs/>
          <w:sz w:val="22"/>
          <w:lang w:val="es-MX"/>
        </w:rPr>
      </w:pPr>
    </w:p>
    <w:p w14:paraId="726ECBB6" w14:textId="7612ED13" w:rsidR="003E6935" w:rsidRPr="0019153F" w:rsidRDefault="003E6935" w:rsidP="003E6935">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Toma de pose</w:t>
      </w:r>
    </w:p>
    <w:p w14:paraId="074ECFB2" w14:textId="69C82B26" w:rsidR="005D36F8" w:rsidRDefault="00816F08" w:rsidP="003E6935">
      <w:pPr>
        <w:spacing w:after="120" w:line="360" w:lineRule="auto"/>
        <w:rPr>
          <w:rFonts w:ascii="Times New Roman" w:hAnsi="Times New Roman" w:cs="Times New Roman"/>
          <w:sz w:val="22"/>
          <w:lang w:val="es-MX"/>
        </w:rPr>
      </w:pPr>
      <w:r w:rsidRPr="00816F08">
        <w:rPr>
          <w:rFonts w:ascii="Times New Roman" w:hAnsi="Times New Roman" w:cs="Times New Roman"/>
          <w:sz w:val="22"/>
          <w:lang w:val="es-MX"/>
        </w:rPr>
        <w:t xml:space="preserve">En la </w:t>
      </w:r>
      <w:r>
        <w:rPr>
          <w:rFonts w:ascii="Times New Roman" w:hAnsi="Times New Roman" w:cs="Times New Roman"/>
          <w:sz w:val="22"/>
          <w:lang w:val="es-MX"/>
        </w:rPr>
        <w:t>f</w:t>
      </w:r>
      <w:r w:rsidRPr="00816F08">
        <w:rPr>
          <w:rFonts w:ascii="Times New Roman" w:hAnsi="Times New Roman" w:cs="Times New Roman"/>
          <w:sz w:val="22"/>
          <w:lang w:val="es-MX"/>
        </w:rPr>
        <w:t xml:space="preserve">igura </w:t>
      </w:r>
      <w:r>
        <w:rPr>
          <w:rFonts w:ascii="Times New Roman" w:hAnsi="Times New Roman" w:cs="Times New Roman"/>
          <w:sz w:val="22"/>
          <w:lang w:val="es-MX"/>
        </w:rPr>
        <w:t>4</w:t>
      </w:r>
      <w:r w:rsidRPr="00816F08">
        <w:rPr>
          <w:rFonts w:ascii="Times New Roman" w:hAnsi="Times New Roman" w:cs="Times New Roman"/>
          <w:sz w:val="22"/>
          <w:lang w:val="es-MX"/>
        </w:rPr>
        <w:t xml:space="preserve"> se puede ver la imagen resultante de la toma de pose exitosa. Esta misma figura es modificada en tiempo real si es que se activa la opción en la interfaz. Sobre cada indicador encontrado, se coloca un círculo para denotar el centroide encontrado, y tres textos distintos mostrando el número del identificador encontrado, el ángulo y la posición </w:t>
      </w:r>
      <m:oMath>
        <m:r>
          <m:rPr>
            <m:sty m:val="p"/>
          </m:rPr>
          <w:rPr>
            <w:rFonts w:ascii="Cambria Math" w:hAnsi="Cambria Math" w:cs="Times New Roman"/>
            <w:sz w:val="22"/>
            <w:lang w:val="es-MX"/>
          </w:rPr>
          <m:t>(x, y)</m:t>
        </m:r>
      </m:oMath>
      <w:r w:rsidRPr="00816F08">
        <w:rPr>
          <w:rFonts w:ascii="Times New Roman" w:hAnsi="Times New Roman" w:cs="Times New Roman"/>
          <w:sz w:val="22"/>
          <w:lang w:val="es-MX"/>
        </w:rPr>
        <w:t xml:space="preserve"> al que se encuentra. La dimensión del ángulo se da en grados y respecto al eje </w:t>
      </w:r>
      <m:oMath>
        <m:r>
          <w:rPr>
            <w:rFonts w:ascii="Cambria Math" w:hAnsi="Cambria Math" w:cs="Times New Roman"/>
            <w:sz w:val="22"/>
            <w:lang w:val="es-MX"/>
          </w:rPr>
          <m:t>x</m:t>
        </m:r>
      </m:oMath>
      <w:r w:rsidRPr="00816F08">
        <w:rPr>
          <w:rFonts w:ascii="Times New Roman" w:hAnsi="Times New Roman" w:cs="Times New Roman"/>
          <w:sz w:val="22"/>
          <w:lang w:val="es-MX"/>
        </w:rPr>
        <w:t xml:space="preserve"> horizontal (derecho). Las dimensiones de las coordenadas se encuentran en centímetros y respecto a la esquina superior izquierda. Esto ya que Matlab reconoce este como el origen o </w:t>
      </w:r>
      <m:oMath>
        <m:r>
          <w:rPr>
            <w:rFonts w:ascii="Cambria Math" w:hAnsi="Cambria Math" w:cs="Times New Roman"/>
            <w:sz w:val="22"/>
            <w:lang w:val="es-MX"/>
          </w:rPr>
          <m:t>(0,0) cm</m:t>
        </m:r>
      </m:oMath>
      <w:r w:rsidRPr="00816F08">
        <w:rPr>
          <w:rFonts w:ascii="Times New Roman" w:hAnsi="Times New Roman" w:cs="Times New Roman"/>
          <w:sz w:val="22"/>
          <w:lang w:val="es-MX"/>
        </w:rPr>
        <w:t>.</w:t>
      </w:r>
    </w:p>
    <w:p w14:paraId="1DD55FA5" w14:textId="76E17BB9" w:rsidR="00AC1DC7" w:rsidRDefault="00AC1DC7" w:rsidP="00AC1DC7">
      <w:pPr>
        <w:spacing w:after="120" w:line="360" w:lineRule="auto"/>
        <w:jc w:val="center"/>
        <w:rPr>
          <w:rFonts w:ascii="Times New Roman" w:hAnsi="Times New Roman" w:cs="Times New Roman"/>
          <w:sz w:val="22"/>
          <w:lang w:val="es-MX"/>
        </w:rPr>
      </w:pPr>
      <w:r>
        <w:rPr>
          <w:noProof/>
        </w:rPr>
        <w:drawing>
          <wp:inline distT="0" distB="0" distL="0" distR="0" wp14:anchorId="56CD6A99" wp14:editId="1E79209D">
            <wp:extent cx="3086100" cy="2573996"/>
            <wp:effectExtent l="0" t="0" r="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a:picLocks noChangeAspect="1" noChangeArrowheads="1"/>
                    </pic:cNvPicPr>
                  </pic:nvPicPr>
                  <pic:blipFill rotWithShape="1">
                    <a:blip r:embed="rId20">
                      <a:extLst>
                        <a:ext uri="{28A0092B-C50C-407E-A947-70E740481C1C}">
                          <a14:useLocalDpi xmlns:a14="http://schemas.microsoft.com/office/drawing/2010/main" val="0"/>
                        </a:ext>
                      </a:extLst>
                    </a:blip>
                    <a:srcRect l="21488" t="1900" r="19932" b="12328"/>
                    <a:stretch/>
                  </pic:blipFill>
                  <pic:spPr bwMode="auto">
                    <a:xfrm>
                      <a:off x="0" y="0"/>
                      <a:ext cx="3097275" cy="2583316"/>
                    </a:xfrm>
                    <a:prstGeom prst="rect">
                      <a:avLst/>
                    </a:prstGeom>
                    <a:noFill/>
                    <a:ln>
                      <a:noFill/>
                    </a:ln>
                    <a:extLst>
                      <a:ext uri="{53640926-AAD7-44D8-BBD7-CCE9431645EC}">
                        <a14:shadowObscured xmlns:a14="http://schemas.microsoft.com/office/drawing/2010/main"/>
                      </a:ext>
                    </a:extLst>
                  </pic:spPr>
                </pic:pic>
              </a:graphicData>
            </a:graphic>
          </wp:inline>
        </w:drawing>
      </w:r>
    </w:p>
    <w:p w14:paraId="435453BB" w14:textId="5E2B8A87" w:rsidR="00AC1DC7" w:rsidRDefault="00AC1DC7" w:rsidP="00AC1DC7">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10</w:t>
      </w:r>
      <w:r>
        <w:rPr>
          <w:rFonts w:ascii="Times New Roman" w:hAnsi="Times New Roman" w:cs="Times New Roman"/>
          <w:sz w:val="22"/>
          <w:lang w:val="es-MX"/>
        </w:rPr>
        <w:t>.</w:t>
      </w:r>
      <w:r w:rsidRPr="00A9701F">
        <w:rPr>
          <w:lang w:val="es-GT"/>
        </w:rPr>
        <w:t xml:space="preserve"> </w:t>
      </w:r>
      <w:r w:rsidRPr="00AC1DC7">
        <w:rPr>
          <w:rFonts w:ascii="Times New Roman" w:hAnsi="Times New Roman" w:cs="Times New Roman"/>
          <w:sz w:val="22"/>
          <w:lang w:val="es-MX"/>
        </w:rPr>
        <w:t>Imagen resultante de la toma de pose en Matlab</w:t>
      </w:r>
      <w:r>
        <w:rPr>
          <w:rFonts w:ascii="Times New Roman" w:hAnsi="Times New Roman" w:cs="Times New Roman"/>
          <w:sz w:val="22"/>
          <w:lang w:val="es-MX"/>
        </w:rPr>
        <w:t>.</w:t>
      </w:r>
    </w:p>
    <w:p w14:paraId="7DFEAD1A" w14:textId="77777777" w:rsidR="009D6CD2" w:rsidRDefault="009D6CD2" w:rsidP="005D36F8">
      <w:pPr>
        <w:spacing w:after="120" w:line="360" w:lineRule="auto"/>
        <w:rPr>
          <w:rFonts w:ascii="Times New Roman" w:hAnsi="Times New Roman" w:cs="Times New Roman"/>
          <w:i/>
          <w:iCs/>
          <w:sz w:val="22"/>
          <w:lang w:val="es-MX"/>
        </w:rPr>
      </w:pPr>
    </w:p>
    <w:p w14:paraId="3D3128A9" w14:textId="4BE07BEA" w:rsidR="005D36F8" w:rsidRPr="0073552E" w:rsidRDefault="0073552E" w:rsidP="005D36F8">
      <w:pPr>
        <w:spacing w:after="120" w:line="360" w:lineRule="auto"/>
        <w:rPr>
          <w:rFonts w:ascii="Times New Roman" w:hAnsi="Times New Roman" w:cs="Times New Roman"/>
          <w:i/>
          <w:iCs/>
          <w:sz w:val="22"/>
          <w:lang w:val="es-MX"/>
        </w:rPr>
      </w:pPr>
      <w:r w:rsidRPr="0073552E">
        <w:rPr>
          <w:rFonts w:ascii="Times New Roman" w:hAnsi="Times New Roman" w:cs="Times New Roman"/>
          <w:i/>
          <w:iCs/>
          <w:sz w:val="22"/>
          <w:lang w:val="es-MX"/>
        </w:rPr>
        <w:t>Tiempo de ejecución</w:t>
      </w:r>
    </w:p>
    <w:p w14:paraId="50977268" w14:textId="22E60F95" w:rsidR="005D36F8" w:rsidRDefault="00EE3F08" w:rsidP="005D36F8">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Como se mencionó en la sección de materiales y métodos, se realizó una comparación entre dispositivos en tiempos de ejecución. </w:t>
      </w:r>
      <w:r w:rsidR="002C5B18">
        <w:rPr>
          <w:rFonts w:ascii="Times New Roman" w:hAnsi="Times New Roman" w:cs="Times New Roman"/>
          <w:sz w:val="22"/>
          <w:lang w:val="es-MX"/>
        </w:rPr>
        <w:t>También se midieron tiempos con distintas cantidades de identificadores. En la tabla 1 se muestran los resultados.</w:t>
      </w:r>
    </w:p>
    <w:p w14:paraId="6EF07A87" w14:textId="2B100BFF" w:rsidR="002C5B18" w:rsidRPr="002C5B18" w:rsidRDefault="002C5B18" w:rsidP="002C5B18">
      <w:pPr>
        <w:spacing w:after="120" w:line="360" w:lineRule="auto"/>
        <w:jc w:val="center"/>
        <w:rPr>
          <w:rFonts w:ascii="Times New Roman" w:hAnsi="Times New Roman" w:cs="Times New Roman"/>
          <w:sz w:val="22"/>
          <w:lang w:val="es-GT"/>
        </w:rPr>
      </w:pPr>
      <w:r w:rsidRPr="00715B40">
        <w:rPr>
          <w:rFonts w:ascii="Times New Roman" w:hAnsi="Times New Roman" w:cs="Times New Roman"/>
          <w:b/>
          <w:bCs/>
          <w:sz w:val="22"/>
          <w:lang w:val="es-MX"/>
        </w:rPr>
        <w:t>Tabla 1</w:t>
      </w:r>
      <w:r>
        <w:rPr>
          <w:rFonts w:ascii="Times New Roman" w:hAnsi="Times New Roman" w:cs="Times New Roman"/>
          <w:sz w:val="22"/>
          <w:lang w:val="es-MX"/>
        </w:rPr>
        <w:t xml:space="preserve">. </w:t>
      </w:r>
      <w:r w:rsidRPr="002C5B18">
        <w:rPr>
          <w:rFonts w:ascii="Times New Roman" w:hAnsi="Times New Roman" w:cs="Times New Roman"/>
          <w:sz w:val="22"/>
          <w:lang w:val="es-MX"/>
        </w:rPr>
        <w:t>Tabla de estadísticas de tiempos de ejecución</w:t>
      </w:r>
      <w:r>
        <w:rPr>
          <w:rFonts w:ascii="Times New Roman" w:hAnsi="Times New Roman" w:cs="Times New Roman"/>
          <w:sz w:val="22"/>
          <w:lang w:val="es-MX"/>
        </w:rPr>
        <w:t>.</w:t>
      </w:r>
    </w:p>
    <w:tbl>
      <w:tblPr>
        <w:tblStyle w:val="Tablaconcuadrcula"/>
        <w:tblW w:w="0" w:type="auto"/>
        <w:jc w:val="center"/>
        <w:tblLook w:val="04A0" w:firstRow="1" w:lastRow="0" w:firstColumn="1" w:lastColumn="0" w:noHBand="0" w:noVBand="1"/>
      </w:tblPr>
      <w:tblGrid>
        <w:gridCol w:w="3118"/>
        <w:gridCol w:w="992"/>
        <w:gridCol w:w="1134"/>
        <w:gridCol w:w="1134"/>
        <w:gridCol w:w="1439"/>
      </w:tblGrid>
      <w:tr w:rsidR="00EE3F08" w14:paraId="51C719AC" w14:textId="77777777" w:rsidTr="002C5B18">
        <w:trPr>
          <w:jc w:val="center"/>
        </w:trPr>
        <w:tc>
          <w:tcPr>
            <w:tcW w:w="3118" w:type="dxa"/>
          </w:tcPr>
          <w:p w14:paraId="6BCD0052" w14:textId="77777777" w:rsidR="00EE3F08" w:rsidRDefault="00EE3F08" w:rsidP="005D36F8">
            <w:pPr>
              <w:spacing w:after="120" w:line="360" w:lineRule="auto"/>
              <w:rPr>
                <w:rFonts w:ascii="Times New Roman" w:hAnsi="Times New Roman" w:cs="Times New Roman"/>
                <w:sz w:val="22"/>
                <w:lang w:val="es-GT"/>
              </w:rPr>
            </w:pPr>
          </w:p>
        </w:tc>
        <w:tc>
          <w:tcPr>
            <w:tcW w:w="992" w:type="dxa"/>
          </w:tcPr>
          <w:p w14:paraId="32924712" w14:textId="5E1B20F9"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Media (s)</w:t>
            </w:r>
          </w:p>
        </w:tc>
        <w:tc>
          <w:tcPr>
            <w:tcW w:w="1134" w:type="dxa"/>
          </w:tcPr>
          <w:p w14:paraId="30BD4BFE" w14:textId="578E2F02"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Máximo (s)</w:t>
            </w:r>
          </w:p>
        </w:tc>
        <w:tc>
          <w:tcPr>
            <w:tcW w:w="1134" w:type="dxa"/>
          </w:tcPr>
          <w:p w14:paraId="69190991" w14:textId="5E71DABA"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Mínimo (s)</w:t>
            </w:r>
          </w:p>
        </w:tc>
        <w:tc>
          <w:tcPr>
            <w:tcW w:w="1439" w:type="dxa"/>
          </w:tcPr>
          <w:p w14:paraId="0090E5A8" w14:textId="3A783D2D" w:rsidR="00EE3F08" w:rsidRPr="002C5B18" w:rsidRDefault="002C5B18" w:rsidP="002C5B18">
            <w:pPr>
              <w:spacing w:after="120" w:line="360" w:lineRule="auto"/>
              <w:jc w:val="center"/>
              <w:rPr>
                <w:rFonts w:ascii="Times New Roman" w:hAnsi="Times New Roman" w:cs="Times New Roman"/>
                <w:b/>
                <w:bCs/>
                <w:sz w:val="22"/>
                <w:lang w:val="es-GT"/>
              </w:rPr>
            </w:pPr>
            <w:r w:rsidRPr="002C5B18">
              <w:rPr>
                <w:rFonts w:ascii="Times New Roman" w:hAnsi="Times New Roman" w:cs="Times New Roman"/>
                <w:b/>
                <w:bCs/>
                <w:sz w:val="22"/>
                <w:lang w:val="es-GT"/>
              </w:rPr>
              <w:t>Desviación Estándar (s)</w:t>
            </w:r>
          </w:p>
        </w:tc>
      </w:tr>
      <w:tr w:rsidR="00EE3F08" w14:paraId="74FDE63B" w14:textId="77777777" w:rsidTr="002C5B18">
        <w:trPr>
          <w:jc w:val="center"/>
        </w:trPr>
        <w:tc>
          <w:tcPr>
            <w:tcW w:w="3118" w:type="dxa"/>
          </w:tcPr>
          <w:p w14:paraId="5E30CBCD" w14:textId="2F439DA7" w:rsidR="00EE3F0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1 identificador</w:t>
            </w:r>
          </w:p>
        </w:tc>
        <w:tc>
          <w:tcPr>
            <w:tcW w:w="992" w:type="dxa"/>
          </w:tcPr>
          <w:p w14:paraId="1107677E" w14:textId="07EDA0F8"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0.1960</w:t>
            </w:r>
          </w:p>
        </w:tc>
        <w:tc>
          <w:tcPr>
            <w:tcW w:w="1134" w:type="dxa"/>
          </w:tcPr>
          <w:p w14:paraId="641A1574" w14:textId="5F3FAE5D"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0.3773</w:t>
            </w:r>
          </w:p>
        </w:tc>
        <w:tc>
          <w:tcPr>
            <w:tcW w:w="1134" w:type="dxa"/>
          </w:tcPr>
          <w:p w14:paraId="57B5E452" w14:textId="57960ADB"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0.0829</w:t>
            </w:r>
          </w:p>
        </w:tc>
        <w:tc>
          <w:tcPr>
            <w:tcW w:w="1439" w:type="dxa"/>
          </w:tcPr>
          <w:p w14:paraId="78050E2E" w14:textId="2B8472E2"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0.0277</w:t>
            </w:r>
          </w:p>
        </w:tc>
      </w:tr>
      <w:tr w:rsidR="00EE3F08" w14:paraId="64B898BE" w14:textId="77777777" w:rsidTr="002C5B18">
        <w:trPr>
          <w:jc w:val="center"/>
        </w:trPr>
        <w:tc>
          <w:tcPr>
            <w:tcW w:w="3118" w:type="dxa"/>
          </w:tcPr>
          <w:p w14:paraId="4B765873" w14:textId="411E1AC6" w:rsidR="00EE3F0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3 identificadores</w:t>
            </w:r>
          </w:p>
        </w:tc>
        <w:tc>
          <w:tcPr>
            <w:tcW w:w="992" w:type="dxa"/>
          </w:tcPr>
          <w:p w14:paraId="162C06BA" w14:textId="2E2BFA0E"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0.1973</w:t>
            </w:r>
          </w:p>
        </w:tc>
        <w:tc>
          <w:tcPr>
            <w:tcW w:w="1134" w:type="dxa"/>
          </w:tcPr>
          <w:p w14:paraId="320AC3F8" w14:textId="7933A6F0"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0.4117</w:t>
            </w:r>
          </w:p>
        </w:tc>
        <w:tc>
          <w:tcPr>
            <w:tcW w:w="1134" w:type="dxa"/>
          </w:tcPr>
          <w:p w14:paraId="620CD5FC" w14:textId="0F04A662"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0.1222</w:t>
            </w:r>
          </w:p>
        </w:tc>
        <w:tc>
          <w:tcPr>
            <w:tcW w:w="1439" w:type="dxa"/>
          </w:tcPr>
          <w:p w14:paraId="217A1D09" w14:textId="3430C530"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0.0271</w:t>
            </w:r>
          </w:p>
        </w:tc>
      </w:tr>
      <w:tr w:rsidR="00EE3F08" w14:paraId="36FDDE14" w14:textId="77777777" w:rsidTr="002C5B18">
        <w:trPr>
          <w:jc w:val="center"/>
        </w:trPr>
        <w:tc>
          <w:tcPr>
            <w:tcW w:w="3118" w:type="dxa"/>
          </w:tcPr>
          <w:p w14:paraId="18C88CE3" w14:textId="74C07889" w:rsidR="00EE3F0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5 identificadores</w:t>
            </w:r>
          </w:p>
        </w:tc>
        <w:tc>
          <w:tcPr>
            <w:tcW w:w="992" w:type="dxa"/>
          </w:tcPr>
          <w:p w14:paraId="60D1AE77" w14:textId="5A9AEB19"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0.1958</w:t>
            </w:r>
          </w:p>
        </w:tc>
        <w:tc>
          <w:tcPr>
            <w:tcW w:w="1134" w:type="dxa"/>
          </w:tcPr>
          <w:p w14:paraId="671EE870" w14:textId="53D897D5"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0.2521</w:t>
            </w:r>
          </w:p>
        </w:tc>
        <w:tc>
          <w:tcPr>
            <w:tcW w:w="1134" w:type="dxa"/>
          </w:tcPr>
          <w:p w14:paraId="27C80F65" w14:textId="41A19465"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0.1486</w:t>
            </w:r>
          </w:p>
        </w:tc>
        <w:tc>
          <w:tcPr>
            <w:tcW w:w="1439" w:type="dxa"/>
          </w:tcPr>
          <w:p w14:paraId="41034F16" w14:textId="0CC912E4"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0.0246</w:t>
            </w:r>
          </w:p>
        </w:tc>
      </w:tr>
      <w:tr w:rsidR="00EE3F08" w14:paraId="551FCFDB" w14:textId="77777777" w:rsidTr="002C5B18">
        <w:trPr>
          <w:jc w:val="center"/>
        </w:trPr>
        <w:tc>
          <w:tcPr>
            <w:tcW w:w="3118" w:type="dxa"/>
          </w:tcPr>
          <w:p w14:paraId="443D6BFF" w14:textId="494CA09A" w:rsidR="00EE3F08" w:rsidRDefault="002C5B18" w:rsidP="002C5B18">
            <w:pPr>
              <w:spacing w:after="120" w:line="360" w:lineRule="auto"/>
              <w:rPr>
                <w:rFonts w:ascii="Times New Roman" w:hAnsi="Times New Roman" w:cs="Times New Roman"/>
                <w:sz w:val="22"/>
                <w:lang w:val="es-GT"/>
              </w:rPr>
            </w:pPr>
            <w:r>
              <w:rPr>
                <w:rFonts w:ascii="Times New Roman" w:hAnsi="Times New Roman" w:cs="Times New Roman"/>
                <w:sz w:val="22"/>
                <w:lang w:val="es-GT"/>
              </w:rPr>
              <w:t>1 identificador (Portátil personal)</w:t>
            </w:r>
          </w:p>
        </w:tc>
        <w:tc>
          <w:tcPr>
            <w:tcW w:w="992" w:type="dxa"/>
          </w:tcPr>
          <w:p w14:paraId="03650176" w14:textId="464FC7A4"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6.9848</w:t>
            </w:r>
          </w:p>
        </w:tc>
        <w:tc>
          <w:tcPr>
            <w:tcW w:w="1134" w:type="dxa"/>
          </w:tcPr>
          <w:p w14:paraId="54F5CDF4" w14:textId="67054384"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8.1487</w:t>
            </w:r>
          </w:p>
        </w:tc>
        <w:tc>
          <w:tcPr>
            <w:tcW w:w="1134" w:type="dxa"/>
          </w:tcPr>
          <w:p w14:paraId="74EAEB6B" w14:textId="7CDEEA8B"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6.4697</w:t>
            </w:r>
          </w:p>
        </w:tc>
        <w:tc>
          <w:tcPr>
            <w:tcW w:w="1439" w:type="dxa"/>
          </w:tcPr>
          <w:p w14:paraId="735669A5" w14:textId="0D506533" w:rsidR="00EE3F08" w:rsidRDefault="002C5B18" w:rsidP="002C5B18">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0.2894</w:t>
            </w:r>
          </w:p>
        </w:tc>
      </w:tr>
    </w:tbl>
    <w:p w14:paraId="39F00378" w14:textId="0A8EA9AD" w:rsidR="0073552E" w:rsidRDefault="0073552E" w:rsidP="005D36F8">
      <w:pPr>
        <w:spacing w:after="120" w:line="360" w:lineRule="auto"/>
        <w:rPr>
          <w:rFonts w:ascii="Times New Roman" w:hAnsi="Times New Roman" w:cs="Times New Roman"/>
          <w:sz w:val="22"/>
          <w:lang w:val="es-GT"/>
        </w:rPr>
      </w:pPr>
    </w:p>
    <w:p w14:paraId="1E100746" w14:textId="0434375C" w:rsidR="002C5B18" w:rsidRDefault="002C5B18"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Comparando los tiempos entre el portátil y la computadora de la UVG, </w:t>
      </w:r>
      <w:r w:rsidR="0081440D">
        <w:rPr>
          <w:rFonts w:ascii="Times New Roman" w:hAnsi="Times New Roman" w:cs="Times New Roman"/>
          <w:sz w:val="22"/>
          <w:lang w:val="es-GT"/>
        </w:rPr>
        <w:t>esta última presenta una velocidad 35 veces superior a la primera. También se puede ver que en esta no existe tanta variación (denotado por la desviación estándar) a comparación del portátil.</w:t>
      </w:r>
    </w:p>
    <w:p w14:paraId="623C6CBB" w14:textId="4C12617E" w:rsidR="0081440D" w:rsidRPr="0081440D" w:rsidRDefault="0081440D" w:rsidP="005D36F8">
      <w:pPr>
        <w:spacing w:after="120" w:line="360" w:lineRule="auto"/>
        <w:rPr>
          <w:rFonts w:ascii="Times New Roman" w:hAnsi="Times New Roman" w:cs="Times New Roman"/>
          <w:i/>
          <w:iCs/>
          <w:sz w:val="22"/>
          <w:lang w:val="es-MX"/>
        </w:rPr>
      </w:pPr>
      <w:r w:rsidRPr="0081440D">
        <w:rPr>
          <w:rFonts w:ascii="Times New Roman" w:hAnsi="Times New Roman" w:cs="Times New Roman"/>
          <w:i/>
          <w:iCs/>
          <w:sz w:val="22"/>
          <w:lang w:val="es-MX"/>
        </w:rPr>
        <w:t>Precisión</w:t>
      </w:r>
    </w:p>
    <w:p w14:paraId="7832EBDF" w14:textId="2CA7CFE2" w:rsidR="0081440D" w:rsidRDefault="00AC407A"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En la tabla 2 se pueden ver las medidas teóricas (tomadas con cinta métrica y transportador físicamente) y las medidas tomadas por la herramienta en Matlab. De estas dos se calculó el porcentaje de error que se muestra en la última columna.</w:t>
      </w:r>
    </w:p>
    <w:p w14:paraId="58E2378C" w14:textId="538AECBF" w:rsidR="009A25B4" w:rsidRPr="009A25B4" w:rsidRDefault="009A25B4" w:rsidP="009A25B4">
      <w:pPr>
        <w:spacing w:after="120" w:line="360" w:lineRule="auto"/>
        <w:jc w:val="center"/>
        <w:rPr>
          <w:rFonts w:ascii="Times New Roman" w:hAnsi="Times New Roman" w:cs="Times New Roman"/>
          <w:sz w:val="22"/>
          <w:lang w:val="es-GT"/>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2</w:t>
      </w:r>
      <w:r>
        <w:rPr>
          <w:rFonts w:ascii="Times New Roman" w:hAnsi="Times New Roman" w:cs="Times New Roman"/>
          <w:sz w:val="22"/>
          <w:lang w:val="es-MX"/>
        </w:rPr>
        <w:t xml:space="preserve">. Tabla </w:t>
      </w:r>
      <w:r w:rsidRPr="009A25B4">
        <w:rPr>
          <w:rFonts w:ascii="Times New Roman" w:hAnsi="Times New Roman" w:cs="Times New Roman"/>
          <w:sz w:val="22"/>
          <w:lang w:val="es-MX"/>
        </w:rPr>
        <w:t>de resultados de pruebas de precisión en Matlab</w:t>
      </w:r>
      <w:r>
        <w:rPr>
          <w:rFonts w:ascii="Times New Roman" w:hAnsi="Times New Roman" w:cs="Times New Roman"/>
          <w:sz w:val="22"/>
          <w:lang w:val="es-MX"/>
        </w:rPr>
        <w:t>.</w:t>
      </w:r>
    </w:p>
    <w:tbl>
      <w:tblPr>
        <w:tblStyle w:val="Tablaconcuadrcula"/>
        <w:tblW w:w="0" w:type="auto"/>
        <w:jc w:val="center"/>
        <w:tblLook w:val="04A0" w:firstRow="1" w:lastRow="0" w:firstColumn="1" w:lastColumn="0" w:noHBand="0" w:noVBand="1"/>
      </w:tblPr>
      <w:tblGrid>
        <w:gridCol w:w="547"/>
        <w:gridCol w:w="931"/>
        <w:gridCol w:w="931"/>
        <w:gridCol w:w="1041"/>
        <w:gridCol w:w="891"/>
        <w:gridCol w:w="898"/>
        <w:gridCol w:w="718"/>
        <w:gridCol w:w="842"/>
        <w:gridCol w:w="851"/>
        <w:gridCol w:w="853"/>
      </w:tblGrid>
      <w:tr w:rsidR="00563ABA" w14:paraId="18D706B6" w14:textId="77777777" w:rsidTr="00F80223">
        <w:trPr>
          <w:trHeight w:val="438"/>
          <w:jc w:val="center"/>
        </w:trPr>
        <w:tc>
          <w:tcPr>
            <w:tcW w:w="547" w:type="dxa"/>
            <w:vMerge w:val="restart"/>
          </w:tcPr>
          <w:p w14:paraId="7979CB20" w14:textId="5CE1C9F3" w:rsidR="00563ABA" w:rsidRDefault="00563ABA"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ID</w:t>
            </w:r>
          </w:p>
        </w:tc>
        <w:tc>
          <w:tcPr>
            <w:tcW w:w="2903" w:type="dxa"/>
            <w:gridSpan w:val="3"/>
          </w:tcPr>
          <w:p w14:paraId="50729697" w14:textId="77649EA6" w:rsidR="00563ABA" w:rsidRPr="002C5B18" w:rsidRDefault="00563ABA"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Herramienta</w:t>
            </w:r>
          </w:p>
        </w:tc>
        <w:tc>
          <w:tcPr>
            <w:tcW w:w="2507" w:type="dxa"/>
            <w:gridSpan w:val="3"/>
          </w:tcPr>
          <w:p w14:paraId="5D293FC3" w14:textId="682183DD" w:rsidR="00563ABA" w:rsidRPr="002C5B18" w:rsidRDefault="00563ABA"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Medidas teóricas</w:t>
            </w:r>
          </w:p>
        </w:tc>
        <w:tc>
          <w:tcPr>
            <w:tcW w:w="2546" w:type="dxa"/>
            <w:gridSpan w:val="3"/>
          </w:tcPr>
          <w:p w14:paraId="614B311D" w14:textId="7A38977D" w:rsidR="00563ABA" w:rsidRPr="002C5B18" w:rsidRDefault="00563ABA"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Porcentaje de error (%)</w:t>
            </w:r>
          </w:p>
        </w:tc>
      </w:tr>
      <w:tr w:rsidR="00563ABA" w14:paraId="6D80BC8D" w14:textId="77777777" w:rsidTr="00F80223">
        <w:trPr>
          <w:trHeight w:val="438"/>
          <w:jc w:val="center"/>
        </w:trPr>
        <w:tc>
          <w:tcPr>
            <w:tcW w:w="547" w:type="dxa"/>
            <w:vMerge/>
          </w:tcPr>
          <w:p w14:paraId="0B1F66AC" w14:textId="77777777" w:rsidR="00563ABA" w:rsidRDefault="00563ABA" w:rsidP="00563ABA">
            <w:pPr>
              <w:spacing w:after="120" w:line="360" w:lineRule="auto"/>
              <w:rPr>
                <w:rFonts w:ascii="Times New Roman" w:hAnsi="Times New Roman" w:cs="Times New Roman"/>
                <w:sz w:val="22"/>
                <w:lang w:val="es-GT"/>
              </w:rPr>
            </w:pPr>
          </w:p>
        </w:tc>
        <w:tc>
          <w:tcPr>
            <w:tcW w:w="931" w:type="dxa"/>
          </w:tcPr>
          <w:p w14:paraId="4EB28E67" w14:textId="6A274D19"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931" w:type="dxa"/>
          </w:tcPr>
          <w:p w14:paraId="330DEEEB" w14:textId="4017ACF6"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1041" w:type="dxa"/>
          </w:tcPr>
          <w:p w14:paraId="38937D9F" w14:textId="68C3092B"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91" w:type="dxa"/>
          </w:tcPr>
          <w:p w14:paraId="24F8C9EC" w14:textId="3F29F118"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898" w:type="dxa"/>
          </w:tcPr>
          <w:p w14:paraId="0D4704D9" w14:textId="4712F345"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718" w:type="dxa"/>
          </w:tcPr>
          <w:p w14:paraId="520F453C" w14:textId="3D0B77D5"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42" w:type="dxa"/>
          </w:tcPr>
          <w:p w14:paraId="0ED14751" w14:textId="2F422D36"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m:t>
                </m:r>
              </m:oMath>
            </m:oMathPara>
          </w:p>
        </w:tc>
        <w:tc>
          <w:tcPr>
            <w:tcW w:w="851" w:type="dxa"/>
          </w:tcPr>
          <w:p w14:paraId="7FECE420" w14:textId="0D14A8D4"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m:t>
                </m:r>
              </m:oMath>
            </m:oMathPara>
          </w:p>
        </w:tc>
        <w:tc>
          <w:tcPr>
            <w:tcW w:w="853" w:type="dxa"/>
          </w:tcPr>
          <w:p w14:paraId="76445D4A" w14:textId="043930DE" w:rsidR="00563ABA" w:rsidRPr="002C5B18" w:rsidRDefault="00563ABA" w:rsidP="00563ABA">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m:t>
                </m:r>
              </m:oMath>
            </m:oMathPara>
          </w:p>
        </w:tc>
      </w:tr>
      <w:tr w:rsidR="00563ABA" w14:paraId="19C30DC2" w14:textId="77777777" w:rsidTr="00F80223">
        <w:trPr>
          <w:jc w:val="center"/>
        </w:trPr>
        <w:tc>
          <w:tcPr>
            <w:tcW w:w="547" w:type="dxa"/>
          </w:tcPr>
          <w:p w14:paraId="0C293396" w14:textId="6F755291" w:rsidR="00563ABA" w:rsidRPr="009A25B4"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0</w:t>
            </w:r>
          </w:p>
        </w:tc>
        <w:tc>
          <w:tcPr>
            <w:tcW w:w="931" w:type="dxa"/>
          </w:tcPr>
          <w:p w14:paraId="0B66375B" w14:textId="54FD6E2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50.0799</w:t>
            </w:r>
          </w:p>
        </w:tc>
        <w:tc>
          <w:tcPr>
            <w:tcW w:w="931" w:type="dxa"/>
          </w:tcPr>
          <w:p w14:paraId="258E0C20" w14:textId="47E8DB1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43.8914</w:t>
            </w:r>
          </w:p>
        </w:tc>
        <w:tc>
          <w:tcPr>
            <w:tcW w:w="1041" w:type="dxa"/>
          </w:tcPr>
          <w:p w14:paraId="23ACAF33" w14:textId="2790135B"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203.2723</w:t>
            </w:r>
          </w:p>
        </w:tc>
        <w:tc>
          <w:tcPr>
            <w:tcW w:w="891" w:type="dxa"/>
          </w:tcPr>
          <w:p w14:paraId="4AC5D087" w14:textId="02697CB4"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50.5</w:t>
            </w:r>
          </w:p>
        </w:tc>
        <w:tc>
          <w:tcPr>
            <w:tcW w:w="898" w:type="dxa"/>
          </w:tcPr>
          <w:p w14:paraId="32CA09BA" w14:textId="30FC8041"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43.3</w:t>
            </w:r>
          </w:p>
        </w:tc>
        <w:tc>
          <w:tcPr>
            <w:tcW w:w="718" w:type="dxa"/>
          </w:tcPr>
          <w:p w14:paraId="61848903" w14:textId="45F8603A"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201.4</w:t>
            </w:r>
          </w:p>
        </w:tc>
        <w:tc>
          <w:tcPr>
            <w:tcW w:w="842" w:type="dxa"/>
          </w:tcPr>
          <w:p w14:paraId="3EFA14FF" w14:textId="3EFAFF90"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0.832</w:t>
            </w:r>
          </w:p>
        </w:tc>
        <w:tc>
          <w:tcPr>
            <w:tcW w:w="851" w:type="dxa"/>
          </w:tcPr>
          <w:p w14:paraId="04F606E7" w14:textId="1506F4BA"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1.366</w:t>
            </w:r>
          </w:p>
        </w:tc>
        <w:tc>
          <w:tcPr>
            <w:tcW w:w="853" w:type="dxa"/>
          </w:tcPr>
          <w:p w14:paraId="3E9BD1A3" w14:textId="742D447C"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0.930</w:t>
            </w:r>
          </w:p>
        </w:tc>
      </w:tr>
      <w:tr w:rsidR="00563ABA" w14:paraId="5F0F2715" w14:textId="77777777" w:rsidTr="00F80223">
        <w:trPr>
          <w:jc w:val="center"/>
        </w:trPr>
        <w:tc>
          <w:tcPr>
            <w:tcW w:w="547" w:type="dxa"/>
          </w:tcPr>
          <w:p w14:paraId="6AF37ECD" w14:textId="128E22AC"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30</w:t>
            </w:r>
          </w:p>
        </w:tc>
        <w:tc>
          <w:tcPr>
            <w:tcW w:w="931" w:type="dxa"/>
          </w:tcPr>
          <w:p w14:paraId="510A92A7" w14:textId="0F33DDA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82.4219</w:t>
            </w:r>
          </w:p>
        </w:tc>
        <w:tc>
          <w:tcPr>
            <w:tcW w:w="931" w:type="dxa"/>
          </w:tcPr>
          <w:p w14:paraId="5A97AFDF" w14:textId="7B060D08"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17.8128</w:t>
            </w:r>
          </w:p>
        </w:tc>
        <w:tc>
          <w:tcPr>
            <w:tcW w:w="1041" w:type="dxa"/>
          </w:tcPr>
          <w:p w14:paraId="1A546893" w14:textId="75DA52F7"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64.7133</w:t>
            </w:r>
          </w:p>
        </w:tc>
        <w:tc>
          <w:tcPr>
            <w:tcW w:w="891" w:type="dxa"/>
          </w:tcPr>
          <w:p w14:paraId="4F89BE15" w14:textId="26A3D20B"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82.6</w:t>
            </w:r>
          </w:p>
        </w:tc>
        <w:tc>
          <w:tcPr>
            <w:tcW w:w="898" w:type="dxa"/>
          </w:tcPr>
          <w:p w14:paraId="333C8AAC" w14:textId="73CAD32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17.7</w:t>
            </w:r>
          </w:p>
        </w:tc>
        <w:tc>
          <w:tcPr>
            <w:tcW w:w="718" w:type="dxa"/>
          </w:tcPr>
          <w:p w14:paraId="0A817DA0" w14:textId="46C9F2D8"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65</w:t>
            </w:r>
          </w:p>
        </w:tc>
        <w:tc>
          <w:tcPr>
            <w:tcW w:w="842" w:type="dxa"/>
          </w:tcPr>
          <w:p w14:paraId="0FFE7FEF" w14:textId="02FD09A4"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w:t>
            </w:r>
            <w:r w:rsidR="00846558">
              <w:rPr>
                <w:rFonts w:ascii="Times New Roman" w:hAnsi="Times New Roman" w:cs="Times New Roman"/>
                <w:sz w:val="22"/>
                <w:lang w:val="es-GT"/>
              </w:rPr>
              <w:t>216</w:t>
            </w:r>
          </w:p>
        </w:tc>
        <w:tc>
          <w:tcPr>
            <w:tcW w:w="851" w:type="dxa"/>
          </w:tcPr>
          <w:p w14:paraId="04132A0C" w14:textId="2310865D"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0.637</w:t>
            </w:r>
          </w:p>
        </w:tc>
        <w:tc>
          <w:tcPr>
            <w:tcW w:w="853" w:type="dxa"/>
          </w:tcPr>
          <w:p w14:paraId="20C4EEE4" w14:textId="507425FC"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0.441</w:t>
            </w:r>
          </w:p>
        </w:tc>
      </w:tr>
      <w:tr w:rsidR="00563ABA" w14:paraId="1315E5FC" w14:textId="77777777" w:rsidTr="00F80223">
        <w:trPr>
          <w:jc w:val="center"/>
        </w:trPr>
        <w:tc>
          <w:tcPr>
            <w:tcW w:w="547" w:type="dxa"/>
          </w:tcPr>
          <w:p w14:paraId="635B2DC3" w14:textId="19BBBB2D"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40</w:t>
            </w:r>
          </w:p>
        </w:tc>
        <w:tc>
          <w:tcPr>
            <w:tcW w:w="931" w:type="dxa"/>
          </w:tcPr>
          <w:p w14:paraId="7769AA2B" w14:textId="7862173A"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84.8310</w:t>
            </w:r>
          </w:p>
        </w:tc>
        <w:tc>
          <w:tcPr>
            <w:tcW w:w="931" w:type="dxa"/>
          </w:tcPr>
          <w:p w14:paraId="0A50B5FD" w14:textId="379347BD"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36.2762</w:t>
            </w:r>
          </w:p>
        </w:tc>
        <w:tc>
          <w:tcPr>
            <w:tcW w:w="1041" w:type="dxa"/>
          </w:tcPr>
          <w:p w14:paraId="3BF78993" w14:textId="72AF880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63.4974</w:t>
            </w:r>
          </w:p>
        </w:tc>
        <w:tc>
          <w:tcPr>
            <w:tcW w:w="891" w:type="dxa"/>
          </w:tcPr>
          <w:p w14:paraId="37B5CCF0" w14:textId="53E39B11"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84.9</w:t>
            </w:r>
          </w:p>
        </w:tc>
        <w:tc>
          <w:tcPr>
            <w:tcW w:w="898" w:type="dxa"/>
          </w:tcPr>
          <w:p w14:paraId="2265B049" w14:textId="5BA77F7F"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36.5</w:t>
            </w:r>
          </w:p>
        </w:tc>
        <w:tc>
          <w:tcPr>
            <w:tcW w:w="718" w:type="dxa"/>
          </w:tcPr>
          <w:p w14:paraId="078E674C" w14:textId="5A33835C"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63.1</w:t>
            </w:r>
          </w:p>
        </w:tc>
        <w:tc>
          <w:tcPr>
            <w:tcW w:w="842" w:type="dxa"/>
          </w:tcPr>
          <w:p w14:paraId="66577EF0" w14:textId="7B63255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w:t>
            </w:r>
            <w:r w:rsidR="00846558">
              <w:rPr>
                <w:rFonts w:ascii="Times New Roman" w:hAnsi="Times New Roman" w:cs="Times New Roman"/>
                <w:sz w:val="22"/>
                <w:lang w:val="es-GT"/>
              </w:rPr>
              <w:t>.081</w:t>
            </w:r>
          </w:p>
        </w:tc>
        <w:tc>
          <w:tcPr>
            <w:tcW w:w="851" w:type="dxa"/>
          </w:tcPr>
          <w:p w14:paraId="44EBC554" w14:textId="311D54A4"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0.613</w:t>
            </w:r>
          </w:p>
        </w:tc>
        <w:tc>
          <w:tcPr>
            <w:tcW w:w="853" w:type="dxa"/>
          </w:tcPr>
          <w:p w14:paraId="20F7BF8B" w14:textId="3FB4C10A"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0.630</w:t>
            </w:r>
          </w:p>
        </w:tc>
      </w:tr>
      <w:tr w:rsidR="00563ABA" w14:paraId="28F2C28C" w14:textId="77777777" w:rsidTr="00F80223">
        <w:trPr>
          <w:jc w:val="center"/>
        </w:trPr>
        <w:tc>
          <w:tcPr>
            <w:tcW w:w="547" w:type="dxa"/>
          </w:tcPr>
          <w:p w14:paraId="4A24B4C3" w14:textId="35F630BA"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50</w:t>
            </w:r>
          </w:p>
        </w:tc>
        <w:tc>
          <w:tcPr>
            <w:tcW w:w="931" w:type="dxa"/>
          </w:tcPr>
          <w:p w14:paraId="6B7E59CC" w14:textId="6592CD37"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26.2968</w:t>
            </w:r>
          </w:p>
        </w:tc>
        <w:tc>
          <w:tcPr>
            <w:tcW w:w="931" w:type="dxa"/>
          </w:tcPr>
          <w:p w14:paraId="38E5D7FC" w14:textId="003BC1B9"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57.0546</w:t>
            </w:r>
          </w:p>
        </w:tc>
        <w:tc>
          <w:tcPr>
            <w:tcW w:w="1041" w:type="dxa"/>
          </w:tcPr>
          <w:p w14:paraId="7D3769DD" w14:textId="7283C66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337.4734</w:t>
            </w:r>
          </w:p>
        </w:tc>
        <w:tc>
          <w:tcPr>
            <w:tcW w:w="891" w:type="dxa"/>
          </w:tcPr>
          <w:p w14:paraId="61D3121D" w14:textId="1E9A7F27"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26.5</w:t>
            </w:r>
          </w:p>
        </w:tc>
        <w:tc>
          <w:tcPr>
            <w:tcW w:w="898" w:type="dxa"/>
          </w:tcPr>
          <w:p w14:paraId="51E538FF" w14:textId="01CCF8A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56.5</w:t>
            </w:r>
          </w:p>
        </w:tc>
        <w:tc>
          <w:tcPr>
            <w:tcW w:w="718" w:type="dxa"/>
          </w:tcPr>
          <w:p w14:paraId="72BD9903" w14:textId="6F98AAED"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335</w:t>
            </w:r>
          </w:p>
        </w:tc>
        <w:tc>
          <w:tcPr>
            <w:tcW w:w="842" w:type="dxa"/>
          </w:tcPr>
          <w:p w14:paraId="3555D65B" w14:textId="6FF3CDEC"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0.767</w:t>
            </w:r>
          </w:p>
        </w:tc>
        <w:tc>
          <w:tcPr>
            <w:tcW w:w="851" w:type="dxa"/>
          </w:tcPr>
          <w:p w14:paraId="62EE4D13" w14:textId="705B3DE6"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0.982</w:t>
            </w:r>
          </w:p>
        </w:tc>
        <w:tc>
          <w:tcPr>
            <w:tcW w:w="853" w:type="dxa"/>
          </w:tcPr>
          <w:p w14:paraId="3F7E7B43" w14:textId="397F32F8"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0.738</w:t>
            </w:r>
          </w:p>
        </w:tc>
      </w:tr>
      <w:tr w:rsidR="00563ABA" w14:paraId="0B5CAAB7" w14:textId="77777777" w:rsidTr="00F80223">
        <w:trPr>
          <w:jc w:val="center"/>
        </w:trPr>
        <w:tc>
          <w:tcPr>
            <w:tcW w:w="547" w:type="dxa"/>
          </w:tcPr>
          <w:p w14:paraId="0475C53F" w14:textId="36116D6C" w:rsidR="00563ABA" w:rsidRDefault="00563ABA" w:rsidP="00563ABA">
            <w:pPr>
              <w:spacing w:after="120" w:line="360" w:lineRule="auto"/>
              <w:rPr>
                <w:rFonts w:ascii="Times New Roman" w:hAnsi="Times New Roman" w:cs="Times New Roman"/>
                <w:sz w:val="22"/>
                <w:lang w:val="es-GT"/>
              </w:rPr>
            </w:pPr>
            <w:r>
              <w:rPr>
                <w:rFonts w:ascii="Times New Roman" w:hAnsi="Times New Roman" w:cs="Times New Roman"/>
                <w:sz w:val="22"/>
                <w:lang w:val="es-GT"/>
              </w:rPr>
              <w:t>255</w:t>
            </w:r>
          </w:p>
        </w:tc>
        <w:tc>
          <w:tcPr>
            <w:tcW w:w="931" w:type="dxa"/>
          </w:tcPr>
          <w:p w14:paraId="05092AAE" w14:textId="047CFAED"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20.5425</w:t>
            </w:r>
          </w:p>
        </w:tc>
        <w:tc>
          <w:tcPr>
            <w:tcW w:w="931" w:type="dxa"/>
          </w:tcPr>
          <w:p w14:paraId="42965B50" w14:textId="0C0DA6E8"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10.5684</w:t>
            </w:r>
          </w:p>
        </w:tc>
        <w:tc>
          <w:tcPr>
            <w:tcW w:w="1041" w:type="dxa"/>
          </w:tcPr>
          <w:p w14:paraId="351CC0C1" w14:textId="0484C165"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45.0343</w:t>
            </w:r>
          </w:p>
        </w:tc>
        <w:tc>
          <w:tcPr>
            <w:tcW w:w="891" w:type="dxa"/>
          </w:tcPr>
          <w:p w14:paraId="10B22A91" w14:textId="7430366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20.7</w:t>
            </w:r>
          </w:p>
        </w:tc>
        <w:tc>
          <w:tcPr>
            <w:tcW w:w="898" w:type="dxa"/>
          </w:tcPr>
          <w:p w14:paraId="2B1B6ECD" w14:textId="308EEA6E"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10.7</w:t>
            </w:r>
          </w:p>
        </w:tc>
        <w:tc>
          <w:tcPr>
            <w:tcW w:w="718" w:type="dxa"/>
          </w:tcPr>
          <w:p w14:paraId="232D1608" w14:textId="2FBE7D72" w:rsidR="00563ABA" w:rsidRDefault="00563ABA"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45.3</w:t>
            </w:r>
          </w:p>
        </w:tc>
        <w:tc>
          <w:tcPr>
            <w:tcW w:w="842" w:type="dxa"/>
          </w:tcPr>
          <w:p w14:paraId="48719F91" w14:textId="231DE362"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0.761</w:t>
            </w:r>
          </w:p>
        </w:tc>
        <w:tc>
          <w:tcPr>
            <w:tcW w:w="851" w:type="dxa"/>
          </w:tcPr>
          <w:p w14:paraId="53EEA1AD" w14:textId="3DE3AB0F"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1.230</w:t>
            </w:r>
          </w:p>
        </w:tc>
        <w:tc>
          <w:tcPr>
            <w:tcW w:w="853" w:type="dxa"/>
          </w:tcPr>
          <w:p w14:paraId="58995A89" w14:textId="5F144E6F" w:rsidR="00563ABA" w:rsidRDefault="00846558" w:rsidP="00563ABA">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0.587</w:t>
            </w:r>
          </w:p>
        </w:tc>
      </w:tr>
    </w:tbl>
    <w:p w14:paraId="3CDEEB9E" w14:textId="3C65EC22" w:rsidR="009A25B4" w:rsidRDefault="009A25B4" w:rsidP="005D36F8">
      <w:pPr>
        <w:spacing w:after="120" w:line="360" w:lineRule="auto"/>
        <w:rPr>
          <w:rFonts w:ascii="Times New Roman" w:hAnsi="Times New Roman" w:cs="Times New Roman"/>
          <w:sz w:val="22"/>
          <w:lang w:val="es-GT"/>
        </w:rPr>
      </w:pPr>
    </w:p>
    <w:p w14:paraId="1397AA1E" w14:textId="36751084" w:rsidR="009A25B4" w:rsidRDefault="00F80223"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Se puede ver que </w:t>
      </w:r>
      <w:r w:rsidR="004438EA">
        <w:rPr>
          <w:rFonts w:ascii="Times New Roman" w:hAnsi="Times New Roman" w:cs="Times New Roman"/>
          <w:sz w:val="22"/>
          <w:lang w:val="es-GT"/>
        </w:rPr>
        <w:t>ningún error sobrepasa el 1.5% por lo que se puede considerar muy confiable el sistema. Es de notar que el error también puede venir de las medidas teóricas debido a los instrumentos de medición o al proceso de medición en sí.</w:t>
      </w:r>
    </w:p>
    <w:p w14:paraId="44076A60" w14:textId="030708A5" w:rsidR="004438EA" w:rsidRPr="004438EA" w:rsidRDefault="004438EA" w:rsidP="005D36F8">
      <w:pPr>
        <w:spacing w:after="120" w:line="360" w:lineRule="auto"/>
        <w:rPr>
          <w:rFonts w:ascii="Times New Roman" w:hAnsi="Times New Roman" w:cs="Times New Roman"/>
          <w:i/>
          <w:iCs/>
          <w:sz w:val="22"/>
          <w:lang w:val="es-MX"/>
        </w:rPr>
      </w:pPr>
      <w:r w:rsidRPr="004438EA">
        <w:rPr>
          <w:rFonts w:ascii="Times New Roman" w:hAnsi="Times New Roman" w:cs="Times New Roman"/>
          <w:i/>
          <w:iCs/>
          <w:sz w:val="22"/>
          <w:lang w:val="es-MX"/>
        </w:rPr>
        <w:t>Validación de concepto</w:t>
      </w:r>
    </w:p>
    <w:p w14:paraId="3FE358B7" w14:textId="132A6CDB" w:rsidR="004438EA" w:rsidRDefault="004438EA" w:rsidP="005D36F8">
      <w:pPr>
        <w:spacing w:after="120" w:line="360" w:lineRule="auto"/>
        <w:rPr>
          <w:rFonts w:ascii="Times New Roman" w:hAnsi="Times New Roman" w:cs="Times New Roman"/>
          <w:sz w:val="22"/>
          <w:lang w:val="es-GT"/>
        </w:rPr>
      </w:pPr>
      <w:r>
        <w:rPr>
          <w:rFonts w:ascii="Times New Roman" w:hAnsi="Times New Roman" w:cs="Times New Roman"/>
          <w:sz w:val="22"/>
          <w:lang w:val="es-GT"/>
        </w:rPr>
        <w:t>En la figura 5 se muestran las consolas de los cuatro agentes utilizados para esta validación. En cada bloque de código se muestra primero el valor recibido por la herramienta de Matlab</w:t>
      </w:r>
      <w:r w:rsidR="00A93A04">
        <w:rPr>
          <w:rFonts w:ascii="Times New Roman" w:hAnsi="Times New Roman" w:cs="Times New Roman"/>
          <w:sz w:val="22"/>
          <w:lang w:val="es-GT"/>
        </w:rPr>
        <w:t>, luego el número de iteración, seguido de la dirección a seguir y por último las velocidades de las llantas para efectuar dicho movimiento. Por lo que se puede decir que el resultado de esta validación fue exitoso.</w:t>
      </w:r>
      <w:r w:rsidR="00AF3143">
        <w:rPr>
          <w:rFonts w:ascii="Times New Roman" w:hAnsi="Times New Roman" w:cs="Times New Roman"/>
          <w:sz w:val="22"/>
          <w:lang w:val="es-GT"/>
        </w:rPr>
        <w:t xml:space="preserve"> Sin embargo, durante las últimas iteraciones, el algoritmo solicitaba que algunos identificadores, por lo que estos dejaron de ser identificados. Por esta razón, se cantidades distintas de iteraciones en cada agente.</w:t>
      </w:r>
    </w:p>
    <w:p w14:paraId="36CBACBD" w14:textId="17FC9F73" w:rsidR="004438EA" w:rsidRDefault="00AF3143" w:rsidP="004438EA">
      <w:pPr>
        <w:spacing w:after="120" w:line="360" w:lineRule="auto"/>
        <w:jc w:val="center"/>
        <w:rPr>
          <w:rFonts w:ascii="Times New Roman" w:hAnsi="Times New Roman" w:cs="Times New Roman"/>
          <w:sz w:val="22"/>
          <w:lang w:val="es-MX"/>
        </w:rPr>
      </w:pPr>
      <w:r>
        <w:rPr>
          <w:noProof/>
        </w:rPr>
        <w:drawing>
          <wp:inline distT="0" distB="0" distL="0" distR="0" wp14:anchorId="20BC1146" wp14:editId="7D3FE2AD">
            <wp:extent cx="5957570" cy="3161030"/>
            <wp:effectExtent l="0" t="0" r="5080" b="1270"/>
            <wp:docPr id="38" name="Imagen 38"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Una captura de pantalla de una computador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7570" cy="3161030"/>
                    </a:xfrm>
                    <a:prstGeom prst="rect">
                      <a:avLst/>
                    </a:prstGeom>
                    <a:noFill/>
                    <a:ln>
                      <a:noFill/>
                    </a:ln>
                  </pic:spPr>
                </pic:pic>
              </a:graphicData>
            </a:graphic>
          </wp:inline>
        </w:drawing>
      </w:r>
      <w:r w:rsidRPr="00AF3143">
        <w:rPr>
          <w:noProof/>
          <w:lang w:val="es-GT"/>
        </w:rPr>
        <w:t xml:space="preserve"> </w:t>
      </w:r>
    </w:p>
    <w:p w14:paraId="3EAE93E5" w14:textId="3B6C4B06" w:rsidR="004438EA" w:rsidRDefault="004438EA" w:rsidP="004438EA">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11</w:t>
      </w:r>
      <w:r>
        <w:rPr>
          <w:rFonts w:ascii="Times New Roman" w:hAnsi="Times New Roman" w:cs="Times New Roman"/>
          <w:sz w:val="22"/>
          <w:lang w:val="es-MX"/>
        </w:rPr>
        <w:t>. Consolas de agentes desplegando resultados de comunicación y algoritmos de PSO.</w:t>
      </w:r>
    </w:p>
    <w:p w14:paraId="74E7DB3A" w14:textId="77777777" w:rsidR="009D6CD2" w:rsidRDefault="009D6CD2" w:rsidP="00A93A04">
      <w:pPr>
        <w:spacing w:after="120" w:line="360" w:lineRule="auto"/>
        <w:rPr>
          <w:rFonts w:ascii="Times New Roman" w:hAnsi="Times New Roman" w:cs="Times New Roman"/>
          <w:b/>
          <w:bCs/>
          <w:sz w:val="22"/>
          <w:lang w:val="es-MX"/>
        </w:rPr>
      </w:pPr>
    </w:p>
    <w:p w14:paraId="2D32C093" w14:textId="2E43AA45" w:rsidR="00A93A04" w:rsidRPr="00A93A04" w:rsidRDefault="00A93A04" w:rsidP="00A93A04">
      <w:pPr>
        <w:spacing w:after="120" w:line="360" w:lineRule="auto"/>
        <w:rPr>
          <w:rFonts w:ascii="Times New Roman" w:hAnsi="Times New Roman" w:cs="Times New Roman"/>
          <w:b/>
          <w:bCs/>
          <w:sz w:val="22"/>
          <w:lang w:val="es-MX"/>
        </w:rPr>
      </w:pPr>
      <w:r>
        <w:rPr>
          <w:rFonts w:ascii="Times New Roman" w:hAnsi="Times New Roman" w:cs="Times New Roman"/>
          <w:b/>
          <w:bCs/>
          <w:sz w:val="22"/>
          <w:lang w:val="es-MX"/>
        </w:rPr>
        <w:t>Python</w:t>
      </w:r>
    </w:p>
    <w:p w14:paraId="2ABDA835" w14:textId="0F0E21AC" w:rsidR="00A93A04" w:rsidRPr="003E60B3" w:rsidRDefault="00A93A04" w:rsidP="00A93A04">
      <w:pPr>
        <w:spacing w:line="360" w:lineRule="auto"/>
        <w:rPr>
          <w:rFonts w:ascii="Times New Roman" w:hAnsi="Times New Roman" w:cs="Times New Roman"/>
          <w:sz w:val="22"/>
          <w:lang w:val="es-MX"/>
        </w:rPr>
      </w:pPr>
      <w:r>
        <w:rPr>
          <w:rFonts w:ascii="Times New Roman" w:hAnsi="Times New Roman" w:cs="Times New Roman"/>
          <w:sz w:val="22"/>
          <w:lang w:val="es-MX"/>
        </w:rPr>
        <w:t>En esta sección se presentarán resultados de las distintas pruebas que se realizaron como validación d</w:t>
      </w:r>
      <w:r w:rsidR="00177E4F">
        <w:rPr>
          <w:rFonts w:ascii="Times New Roman" w:hAnsi="Times New Roman" w:cs="Times New Roman"/>
          <w:sz w:val="22"/>
          <w:lang w:val="es-MX"/>
        </w:rPr>
        <w:t>e la herramienta en Python con la mesa de prueba de la UVG</w:t>
      </w:r>
      <w:r>
        <w:rPr>
          <w:rFonts w:ascii="Times New Roman" w:hAnsi="Times New Roman" w:cs="Times New Roman"/>
          <w:sz w:val="22"/>
          <w:lang w:val="es-MX"/>
        </w:rPr>
        <w:t>.</w:t>
      </w:r>
      <w:r w:rsidR="00177E4F">
        <w:rPr>
          <w:rFonts w:ascii="Times New Roman" w:hAnsi="Times New Roman" w:cs="Times New Roman"/>
          <w:sz w:val="22"/>
          <w:lang w:val="es-MX"/>
        </w:rPr>
        <w:t xml:space="preserve"> Cabe mencionar que no se realizó ninguna modificación a esta para las pruebas a continuación.</w:t>
      </w:r>
    </w:p>
    <w:p w14:paraId="02024601" w14:textId="729ECD1F" w:rsidR="00A93A04" w:rsidRDefault="00A93A04" w:rsidP="00A93A04">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Calibración</w:t>
      </w:r>
    </w:p>
    <w:p w14:paraId="51301758" w14:textId="25A30D2C" w:rsidR="00177E4F" w:rsidRPr="00177E4F" w:rsidRDefault="00177E4F" w:rsidP="00A93A04">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En la figura 6 se puede ver el resultado de una calibración con la herramienta de Python. Se puede ver que se logra tener una calibración correcta con los marcadores circulares en las esquinas. </w:t>
      </w:r>
    </w:p>
    <w:p w14:paraId="2614AB74" w14:textId="2B1186FC" w:rsidR="00A93A04" w:rsidRDefault="00177E4F" w:rsidP="00177E4F">
      <w:pPr>
        <w:spacing w:after="120" w:line="360" w:lineRule="auto"/>
        <w:jc w:val="center"/>
        <w:rPr>
          <w:rFonts w:ascii="Times New Roman" w:hAnsi="Times New Roman" w:cs="Times New Roman"/>
          <w:sz w:val="22"/>
          <w:lang w:val="es-MX"/>
        </w:rPr>
      </w:pPr>
      <w:r>
        <w:rPr>
          <w:noProof/>
        </w:rPr>
        <w:drawing>
          <wp:inline distT="0" distB="0" distL="0" distR="0" wp14:anchorId="7A4F2354" wp14:editId="22838852">
            <wp:extent cx="3505200" cy="3396853"/>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19798" cy="3411000"/>
                    </a:xfrm>
                    <a:prstGeom prst="rect">
                      <a:avLst/>
                    </a:prstGeom>
                    <a:noFill/>
                    <a:ln>
                      <a:noFill/>
                    </a:ln>
                  </pic:spPr>
                </pic:pic>
              </a:graphicData>
            </a:graphic>
          </wp:inline>
        </w:drawing>
      </w:r>
    </w:p>
    <w:p w14:paraId="5A74392D" w14:textId="0AC4A513" w:rsidR="00177E4F" w:rsidRDefault="00177E4F" w:rsidP="00177E4F">
      <w:pPr>
        <w:spacing w:after="120" w:line="360" w:lineRule="auto"/>
        <w:jc w:val="center"/>
        <w:rPr>
          <w:rFonts w:ascii="Times New Roman" w:hAnsi="Times New Roman" w:cs="Times New Roman"/>
          <w:sz w:val="22"/>
          <w:lang w:val="es-MX"/>
        </w:rPr>
      </w:pPr>
      <w:r w:rsidRPr="00715B40">
        <w:rPr>
          <w:rFonts w:ascii="Times New Roman" w:hAnsi="Times New Roman" w:cs="Times New Roman"/>
          <w:b/>
          <w:bCs/>
          <w:sz w:val="22"/>
          <w:lang w:val="es-MX"/>
        </w:rPr>
        <w:t xml:space="preserve">Figura </w:t>
      </w:r>
      <w:r w:rsidR="00DB3091">
        <w:rPr>
          <w:rFonts w:ascii="Times New Roman" w:hAnsi="Times New Roman" w:cs="Times New Roman"/>
          <w:b/>
          <w:bCs/>
          <w:sz w:val="22"/>
          <w:lang w:val="es-MX"/>
        </w:rPr>
        <w:t>12</w:t>
      </w:r>
      <w:r>
        <w:rPr>
          <w:rFonts w:ascii="Times New Roman" w:hAnsi="Times New Roman" w:cs="Times New Roman"/>
          <w:sz w:val="22"/>
          <w:lang w:val="es-MX"/>
        </w:rPr>
        <w:t>. Imagen resultante de calibración.</w:t>
      </w:r>
    </w:p>
    <w:p w14:paraId="53EE91AE" w14:textId="77777777" w:rsidR="009D6CD2" w:rsidRDefault="009D6CD2" w:rsidP="009909F1">
      <w:pPr>
        <w:spacing w:after="120" w:line="360" w:lineRule="auto"/>
        <w:rPr>
          <w:rFonts w:ascii="Times New Roman" w:hAnsi="Times New Roman" w:cs="Times New Roman"/>
          <w:i/>
          <w:iCs/>
          <w:sz w:val="22"/>
          <w:lang w:val="es-MX"/>
        </w:rPr>
      </w:pPr>
    </w:p>
    <w:p w14:paraId="307E629D" w14:textId="4F71985A" w:rsidR="009909F1" w:rsidRDefault="009909F1" w:rsidP="009909F1">
      <w:pPr>
        <w:spacing w:after="120" w:line="360" w:lineRule="auto"/>
        <w:rPr>
          <w:rFonts w:ascii="Times New Roman" w:hAnsi="Times New Roman" w:cs="Times New Roman"/>
          <w:i/>
          <w:iCs/>
          <w:sz w:val="22"/>
          <w:lang w:val="es-MX"/>
        </w:rPr>
      </w:pPr>
      <w:r>
        <w:rPr>
          <w:rFonts w:ascii="Times New Roman" w:hAnsi="Times New Roman" w:cs="Times New Roman"/>
          <w:i/>
          <w:iCs/>
          <w:sz w:val="22"/>
          <w:lang w:val="es-MX"/>
        </w:rPr>
        <w:t>Calibración</w:t>
      </w:r>
    </w:p>
    <w:p w14:paraId="700EC6F5" w14:textId="061EE120" w:rsidR="009909F1" w:rsidRDefault="009909F1" w:rsidP="009909F1">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Al igual que en Python, se tomaron mediciones de posición y orientación similar a lo hecho en Matlab. En la tabla 3 se presentan los resultados. </w:t>
      </w:r>
      <w:r w:rsidR="0053534C">
        <w:rPr>
          <w:rFonts w:ascii="Times New Roman" w:hAnsi="Times New Roman" w:cs="Times New Roman"/>
          <w:sz w:val="22"/>
          <w:lang w:val="es-MX"/>
        </w:rPr>
        <w:t>En estos se ve un error máximo de 2.751% para dimensiones y 1.655% para ángulos. Esto es un poco mayor a los resultados de Matlab, pero, de nuevo, puede deberse a errores ajenos a la herramienta.</w:t>
      </w:r>
    </w:p>
    <w:p w14:paraId="7594AEEB" w14:textId="590704C1" w:rsidR="009909F1" w:rsidRPr="009A25B4" w:rsidRDefault="009909F1" w:rsidP="009909F1">
      <w:pPr>
        <w:spacing w:after="120" w:line="360" w:lineRule="auto"/>
        <w:jc w:val="center"/>
        <w:rPr>
          <w:rFonts w:ascii="Times New Roman" w:hAnsi="Times New Roman" w:cs="Times New Roman"/>
          <w:sz w:val="22"/>
          <w:lang w:val="es-GT"/>
        </w:rPr>
      </w:pPr>
      <w:r w:rsidRPr="00715B40">
        <w:rPr>
          <w:rFonts w:ascii="Times New Roman" w:hAnsi="Times New Roman" w:cs="Times New Roman"/>
          <w:b/>
          <w:bCs/>
          <w:sz w:val="22"/>
          <w:lang w:val="es-MX"/>
        </w:rPr>
        <w:t xml:space="preserve">Tabla </w:t>
      </w:r>
      <w:r>
        <w:rPr>
          <w:rFonts w:ascii="Times New Roman" w:hAnsi="Times New Roman" w:cs="Times New Roman"/>
          <w:b/>
          <w:bCs/>
          <w:sz w:val="22"/>
          <w:lang w:val="es-MX"/>
        </w:rPr>
        <w:t>3</w:t>
      </w:r>
      <w:r>
        <w:rPr>
          <w:rFonts w:ascii="Times New Roman" w:hAnsi="Times New Roman" w:cs="Times New Roman"/>
          <w:sz w:val="22"/>
          <w:lang w:val="es-MX"/>
        </w:rPr>
        <w:t xml:space="preserve">. Tabla </w:t>
      </w:r>
      <w:r w:rsidRPr="009A25B4">
        <w:rPr>
          <w:rFonts w:ascii="Times New Roman" w:hAnsi="Times New Roman" w:cs="Times New Roman"/>
          <w:sz w:val="22"/>
          <w:lang w:val="es-MX"/>
        </w:rPr>
        <w:t xml:space="preserve">de </w:t>
      </w:r>
      <w:r w:rsidRPr="009909F1">
        <w:rPr>
          <w:rFonts w:ascii="Times New Roman" w:hAnsi="Times New Roman" w:cs="Times New Roman"/>
          <w:sz w:val="22"/>
          <w:lang w:val="es-MX"/>
        </w:rPr>
        <w:t>resultados de pruebas de precisión en Python</w:t>
      </w:r>
      <w:r>
        <w:rPr>
          <w:rFonts w:ascii="Times New Roman" w:hAnsi="Times New Roman" w:cs="Times New Roman"/>
          <w:sz w:val="22"/>
          <w:lang w:val="es-MX"/>
        </w:rPr>
        <w:t>.</w:t>
      </w:r>
    </w:p>
    <w:tbl>
      <w:tblPr>
        <w:tblStyle w:val="Tablaconcuadrcula"/>
        <w:tblW w:w="0" w:type="auto"/>
        <w:jc w:val="center"/>
        <w:tblLook w:val="04A0" w:firstRow="1" w:lastRow="0" w:firstColumn="1" w:lastColumn="0" w:noHBand="0" w:noVBand="1"/>
      </w:tblPr>
      <w:tblGrid>
        <w:gridCol w:w="547"/>
        <w:gridCol w:w="931"/>
        <w:gridCol w:w="931"/>
        <w:gridCol w:w="1041"/>
        <w:gridCol w:w="891"/>
        <w:gridCol w:w="898"/>
        <w:gridCol w:w="718"/>
        <w:gridCol w:w="842"/>
        <w:gridCol w:w="851"/>
        <w:gridCol w:w="853"/>
      </w:tblGrid>
      <w:tr w:rsidR="009909F1" w14:paraId="15AAFCA8" w14:textId="77777777" w:rsidTr="00CF0D9B">
        <w:trPr>
          <w:trHeight w:val="438"/>
          <w:jc w:val="center"/>
        </w:trPr>
        <w:tc>
          <w:tcPr>
            <w:tcW w:w="547" w:type="dxa"/>
            <w:vMerge w:val="restart"/>
          </w:tcPr>
          <w:p w14:paraId="64076674"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ID</w:t>
            </w:r>
          </w:p>
        </w:tc>
        <w:tc>
          <w:tcPr>
            <w:tcW w:w="2903" w:type="dxa"/>
            <w:gridSpan w:val="3"/>
          </w:tcPr>
          <w:p w14:paraId="0AF25E5D" w14:textId="77777777" w:rsidR="009909F1" w:rsidRPr="002C5B18" w:rsidRDefault="009909F1"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Herramienta</w:t>
            </w:r>
          </w:p>
        </w:tc>
        <w:tc>
          <w:tcPr>
            <w:tcW w:w="2507" w:type="dxa"/>
            <w:gridSpan w:val="3"/>
          </w:tcPr>
          <w:p w14:paraId="0F1AD0AF" w14:textId="77777777" w:rsidR="009909F1" w:rsidRPr="002C5B18" w:rsidRDefault="009909F1"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Medidas teóricas</w:t>
            </w:r>
          </w:p>
        </w:tc>
        <w:tc>
          <w:tcPr>
            <w:tcW w:w="2546" w:type="dxa"/>
            <w:gridSpan w:val="3"/>
          </w:tcPr>
          <w:p w14:paraId="12C47436" w14:textId="77777777" w:rsidR="009909F1" w:rsidRPr="002C5B18" w:rsidRDefault="009909F1" w:rsidP="00CF0D9B">
            <w:pPr>
              <w:spacing w:after="120" w:line="360" w:lineRule="auto"/>
              <w:jc w:val="center"/>
              <w:rPr>
                <w:rFonts w:ascii="Times New Roman" w:hAnsi="Times New Roman" w:cs="Times New Roman"/>
                <w:b/>
                <w:bCs/>
                <w:sz w:val="22"/>
                <w:lang w:val="es-GT"/>
              </w:rPr>
            </w:pPr>
            <w:r>
              <w:rPr>
                <w:rFonts w:ascii="Times New Roman" w:hAnsi="Times New Roman" w:cs="Times New Roman"/>
                <w:b/>
                <w:bCs/>
                <w:sz w:val="22"/>
                <w:lang w:val="es-GT"/>
              </w:rPr>
              <w:t>Porcentaje de error (%)</w:t>
            </w:r>
          </w:p>
        </w:tc>
      </w:tr>
      <w:tr w:rsidR="009909F1" w14:paraId="61BAAB26" w14:textId="77777777" w:rsidTr="00CF0D9B">
        <w:trPr>
          <w:trHeight w:val="438"/>
          <w:jc w:val="center"/>
        </w:trPr>
        <w:tc>
          <w:tcPr>
            <w:tcW w:w="547" w:type="dxa"/>
            <w:vMerge/>
          </w:tcPr>
          <w:p w14:paraId="5BAB85FB" w14:textId="77777777" w:rsidR="009909F1" w:rsidRDefault="009909F1" w:rsidP="00CF0D9B">
            <w:pPr>
              <w:spacing w:after="120" w:line="360" w:lineRule="auto"/>
              <w:rPr>
                <w:rFonts w:ascii="Times New Roman" w:hAnsi="Times New Roman" w:cs="Times New Roman"/>
                <w:sz w:val="22"/>
                <w:lang w:val="es-GT"/>
              </w:rPr>
            </w:pPr>
          </w:p>
        </w:tc>
        <w:tc>
          <w:tcPr>
            <w:tcW w:w="931" w:type="dxa"/>
          </w:tcPr>
          <w:p w14:paraId="5E3FDCED"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931" w:type="dxa"/>
          </w:tcPr>
          <w:p w14:paraId="530B5BC5"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1041" w:type="dxa"/>
          </w:tcPr>
          <w:p w14:paraId="75CC6F14"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91" w:type="dxa"/>
          </w:tcPr>
          <w:p w14:paraId="3ECE3C4A"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 (cm)</m:t>
                </m:r>
              </m:oMath>
            </m:oMathPara>
          </w:p>
        </w:tc>
        <w:tc>
          <w:tcPr>
            <w:tcW w:w="898" w:type="dxa"/>
          </w:tcPr>
          <w:p w14:paraId="08EBBDA0"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 (cm)</m:t>
                </m:r>
              </m:oMath>
            </m:oMathPara>
          </w:p>
        </w:tc>
        <w:tc>
          <w:tcPr>
            <w:tcW w:w="718" w:type="dxa"/>
          </w:tcPr>
          <w:p w14:paraId="56D65553"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 (°)</m:t>
                </m:r>
              </m:oMath>
            </m:oMathPara>
          </w:p>
        </w:tc>
        <w:tc>
          <w:tcPr>
            <w:tcW w:w="842" w:type="dxa"/>
          </w:tcPr>
          <w:p w14:paraId="779445D0"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x</m:t>
                </m:r>
              </m:oMath>
            </m:oMathPara>
          </w:p>
        </w:tc>
        <w:tc>
          <w:tcPr>
            <w:tcW w:w="851" w:type="dxa"/>
          </w:tcPr>
          <w:p w14:paraId="0E4735A6"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y</m:t>
                </m:r>
              </m:oMath>
            </m:oMathPara>
          </w:p>
        </w:tc>
        <w:tc>
          <w:tcPr>
            <w:tcW w:w="853" w:type="dxa"/>
          </w:tcPr>
          <w:p w14:paraId="5CE1E929" w14:textId="77777777" w:rsidR="009909F1" w:rsidRPr="002C5B18" w:rsidRDefault="009909F1" w:rsidP="00CF0D9B">
            <w:pPr>
              <w:spacing w:after="120" w:line="360" w:lineRule="auto"/>
              <w:jc w:val="center"/>
              <w:rPr>
                <w:rFonts w:ascii="Times New Roman" w:hAnsi="Times New Roman" w:cs="Times New Roman"/>
                <w:b/>
                <w:bCs/>
                <w:sz w:val="22"/>
                <w:lang w:val="es-GT"/>
              </w:rPr>
            </w:pPr>
            <m:oMathPara>
              <m:oMath>
                <m:r>
                  <m:rPr>
                    <m:sty m:val="bi"/>
                  </m:rPr>
                  <w:rPr>
                    <w:rFonts w:ascii="Cambria Math" w:hAnsi="Cambria Math" w:cs="Times New Roman"/>
                    <w:sz w:val="22"/>
                    <w:lang w:val="es-GT"/>
                  </w:rPr>
                  <m:t>θ</m:t>
                </m:r>
              </m:oMath>
            </m:oMathPara>
          </w:p>
        </w:tc>
      </w:tr>
      <w:tr w:rsidR="009909F1" w14:paraId="56569795" w14:textId="77777777" w:rsidTr="00CF0D9B">
        <w:trPr>
          <w:jc w:val="center"/>
        </w:trPr>
        <w:tc>
          <w:tcPr>
            <w:tcW w:w="547" w:type="dxa"/>
          </w:tcPr>
          <w:p w14:paraId="5144C82A" w14:textId="77777777" w:rsidR="009909F1" w:rsidRPr="009A25B4"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0</w:t>
            </w:r>
          </w:p>
        </w:tc>
        <w:tc>
          <w:tcPr>
            <w:tcW w:w="931" w:type="dxa"/>
          </w:tcPr>
          <w:p w14:paraId="56BFDAA8" w14:textId="0D1918B6"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35.147</w:t>
            </w:r>
          </w:p>
        </w:tc>
        <w:tc>
          <w:tcPr>
            <w:tcW w:w="931" w:type="dxa"/>
          </w:tcPr>
          <w:p w14:paraId="19345259" w14:textId="307788F9"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42.93</w:t>
            </w:r>
          </w:p>
        </w:tc>
        <w:tc>
          <w:tcPr>
            <w:tcW w:w="1041" w:type="dxa"/>
          </w:tcPr>
          <w:p w14:paraId="0747E8B7" w14:textId="50BE4208"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244</w:t>
            </w:r>
          </w:p>
        </w:tc>
        <w:tc>
          <w:tcPr>
            <w:tcW w:w="891" w:type="dxa"/>
          </w:tcPr>
          <w:p w14:paraId="6CB779C9" w14:textId="21482EC3"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34.6</w:t>
            </w:r>
          </w:p>
        </w:tc>
        <w:tc>
          <w:tcPr>
            <w:tcW w:w="898" w:type="dxa"/>
          </w:tcPr>
          <w:p w14:paraId="55C814E5" w14:textId="56721144"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42.8</w:t>
            </w:r>
          </w:p>
        </w:tc>
        <w:tc>
          <w:tcPr>
            <w:tcW w:w="718" w:type="dxa"/>
          </w:tcPr>
          <w:p w14:paraId="77D67F36" w14:textId="529F2464"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244.8</w:t>
            </w:r>
          </w:p>
        </w:tc>
        <w:tc>
          <w:tcPr>
            <w:tcW w:w="842" w:type="dxa"/>
          </w:tcPr>
          <w:p w14:paraId="7ADB3BA4" w14:textId="3D3F7F85"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1.581</w:t>
            </w:r>
          </w:p>
        </w:tc>
        <w:tc>
          <w:tcPr>
            <w:tcW w:w="851" w:type="dxa"/>
          </w:tcPr>
          <w:p w14:paraId="478BFAB0" w14:textId="2081728F"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0.311</w:t>
            </w:r>
          </w:p>
        </w:tc>
        <w:tc>
          <w:tcPr>
            <w:tcW w:w="853" w:type="dxa"/>
          </w:tcPr>
          <w:p w14:paraId="601D125E" w14:textId="7E1E8506"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0.327</w:t>
            </w:r>
          </w:p>
        </w:tc>
      </w:tr>
      <w:tr w:rsidR="009909F1" w14:paraId="43BE7805" w14:textId="77777777" w:rsidTr="00CF0D9B">
        <w:trPr>
          <w:jc w:val="center"/>
        </w:trPr>
        <w:tc>
          <w:tcPr>
            <w:tcW w:w="547" w:type="dxa"/>
          </w:tcPr>
          <w:p w14:paraId="53021D7F"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30</w:t>
            </w:r>
          </w:p>
        </w:tc>
        <w:tc>
          <w:tcPr>
            <w:tcW w:w="931" w:type="dxa"/>
          </w:tcPr>
          <w:p w14:paraId="13328055" w14:textId="5735D1B3"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67.797</w:t>
            </w:r>
          </w:p>
        </w:tc>
        <w:tc>
          <w:tcPr>
            <w:tcW w:w="931" w:type="dxa"/>
          </w:tcPr>
          <w:p w14:paraId="137205A3" w14:textId="5A34833A"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17.213</w:t>
            </w:r>
          </w:p>
        </w:tc>
        <w:tc>
          <w:tcPr>
            <w:tcW w:w="1041" w:type="dxa"/>
          </w:tcPr>
          <w:p w14:paraId="184F0001" w14:textId="7AE9485F"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25</w:t>
            </w:r>
          </w:p>
        </w:tc>
        <w:tc>
          <w:tcPr>
            <w:tcW w:w="891" w:type="dxa"/>
          </w:tcPr>
          <w:p w14:paraId="29BFEC46" w14:textId="6A93B29A"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67.5</w:t>
            </w:r>
          </w:p>
        </w:tc>
        <w:tc>
          <w:tcPr>
            <w:tcW w:w="898" w:type="dxa"/>
          </w:tcPr>
          <w:p w14:paraId="42D7FEF7" w14:textId="407E8C76"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17.5</w:t>
            </w:r>
          </w:p>
        </w:tc>
        <w:tc>
          <w:tcPr>
            <w:tcW w:w="718" w:type="dxa"/>
          </w:tcPr>
          <w:p w14:paraId="735D12C8" w14:textId="6569E9C0"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25.3</w:t>
            </w:r>
          </w:p>
        </w:tc>
        <w:tc>
          <w:tcPr>
            <w:tcW w:w="842" w:type="dxa"/>
          </w:tcPr>
          <w:p w14:paraId="54A686AE" w14:textId="353A5DBB"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0.440</w:t>
            </w:r>
          </w:p>
        </w:tc>
        <w:tc>
          <w:tcPr>
            <w:tcW w:w="851" w:type="dxa"/>
          </w:tcPr>
          <w:p w14:paraId="13899D27" w14:textId="20AFFA32"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2.751</w:t>
            </w:r>
          </w:p>
        </w:tc>
        <w:tc>
          <w:tcPr>
            <w:tcW w:w="853" w:type="dxa"/>
          </w:tcPr>
          <w:p w14:paraId="215E8FC7" w14:textId="6EC7D6E5"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1.186</w:t>
            </w:r>
          </w:p>
        </w:tc>
      </w:tr>
      <w:tr w:rsidR="009909F1" w14:paraId="776DDF64" w14:textId="77777777" w:rsidTr="00CF0D9B">
        <w:trPr>
          <w:jc w:val="center"/>
        </w:trPr>
        <w:tc>
          <w:tcPr>
            <w:tcW w:w="547" w:type="dxa"/>
          </w:tcPr>
          <w:p w14:paraId="7D0F3087"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40</w:t>
            </w:r>
          </w:p>
        </w:tc>
        <w:tc>
          <w:tcPr>
            <w:tcW w:w="931" w:type="dxa"/>
          </w:tcPr>
          <w:p w14:paraId="4AC5ADA5" w14:textId="73C20B12"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70.293</w:t>
            </w:r>
          </w:p>
        </w:tc>
        <w:tc>
          <w:tcPr>
            <w:tcW w:w="931" w:type="dxa"/>
          </w:tcPr>
          <w:p w14:paraId="1CA35D7F" w14:textId="3E8BA310"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35.316</w:t>
            </w:r>
          </w:p>
        </w:tc>
        <w:tc>
          <w:tcPr>
            <w:tcW w:w="1041" w:type="dxa"/>
          </w:tcPr>
          <w:p w14:paraId="4246A0B6" w14:textId="012F2B6D"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27</w:t>
            </w:r>
          </w:p>
        </w:tc>
        <w:tc>
          <w:tcPr>
            <w:tcW w:w="891" w:type="dxa"/>
          </w:tcPr>
          <w:p w14:paraId="2A903C36" w14:textId="6F6A1402"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70.8</w:t>
            </w:r>
          </w:p>
        </w:tc>
        <w:tc>
          <w:tcPr>
            <w:tcW w:w="898" w:type="dxa"/>
          </w:tcPr>
          <w:p w14:paraId="7A62B224" w14:textId="6BCB80F7"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35.7</w:t>
            </w:r>
          </w:p>
        </w:tc>
        <w:tc>
          <w:tcPr>
            <w:tcW w:w="718" w:type="dxa"/>
          </w:tcPr>
          <w:p w14:paraId="3758F6B4" w14:textId="236D45DE" w:rsidR="009909F1" w:rsidRDefault="009909F1"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27.4</w:t>
            </w:r>
          </w:p>
        </w:tc>
        <w:tc>
          <w:tcPr>
            <w:tcW w:w="842" w:type="dxa"/>
          </w:tcPr>
          <w:p w14:paraId="6AFD3952" w14:textId="37B22866"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0.716</w:t>
            </w:r>
          </w:p>
        </w:tc>
        <w:tc>
          <w:tcPr>
            <w:tcW w:w="851" w:type="dxa"/>
          </w:tcPr>
          <w:p w14:paraId="0F8CE824" w14:textId="5B8F006C"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1.076</w:t>
            </w:r>
          </w:p>
        </w:tc>
        <w:tc>
          <w:tcPr>
            <w:tcW w:w="853" w:type="dxa"/>
          </w:tcPr>
          <w:p w14:paraId="2BB26F8B" w14:textId="29431FA3"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1.460</w:t>
            </w:r>
          </w:p>
        </w:tc>
      </w:tr>
      <w:tr w:rsidR="009909F1" w14:paraId="0D107E1C" w14:textId="77777777" w:rsidTr="00CF0D9B">
        <w:trPr>
          <w:jc w:val="center"/>
        </w:trPr>
        <w:tc>
          <w:tcPr>
            <w:tcW w:w="547" w:type="dxa"/>
          </w:tcPr>
          <w:p w14:paraId="4D1FEC80"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50</w:t>
            </w:r>
          </w:p>
        </w:tc>
        <w:tc>
          <w:tcPr>
            <w:tcW w:w="931" w:type="dxa"/>
          </w:tcPr>
          <w:p w14:paraId="5CC0B700" w14:textId="67C3B020"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19.071</w:t>
            </w:r>
          </w:p>
        </w:tc>
        <w:tc>
          <w:tcPr>
            <w:tcW w:w="931" w:type="dxa"/>
          </w:tcPr>
          <w:p w14:paraId="6839664C" w14:textId="6D2A03B2"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51.441</w:t>
            </w:r>
          </w:p>
        </w:tc>
        <w:tc>
          <w:tcPr>
            <w:tcW w:w="1041" w:type="dxa"/>
          </w:tcPr>
          <w:p w14:paraId="7D164FA4" w14:textId="5213DBAD"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87</w:t>
            </w:r>
          </w:p>
        </w:tc>
        <w:tc>
          <w:tcPr>
            <w:tcW w:w="891" w:type="dxa"/>
          </w:tcPr>
          <w:p w14:paraId="5BFA4535" w14:textId="3868984D"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19</w:t>
            </w:r>
          </w:p>
        </w:tc>
        <w:tc>
          <w:tcPr>
            <w:tcW w:w="898" w:type="dxa"/>
          </w:tcPr>
          <w:p w14:paraId="2B3DDB32" w14:textId="31180923"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52.2</w:t>
            </w:r>
          </w:p>
        </w:tc>
        <w:tc>
          <w:tcPr>
            <w:tcW w:w="718" w:type="dxa"/>
          </w:tcPr>
          <w:p w14:paraId="7F0ED7F0" w14:textId="1B757512"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86.5</w:t>
            </w:r>
          </w:p>
        </w:tc>
        <w:tc>
          <w:tcPr>
            <w:tcW w:w="842" w:type="dxa"/>
          </w:tcPr>
          <w:p w14:paraId="777F1D07" w14:textId="0BF660D2"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0.374</w:t>
            </w:r>
          </w:p>
        </w:tc>
        <w:tc>
          <w:tcPr>
            <w:tcW w:w="851" w:type="dxa"/>
          </w:tcPr>
          <w:p w14:paraId="628985B5" w14:textId="2C57C4FA"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1.454</w:t>
            </w:r>
          </w:p>
        </w:tc>
        <w:tc>
          <w:tcPr>
            <w:tcW w:w="853" w:type="dxa"/>
          </w:tcPr>
          <w:p w14:paraId="50DB6DCF" w14:textId="50FF7D87"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0.578</w:t>
            </w:r>
          </w:p>
        </w:tc>
      </w:tr>
      <w:tr w:rsidR="009909F1" w14:paraId="31B98867" w14:textId="77777777" w:rsidTr="00CF0D9B">
        <w:trPr>
          <w:jc w:val="center"/>
        </w:trPr>
        <w:tc>
          <w:tcPr>
            <w:tcW w:w="547" w:type="dxa"/>
          </w:tcPr>
          <w:p w14:paraId="4CC2BED4" w14:textId="77777777" w:rsidR="009909F1" w:rsidRDefault="009909F1" w:rsidP="00CF0D9B">
            <w:pPr>
              <w:spacing w:after="120" w:line="360" w:lineRule="auto"/>
              <w:rPr>
                <w:rFonts w:ascii="Times New Roman" w:hAnsi="Times New Roman" w:cs="Times New Roman"/>
                <w:sz w:val="22"/>
                <w:lang w:val="es-GT"/>
              </w:rPr>
            </w:pPr>
            <w:r>
              <w:rPr>
                <w:rFonts w:ascii="Times New Roman" w:hAnsi="Times New Roman" w:cs="Times New Roman"/>
                <w:sz w:val="22"/>
                <w:lang w:val="es-GT"/>
              </w:rPr>
              <w:t>255</w:t>
            </w:r>
          </w:p>
        </w:tc>
        <w:tc>
          <w:tcPr>
            <w:tcW w:w="931" w:type="dxa"/>
          </w:tcPr>
          <w:p w14:paraId="661FAFDE" w14:textId="099F99A7"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20.669</w:t>
            </w:r>
          </w:p>
        </w:tc>
        <w:tc>
          <w:tcPr>
            <w:tcW w:w="931" w:type="dxa"/>
          </w:tcPr>
          <w:p w14:paraId="68AAC438" w14:textId="264E6634"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10.09</w:t>
            </w:r>
          </w:p>
        </w:tc>
        <w:tc>
          <w:tcPr>
            <w:tcW w:w="1041" w:type="dxa"/>
          </w:tcPr>
          <w:p w14:paraId="7A3679BF" w14:textId="0EE5783E"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43</w:t>
            </w:r>
          </w:p>
        </w:tc>
        <w:tc>
          <w:tcPr>
            <w:tcW w:w="891" w:type="dxa"/>
          </w:tcPr>
          <w:p w14:paraId="16E999B0" w14:textId="7B2C037F"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20.8</w:t>
            </w:r>
          </w:p>
        </w:tc>
        <w:tc>
          <w:tcPr>
            <w:tcW w:w="898" w:type="dxa"/>
          </w:tcPr>
          <w:p w14:paraId="1AB9ADD0" w14:textId="7690AE91"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10.8</w:t>
            </w:r>
          </w:p>
        </w:tc>
        <w:tc>
          <w:tcPr>
            <w:tcW w:w="718" w:type="dxa"/>
          </w:tcPr>
          <w:p w14:paraId="604DB2DE" w14:textId="6CAF2213"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42.3</w:t>
            </w:r>
          </w:p>
        </w:tc>
        <w:tc>
          <w:tcPr>
            <w:tcW w:w="842" w:type="dxa"/>
          </w:tcPr>
          <w:p w14:paraId="1FD3D23B" w14:textId="7DE23DBB"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0.630</w:t>
            </w:r>
          </w:p>
        </w:tc>
        <w:tc>
          <w:tcPr>
            <w:tcW w:w="851" w:type="dxa"/>
          </w:tcPr>
          <w:p w14:paraId="1C34E446" w14:textId="7E6DA5DA"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6.574</w:t>
            </w:r>
          </w:p>
        </w:tc>
        <w:tc>
          <w:tcPr>
            <w:tcW w:w="853" w:type="dxa"/>
          </w:tcPr>
          <w:p w14:paraId="342605CE" w14:textId="23DFCA56" w:rsidR="009909F1" w:rsidRDefault="0053534C" w:rsidP="00CF0D9B">
            <w:pPr>
              <w:spacing w:after="120" w:line="360" w:lineRule="auto"/>
              <w:jc w:val="center"/>
              <w:rPr>
                <w:rFonts w:ascii="Times New Roman" w:hAnsi="Times New Roman" w:cs="Times New Roman"/>
                <w:sz w:val="22"/>
                <w:lang w:val="es-GT"/>
              </w:rPr>
            </w:pPr>
            <w:r>
              <w:rPr>
                <w:rFonts w:ascii="Times New Roman" w:hAnsi="Times New Roman" w:cs="Times New Roman"/>
                <w:sz w:val="22"/>
                <w:lang w:val="es-GT"/>
              </w:rPr>
              <w:t>1.655</w:t>
            </w:r>
          </w:p>
        </w:tc>
      </w:tr>
    </w:tbl>
    <w:p w14:paraId="6AA42927" w14:textId="77777777" w:rsidR="004438EA" w:rsidRPr="004438EA" w:rsidRDefault="004438EA" w:rsidP="005D36F8">
      <w:pPr>
        <w:spacing w:after="120" w:line="360" w:lineRule="auto"/>
        <w:rPr>
          <w:rFonts w:ascii="Times New Roman" w:hAnsi="Times New Roman" w:cs="Times New Roman"/>
          <w:sz w:val="22"/>
          <w:lang w:val="es-MX"/>
        </w:rPr>
      </w:pPr>
    </w:p>
    <w:p w14:paraId="52FD3C20" w14:textId="707E36C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Conclusiones</w:t>
      </w:r>
    </w:p>
    <w:p w14:paraId="3BA177EE" w14:textId="5BCF3DD8" w:rsidR="003E60B3" w:rsidRDefault="0053534C" w:rsidP="003E60B3">
      <w:pPr>
        <w:spacing w:line="360" w:lineRule="auto"/>
        <w:rPr>
          <w:rFonts w:ascii="Times New Roman" w:hAnsi="Times New Roman" w:cs="Times New Roman"/>
          <w:sz w:val="22"/>
          <w:lang w:val="es-MX"/>
        </w:rPr>
      </w:pPr>
      <w:r>
        <w:rPr>
          <w:rFonts w:ascii="Times New Roman" w:hAnsi="Times New Roman" w:cs="Times New Roman"/>
          <w:sz w:val="22"/>
          <w:lang w:val="es-MX"/>
        </w:rPr>
        <w:t xml:space="preserve">Se puede comenzar diciendo que la herramienta de Python funciona de manera correcta aumentando el área de trabajo en un factor de </w:t>
      </w:r>
      <w:r w:rsidR="00D233BD">
        <w:rPr>
          <w:rFonts w:ascii="Times New Roman" w:hAnsi="Times New Roman" w:cs="Times New Roman"/>
          <w:sz w:val="22"/>
          <w:lang w:val="es-MX"/>
        </w:rPr>
        <w:t>3.75 aproximadamente, tanto la calibración como abstracción de pose de los identificadores.</w:t>
      </w:r>
    </w:p>
    <w:p w14:paraId="6C08A097" w14:textId="2205AB1B" w:rsidR="00145F2C" w:rsidRDefault="00B00F72"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La herramienta desarrollada en Matlab </w:t>
      </w:r>
      <w:r w:rsidR="00AE5565">
        <w:rPr>
          <w:rFonts w:ascii="Times New Roman" w:hAnsi="Times New Roman" w:cs="Times New Roman"/>
          <w:sz w:val="22"/>
          <w:lang w:val="es-MX"/>
        </w:rPr>
        <w:t xml:space="preserve">es capaz de realizar las mismas tareas que se tienen disponibles en Python y C++. Esta </w:t>
      </w:r>
      <w:r>
        <w:rPr>
          <w:rFonts w:ascii="Times New Roman" w:hAnsi="Times New Roman" w:cs="Times New Roman"/>
          <w:sz w:val="22"/>
          <w:lang w:val="es-MX"/>
        </w:rPr>
        <w:t xml:space="preserve">puede tener una precisión igual o mayor a la herramienta de Python. </w:t>
      </w:r>
      <w:r w:rsidR="00AE5565">
        <w:rPr>
          <w:rFonts w:ascii="Times New Roman" w:hAnsi="Times New Roman" w:cs="Times New Roman"/>
          <w:sz w:val="22"/>
          <w:lang w:val="es-MX"/>
        </w:rPr>
        <w:t xml:space="preserve">Y tiene funcionalidades extra que se considera puede llegar a ser útiles para </w:t>
      </w:r>
      <w:r w:rsidR="00145F2C">
        <w:rPr>
          <w:rFonts w:ascii="Times New Roman" w:hAnsi="Times New Roman" w:cs="Times New Roman"/>
          <w:sz w:val="22"/>
          <w:lang w:val="es-MX"/>
        </w:rPr>
        <w:t>aplicaciones de robótica y robótica de enjambre. Por ejemplo, se tiene la posibilidad de cartografiar el terreno en búsqueda de obstáculos que evitar, comunicación UDP y TCP para transferencia de datos y múltiples opciones para configurar el sistema.</w:t>
      </w:r>
    </w:p>
    <w:p w14:paraId="27BAB33B" w14:textId="75428F81" w:rsidR="003D31FE" w:rsidRPr="00D8619C" w:rsidRDefault="003D31FE" w:rsidP="00D8619C">
      <w:pPr>
        <w:spacing w:line="360" w:lineRule="auto"/>
        <w:rPr>
          <w:rFonts w:ascii="Times New Roman" w:hAnsi="Times New Roman" w:cs="Times New Roman"/>
          <w:b/>
          <w:bCs/>
          <w:sz w:val="28"/>
          <w:szCs w:val="28"/>
          <w:lang w:val="es-MX"/>
        </w:rPr>
      </w:pPr>
      <w:r w:rsidRPr="00D8619C">
        <w:rPr>
          <w:rFonts w:ascii="Times New Roman" w:hAnsi="Times New Roman" w:cs="Times New Roman"/>
          <w:b/>
          <w:bCs/>
          <w:sz w:val="28"/>
          <w:szCs w:val="28"/>
          <w:lang w:val="es-MX"/>
        </w:rPr>
        <w:t>Agradecimiento</w:t>
      </w:r>
    </w:p>
    <w:p w14:paraId="635F504D" w14:textId="4B2017BA" w:rsidR="003D31FE" w:rsidRDefault="00B00F72" w:rsidP="00544C75">
      <w:pPr>
        <w:spacing w:after="120" w:line="360" w:lineRule="auto"/>
        <w:rPr>
          <w:rFonts w:ascii="Times New Roman" w:hAnsi="Times New Roman" w:cs="Times New Roman"/>
          <w:sz w:val="22"/>
          <w:lang w:val="es-MX"/>
        </w:rPr>
      </w:pPr>
      <w:r>
        <w:rPr>
          <w:rFonts w:ascii="Times New Roman" w:hAnsi="Times New Roman" w:cs="Times New Roman"/>
          <w:sz w:val="22"/>
          <w:lang w:val="es-MX"/>
        </w:rPr>
        <w:t xml:space="preserve">Agradezco al MSc. Miguel Zea, de la UVG, por el apoyo </w:t>
      </w:r>
      <w:r w:rsidR="00AE5565">
        <w:rPr>
          <w:rFonts w:ascii="Times New Roman" w:hAnsi="Times New Roman" w:cs="Times New Roman"/>
          <w:sz w:val="22"/>
          <w:lang w:val="es-MX"/>
        </w:rPr>
        <w:t>para los códigos para el procesamiento de imágenes.</w:t>
      </w:r>
    </w:p>
    <w:p w14:paraId="299F1632" w14:textId="532C17F6" w:rsidR="003D31FE" w:rsidRPr="003E60B3" w:rsidRDefault="003D31FE" w:rsidP="00D8619C">
      <w:pPr>
        <w:spacing w:line="360" w:lineRule="auto"/>
        <w:rPr>
          <w:rFonts w:ascii="Times New Roman" w:hAnsi="Times New Roman" w:cs="Times New Roman"/>
          <w:b/>
          <w:bCs/>
          <w:sz w:val="28"/>
          <w:szCs w:val="28"/>
          <w:lang w:val="es-GT"/>
        </w:rPr>
      </w:pPr>
      <w:r w:rsidRPr="003E60B3">
        <w:rPr>
          <w:rFonts w:ascii="Times New Roman" w:hAnsi="Times New Roman" w:cs="Times New Roman"/>
          <w:b/>
          <w:bCs/>
          <w:sz w:val="28"/>
          <w:szCs w:val="28"/>
          <w:lang w:val="es-GT"/>
        </w:rPr>
        <w:t>Bibliografía</w:t>
      </w:r>
    </w:p>
    <w:p w14:paraId="12F9BA3F" w14:textId="44DCF540" w:rsidR="008E1E67" w:rsidRDefault="008E1E67" w:rsidP="00544C75">
      <w:pPr>
        <w:spacing w:after="120" w:line="360" w:lineRule="auto"/>
        <w:rPr>
          <w:rFonts w:ascii="Times New Roman" w:hAnsi="Times New Roman" w:cs="Times New Roman"/>
          <w:sz w:val="22"/>
          <w:lang w:val="es-GT"/>
        </w:rPr>
      </w:pPr>
      <w:r>
        <w:rPr>
          <w:rFonts w:ascii="Times New Roman" w:hAnsi="Times New Roman" w:cs="Times New Roman"/>
          <w:sz w:val="22"/>
          <w:lang w:val="es-GT"/>
        </w:rPr>
        <w:t xml:space="preserve">Lizarazo, J., Ramos, M. </w:t>
      </w:r>
      <w:r w:rsidRPr="008E1E67">
        <w:rPr>
          <w:rFonts w:ascii="Times New Roman" w:hAnsi="Times New Roman" w:cs="Times New Roman"/>
          <w:sz w:val="22"/>
          <w:lang w:val="es-GT"/>
        </w:rPr>
        <w:t>(2016). Visión artificial y comunicación en robots cooperativos omnidireccionales. Ingeciencia, 1(1), 5-11.</w:t>
      </w:r>
    </w:p>
    <w:p w14:paraId="412519BD" w14:textId="6991BF7D" w:rsidR="006372CB" w:rsidRPr="006372CB" w:rsidRDefault="006372CB" w:rsidP="006372CB">
      <w:pPr>
        <w:spacing w:after="120" w:line="360" w:lineRule="auto"/>
        <w:rPr>
          <w:rFonts w:ascii="Times New Roman" w:hAnsi="Times New Roman" w:cs="Times New Roman"/>
          <w:sz w:val="22"/>
          <w:lang w:val="es-GT"/>
        </w:rPr>
      </w:pPr>
      <w:r w:rsidRPr="006372CB">
        <w:rPr>
          <w:rFonts w:ascii="Times New Roman" w:hAnsi="Times New Roman" w:cs="Times New Roman"/>
          <w:sz w:val="22"/>
          <w:lang w:val="es-GT"/>
        </w:rPr>
        <w:t>Rodas, A. (2019) Desarrollo e implementación de algoritmo de visión por computadora en una mesa de pruebas para la experimentación con micro-robots móviles en robótica de enjambre</w:t>
      </w:r>
    </w:p>
    <w:p w14:paraId="39A6790B" w14:textId="77777777" w:rsidR="006372CB" w:rsidRDefault="006372CB" w:rsidP="00544C75">
      <w:pPr>
        <w:spacing w:after="120" w:line="360" w:lineRule="auto"/>
        <w:rPr>
          <w:rFonts w:ascii="Times New Roman" w:hAnsi="Times New Roman" w:cs="Times New Roman"/>
          <w:sz w:val="22"/>
          <w:lang w:val="es-GT"/>
        </w:rPr>
      </w:pPr>
      <w:r w:rsidRPr="006372CB">
        <w:rPr>
          <w:rFonts w:ascii="Times New Roman" w:hAnsi="Times New Roman" w:cs="Times New Roman"/>
          <w:sz w:val="22"/>
          <w:lang w:val="es-GT"/>
        </w:rPr>
        <w:t xml:space="preserve">Tesis de </w:t>
      </w:r>
      <w:r>
        <w:rPr>
          <w:rFonts w:ascii="Times New Roman" w:hAnsi="Times New Roman" w:cs="Times New Roman"/>
          <w:sz w:val="22"/>
          <w:lang w:val="es-GT"/>
        </w:rPr>
        <w:t>licenciatura</w:t>
      </w:r>
      <w:r w:rsidRPr="006372CB">
        <w:rPr>
          <w:rFonts w:ascii="Times New Roman" w:hAnsi="Times New Roman" w:cs="Times New Roman"/>
          <w:sz w:val="22"/>
          <w:lang w:val="es-GT"/>
        </w:rPr>
        <w:t xml:space="preserve"> en </w:t>
      </w:r>
      <w:r>
        <w:rPr>
          <w:rFonts w:ascii="Times New Roman" w:hAnsi="Times New Roman" w:cs="Times New Roman"/>
          <w:sz w:val="22"/>
          <w:lang w:val="es-GT"/>
        </w:rPr>
        <w:t>Ingeniería Mecatrónica</w:t>
      </w:r>
      <w:r w:rsidRPr="006372CB">
        <w:rPr>
          <w:rFonts w:ascii="Times New Roman" w:hAnsi="Times New Roman" w:cs="Times New Roman"/>
          <w:sz w:val="22"/>
          <w:lang w:val="es-GT"/>
        </w:rPr>
        <w:t>, Departamento de</w:t>
      </w:r>
      <w:r>
        <w:rPr>
          <w:rFonts w:ascii="Times New Roman" w:hAnsi="Times New Roman" w:cs="Times New Roman"/>
          <w:sz w:val="22"/>
          <w:lang w:val="es-GT"/>
        </w:rPr>
        <w:t xml:space="preserve"> Electrónica, Mecatrónica y Biomédica</w:t>
      </w:r>
      <w:r w:rsidRPr="006372CB">
        <w:rPr>
          <w:rFonts w:ascii="Times New Roman" w:hAnsi="Times New Roman" w:cs="Times New Roman"/>
          <w:sz w:val="22"/>
          <w:lang w:val="es-GT"/>
        </w:rPr>
        <w:t xml:space="preserve">, </w:t>
      </w:r>
      <w:r>
        <w:rPr>
          <w:rFonts w:ascii="Times New Roman" w:hAnsi="Times New Roman" w:cs="Times New Roman"/>
          <w:sz w:val="22"/>
          <w:lang w:val="es-GT"/>
        </w:rPr>
        <w:t>Universidad del Valle de Guatemala</w:t>
      </w:r>
      <w:r w:rsidRPr="006372CB">
        <w:rPr>
          <w:rFonts w:ascii="Times New Roman" w:hAnsi="Times New Roman" w:cs="Times New Roman"/>
          <w:sz w:val="22"/>
          <w:lang w:val="es-GT"/>
        </w:rPr>
        <w:t>.</w:t>
      </w:r>
    </w:p>
    <w:p w14:paraId="249C61EC" w14:textId="1D365363" w:rsidR="006372CB" w:rsidRPr="006372CB" w:rsidRDefault="006372CB" w:rsidP="006372CB">
      <w:pPr>
        <w:spacing w:after="120" w:line="360" w:lineRule="auto"/>
        <w:rPr>
          <w:rFonts w:ascii="Times New Roman" w:hAnsi="Times New Roman" w:cs="Times New Roman"/>
          <w:sz w:val="22"/>
          <w:lang w:val="es-GT"/>
        </w:rPr>
      </w:pPr>
      <w:r>
        <w:rPr>
          <w:rFonts w:ascii="Times New Roman" w:hAnsi="Times New Roman" w:cs="Times New Roman"/>
          <w:sz w:val="22"/>
          <w:lang w:val="es-GT"/>
        </w:rPr>
        <w:t>Guerra</w:t>
      </w:r>
      <w:r w:rsidRPr="006372CB">
        <w:rPr>
          <w:rFonts w:ascii="Times New Roman" w:hAnsi="Times New Roman" w:cs="Times New Roman"/>
          <w:sz w:val="22"/>
          <w:lang w:val="es-GT"/>
        </w:rPr>
        <w:t xml:space="preserve">, </w:t>
      </w:r>
      <w:r>
        <w:rPr>
          <w:rFonts w:ascii="Times New Roman" w:hAnsi="Times New Roman" w:cs="Times New Roman"/>
          <w:sz w:val="22"/>
          <w:lang w:val="es-GT"/>
        </w:rPr>
        <w:t>J</w:t>
      </w:r>
      <w:r w:rsidRPr="006372CB">
        <w:rPr>
          <w:rFonts w:ascii="Times New Roman" w:hAnsi="Times New Roman" w:cs="Times New Roman"/>
          <w:sz w:val="22"/>
          <w:lang w:val="es-GT"/>
        </w:rPr>
        <w:t>. (20</w:t>
      </w:r>
      <w:r>
        <w:rPr>
          <w:rFonts w:ascii="Times New Roman" w:hAnsi="Times New Roman" w:cs="Times New Roman"/>
          <w:sz w:val="22"/>
          <w:lang w:val="es-GT"/>
        </w:rPr>
        <w:t>20</w:t>
      </w:r>
      <w:r w:rsidRPr="006372CB">
        <w:rPr>
          <w:rFonts w:ascii="Times New Roman" w:hAnsi="Times New Roman" w:cs="Times New Roman"/>
          <w:sz w:val="22"/>
          <w:lang w:val="es-GT"/>
        </w:rPr>
        <w:t>) Algoritmos de Visión por Computadora para el Reconocimiento de la Pose de Agentes Empleando Programación Orientada a Objetos y Multihilos</w:t>
      </w:r>
    </w:p>
    <w:p w14:paraId="57EFC66E" w14:textId="341969E1" w:rsidR="006372CB" w:rsidRPr="006372CB" w:rsidRDefault="006372CB" w:rsidP="00544C75">
      <w:pPr>
        <w:spacing w:after="120" w:line="360" w:lineRule="auto"/>
        <w:rPr>
          <w:rFonts w:ascii="Times New Roman" w:hAnsi="Times New Roman" w:cs="Times New Roman"/>
          <w:sz w:val="22"/>
          <w:lang w:val="es-GT"/>
        </w:rPr>
      </w:pPr>
      <w:r w:rsidRPr="006372CB">
        <w:rPr>
          <w:rFonts w:ascii="Times New Roman" w:hAnsi="Times New Roman" w:cs="Times New Roman"/>
          <w:sz w:val="22"/>
          <w:lang w:val="es-GT"/>
        </w:rPr>
        <w:t xml:space="preserve">Tesis de </w:t>
      </w:r>
      <w:r>
        <w:rPr>
          <w:rFonts w:ascii="Times New Roman" w:hAnsi="Times New Roman" w:cs="Times New Roman"/>
          <w:sz w:val="22"/>
          <w:lang w:val="es-GT"/>
        </w:rPr>
        <w:t>licenciatura</w:t>
      </w:r>
      <w:r w:rsidRPr="006372CB">
        <w:rPr>
          <w:rFonts w:ascii="Times New Roman" w:hAnsi="Times New Roman" w:cs="Times New Roman"/>
          <w:sz w:val="22"/>
          <w:lang w:val="es-GT"/>
        </w:rPr>
        <w:t xml:space="preserve"> en </w:t>
      </w:r>
      <w:r>
        <w:rPr>
          <w:rFonts w:ascii="Times New Roman" w:hAnsi="Times New Roman" w:cs="Times New Roman"/>
          <w:sz w:val="22"/>
          <w:lang w:val="es-GT"/>
        </w:rPr>
        <w:t>Ingeniería Mecatrónica</w:t>
      </w:r>
      <w:r w:rsidRPr="006372CB">
        <w:rPr>
          <w:rFonts w:ascii="Times New Roman" w:hAnsi="Times New Roman" w:cs="Times New Roman"/>
          <w:sz w:val="22"/>
          <w:lang w:val="es-GT"/>
        </w:rPr>
        <w:t>, Departamento de</w:t>
      </w:r>
      <w:r>
        <w:rPr>
          <w:rFonts w:ascii="Times New Roman" w:hAnsi="Times New Roman" w:cs="Times New Roman"/>
          <w:sz w:val="22"/>
          <w:lang w:val="es-GT"/>
        </w:rPr>
        <w:t xml:space="preserve"> Electrónica, Mecatrónica y Biomédica</w:t>
      </w:r>
      <w:r w:rsidRPr="006372CB">
        <w:rPr>
          <w:rFonts w:ascii="Times New Roman" w:hAnsi="Times New Roman" w:cs="Times New Roman"/>
          <w:sz w:val="22"/>
          <w:lang w:val="es-GT"/>
        </w:rPr>
        <w:t xml:space="preserve">, </w:t>
      </w:r>
      <w:r>
        <w:rPr>
          <w:rFonts w:ascii="Times New Roman" w:hAnsi="Times New Roman" w:cs="Times New Roman"/>
          <w:sz w:val="22"/>
          <w:lang w:val="es-GT"/>
        </w:rPr>
        <w:t>Universidad del Valle de Guatemala</w:t>
      </w:r>
      <w:r w:rsidRPr="006372CB">
        <w:rPr>
          <w:rFonts w:ascii="Times New Roman" w:hAnsi="Times New Roman" w:cs="Times New Roman"/>
          <w:sz w:val="22"/>
          <w:lang w:val="es-GT"/>
        </w:rPr>
        <w:t>.</w:t>
      </w:r>
    </w:p>
    <w:p w14:paraId="48AC9486" w14:textId="667242BB" w:rsidR="00E82933" w:rsidRPr="009D6CD2" w:rsidRDefault="000C37C4" w:rsidP="00420EFE">
      <w:pPr>
        <w:spacing w:after="120" w:line="360" w:lineRule="auto"/>
        <w:rPr>
          <w:rFonts w:ascii="Times New Roman" w:hAnsi="Times New Roman" w:cs="Times New Roman"/>
          <w:sz w:val="22"/>
        </w:rPr>
      </w:pPr>
      <w:r>
        <w:rPr>
          <w:rFonts w:ascii="Times New Roman" w:hAnsi="Times New Roman" w:cs="Times New Roman"/>
          <w:sz w:val="22"/>
        </w:rPr>
        <w:t xml:space="preserve">Guangrui, F., Geng, W. (2018). </w:t>
      </w:r>
      <w:r w:rsidRPr="000C37C4">
        <w:rPr>
          <w:rFonts w:ascii="Times New Roman" w:hAnsi="Times New Roman" w:cs="Times New Roman"/>
          <w:sz w:val="22"/>
        </w:rPr>
        <w:t>Vision-based autonomous docking and re-charging system for mobile robot in warehouse environment</w:t>
      </w:r>
      <w:r>
        <w:rPr>
          <w:rFonts w:ascii="Times New Roman" w:hAnsi="Times New Roman" w:cs="Times New Roman"/>
          <w:sz w:val="22"/>
        </w:rPr>
        <w:t xml:space="preserve"> from </w:t>
      </w:r>
      <w:r w:rsidRPr="000C37C4">
        <w:rPr>
          <w:rFonts w:ascii="Times New Roman" w:hAnsi="Times New Roman" w:cs="Times New Roman"/>
          <w:sz w:val="22"/>
        </w:rPr>
        <w:t>2017 2nd International Conference on Robotics and Automation Engineering (ICRAE)</w:t>
      </w:r>
      <w:r>
        <w:rPr>
          <w:rFonts w:ascii="Times New Roman" w:hAnsi="Times New Roman" w:cs="Times New Roman"/>
          <w:sz w:val="22"/>
        </w:rPr>
        <w:t>, 79-83.</w:t>
      </w:r>
      <w:r w:rsidR="009D6CD2" w:rsidRPr="009D6CD2">
        <w:rPr>
          <w:rFonts w:ascii="Times New Roman" w:hAnsi="Times New Roman" w:cs="Times New Roman"/>
          <w:sz w:val="22"/>
        </w:rPr>
        <w:t xml:space="preserve"> </w:t>
      </w:r>
    </w:p>
    <w:sectPr w:rsidR="00E82933" w:rsidRPr="009D6CD2" w:rsidSect="00620AE4">
      <w:pgSz w:w="12240" w:h="15840"/>
      <w:pgMar w:top="1418" w:right="1440"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08D93" w14:textId="77777777" w:rsidR="00F31CE5" w:rsidRDefault="00F31CE5" w:rsidP="00620AE4">
      <w:r>
        <w:separator/>
      </w:r>
    </w:p>
  </w:endnote>
  <w:endnote w:type="continuationSeparator" w:id="0">
    <w:p w14:paraId="175486D8" w14:textId="77777777" w:rsidR="00F31CE5" w:rsidRDefault="00F31CE5" w:rsidP="00620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CC541" w14:textId="77777777" w:rsidR="00F31CE5" w:rsidRDefault="00F31CE5" w:rsidP="00620AE4">
      <w:r>
        <w:separator/>
      </w:r>
    </w:p>
  </w:footnote>
  <w:footnote w:type="continuationSeparator" w:id="0">
    <w:p w14:paraId="0821F6E7" w14:textId="77777777" w:rsidR="00F31CE5" w:rsidRDefault="00F31CE5" w:rsidP="00620A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A7"/>
    <w:rsid w:val="00014D88"/>
    <w:rsid w:val="00024BE9"/>
    <w:rsid w:val="00026820"/>
    <w:rsid w:val="00042990"/>
    <w:rsid w:val="00042C5F"/>
    <w:rsid w:val="000465B5"/>
    <w:rsid w:val="00051509"/>
    <w:rsid w:val="00061078"/>
    <w:rsid w:val="00067282"/>
    <w:rsid w:val="000727D6"/>
    <w:rsid w:val="00072F65"/>
    <w:rsid w:val="00073EA0"/>
    <w:rsid w:val="00075043"/>
    <w:rsid w:val="0007661E"/>
    <w:rsid w:val="00080AC0"/>
    <w:rsid w:val="00093247"/>
    <w:rsid w:val="000934AB"/>
    <w:rsid w:val="00094CC6"/>
    <w:rsid w:val="0009566B"/>
    <w:rsid w:val="000A0F6D"/>
    <w:rsid w:val="000A2168"/>
    <w:rsid w:val="000A3492"/>
    <w:rsid w:val="000A5DF3"/>
    <w:rsid w:val="000B62D5"/>
    <w:rsid w:val="000C37C4"/>
    <w:rsid w:val="000C5866"/>
    <w:rsid w:val="000D0C36"/>
    <w:rsid w:val="000E7554"/>
    <w:rsid w:val="000E79EA"/>
    <w:rsid w:val="000F135C"/>
    <w:rsid w:val="000F2ECB"/>
    <w:rsid w:val="0010123F"/>
    <w:rsid w:val="00104202"/>
    <w:rsid w:val="00106BE2"/>
    <w:rsid w:val="001100D2"/>
    <w:rsid w:val="00112783"/>
    <w:rsid w:val="0011656E"/>
    <w:rsid w:val="00120B65"/>
    <w:rsid w:val="0012673D"/>
    <w:rsid w:val="001370DA"/>
    <w:rsid w:val="00137988"/>
    <w:rsid w:val="0014046B"/>
    <w:rsid w:val="00145F2C"/>
    <w:rsid w:val="00163E5E"/>
    <w:rsid w:val="001771DE"/>
    <w:rsid w:val="00177E4F"/>
    <w:rsid w:val="00187872"/>
    <w:rsid w:val="0019153F"/>
    <w:rsid w:val="001927E8"/>
    <w:rsid w:val="00192971"/>
    <w:rsid w:val="001A1937"/>
    <w:rsid w:val="001A5DF7"/>
    <w:rsid w:val="001B5264"/>
    <w:rsid w:val="001C29AE"/>
    <w:rsid w:val="001C5781"/>
    <w:rsid w:val="001D5004"/>
    <w:rsid w:val="001D6873"/>
    <w:rsid w:val="001D7C1E"/>
    <w:rsid w:val="001E495C"/>
    <w:rsid w:val="001E55B2"/>
    <w:rsid w:val="001F1EE9"/>
    <w:rsid w:val="001F3EF4"/>
    <w:rsid w:val="001F6627"/>
    <w:rsid w:val="001F6B6F"/>
    <w:rsid w:val="00204444"/>
    <w:rsid w:val="002217CE"/>
    <w:rsid w:val="002222F5"/>
    <w:rsid w:val="00230704"/>
    <w:rsid w:val="0023268F"/>
    <w:rsid w:val="00234263"/>
    <w:rsid w:val="002512AD"/>
    <w:rsid w:val="002725E1"/>
    <w:rsid w:val="00274A64"/>
    <w:rsid w:val="0027599D"/>
    <w:rsid w:val="00275CB3"/>
    <w:rsid w:val="00284398"/>
    <w:rsid w:val="0028644B"/>
    <w:rsid w:val="0029141E"/>
    <w:rsid w:val="00291809"/>
    <w:rsid w:val="002B3E68"/>
    <w:rsid w:val="002C25FE"/>
    <w:rsid w:val="002C4F54"/>
    <w:rsid w:val="002C5B18"/>
    <w:rsid w:val="002D4F23"/>
    <w:rsid w:val="002E255C"/>
    <w:rsid w:val="002F5A65"/>
    <w:rsid w:val="002F6826"/>
    <w:rsid w:val="00300212"/>
    <w:rsid w:val="00301941"/>
    <w:rsid w:val="003041D0"/>
    <w:rsid w:val="00304D77"/>
    <w:rsid w:val="00310EFB"/>
    <w:rsid w:val="0031194C"/>
    <w:rsid w:val="003329C5"/>
    <w:rsid w:val="00342DAA"/>
    <w:rsid w:val="0034703B"/>
    <w:rsid w:val="00350ACE"/>
    <w:rsid w:val="003536F3"/>
    <w:rsid w:val="00354504"/>
    <w:rsid w:val="00362D2B"/>
    <w:rsid w:val="0036696E"/>
    <w:rsid w:val="0036751A"/>
    <w:rsid w:val="003675E4"/>
    <w:rsid w:val="00375ED6"/>
    <w:rsid w:val="003955CF"/>
    <w:rsid w:val="003971D8"/>
    <w:rsid w:val="003A0B89"/>
    <w:rsid w:val="003B297B"/>
    <w:rsid w:val="003B4B30"/>
    <w:rsid w:val="003C09F4"/>
    <w:rsid w:val="003C2593"/>
    <w:rsid w:val="003D08D3"/>
    <w:rsid w:val="003D11AC"/>
    <w:rsid w:val="003D31FE"/>
    <w:rsid w:val="003D745A"/>
    <w:rsid w:val="003E3511"/>
    <w:rsid w:val="003E5C90"/>
    <w:rsid w:val="003E60B3"/>
    <w:rsid w:val="003E6935"/>
    <w:rsid w:val="00400EB2"/>
    <w:rsid w:val="00402256"/>
    <w:rsid w:val="004028DB"/>
    <w:rsid w:val="0041645C"/>
    <w:rsid w:val="00420EFE"/>
    <w:rsid w:val="004249E4"/>
    <w:rsid w:val="00424D5E"/>
    <w:rsid w:val="0042657D"/>
    <w:rsid w:val="00437091"/>
    <w:rsid w:val="00437207"/>
    <w:rsid w:val="004438EA"/>
    <w:rsid w:val="0045055D"/>
    <w:rsid w:val="0045071E"/>
    <w:rsid w:val="0045103D"/>
    <w:rsid w:val="00453590"/>
    <w:rsid w:val="00456A06"/>
    <w:rsid w:val="00460901"/>
    <w:rsid w:val="00463494"/>
    <w:rsid w:val="00472417"/>
    <w:rsid w:val="00477903"/>
    <w:rsid w:val="00483900"/>
    <w:rsid w:val="00496AAD"/>
    <w:rsid w:val="00497C73"/>
    <w:rsid w:val="004A0907"/>
    <w:rsid w:val="004A1C2A"/>
    <w:rsid w:val="004A6C46"/>
    <w:rsid w:val="004B0B11"/>
    <w:rsid w:val="004B7D31"/>
    <w:rsid w:val="004D195F"/>
    <w:rsid w:val="004D3782"/>
    <w:rsid w:val="004D59CE"/>
    <w:rsid w:val="004E0B91"/>
    <w:rsid w:val="004E1520"/>
    <w:rsid w:val="004E4EC5"/>
    <w:rsid w:val="004E5836"/>
    <w:rsid w:val="004F1032"/>
    <w:rsid w:val="004F1987"/>
    <w:rsid w:val="004F272A"/>
    <w:rsid w:val="004F4BFB"/>
    <w:rsid w:val="004F54BB"/>
    <w:rsid w:val="005019CC"/>
    <w:rsid w:val="005064B2"/>
    <w:rsid w:val="005071E4"/>
    <w:rsid w:val="00511FD6"/>
    <w:rsid w:val="00513DC0"/>
    <w:rsid w:val="00524914"/>
    <w:rsid w:val="0053534C"/>
    <w:rsid w:val="00535F76"/>
    <w:rsid w:val="00540D90"/>
    <w:rsid w:val="00543B36"/>
    <w:rsid w:val="00544C75"/>
    <w:rsid w:val="00550F64"/>
    <w:rsid w:val="005543A7"/>
    <w:rsid w:val="00560391"/>
    <w:rsid w:val="00563ABA"/>
    <w:rsid w:val="00563BC4"/>
    <w:rsid w:val="00563D58"/>
    <w:rsid w:val="005718A1"/>
    <w:rsid w:val="00572F24"/>
    <w:rsid w:val="00574506"/>
    <w:rsid w:val="00576084"/>
    <w:rsid w:val="00590E17"/>
    <w:rsid w:val="005913A7"/>
    <w:rsid w:val="005A593E"/>
    <w:rsid w:val="005C485E"/>
    <w:rsid w:val="005C6218"/>
    <w:rsid w:val="005C6EF0"/>
    <w:rsid w:val="005C7A45"/>
    <w:rsid w:val="005D36F8"/>
    <w:rsid w:val="005D5B5D"/>
    <w:rsid w:val="005F22A0"/>
    <w:rsid w:val="006116EA"/>
    <w:rsid w:val="006162C7"/>
    <w:rsid w:val="00620ABD"/>
    <w:rsid w:val="00620AE4"/>
    <w:rsid w:val="006232E7"/>
    <w:rsid w:val="0063323F"/>
    <w:rsid w:val="006372CB"/>
    <w:rsid w:val="00637CBB"/>
    <w:rsid w:val="00641F00"/>
    <w:rsid w:val="0064373F"/>
    <w:rsid w:val="00645230"/>
    <w:rsid w:val="00646C3C"/>
    <w:rsid w:val="00656388"/>
    <w:rsid w:val="006648A8"/>
    <w:rsid w:val="0069112D"/>
    <w:rsid w:val="00693AF4"/>
    <w:rsid w:val="006A1551"/>
    <w:rsid w:val="006A52DD"/>
    <w:rsid w:val="006A5621"/>
    <w:rsid w:val="006B07BA"/>
    <w:rsid w:val="006B40FC"/>
    <w:rsid w:val="006B457C"/>
    <w:rsid w:val="006B6673"/>
    <w:rsid w:val="006C0A4E"/>
    <w:rsid w:val="006C0C49"/>
    <w:rsid w:val="006C5D4B"/>
    <w:rsid w:val="006C687E"/>
    <w:rsid w:val="006C7BCF"/>
    <w:rsid w:val="006F236F"/>
    <w:rsid w:val="00703F39"/>
    <w:rsid w:val="00715B40"/>
    <w:rsid w:val="00724FA1"/>
    <w:rsid w:val="00726120"/>
    <w:rsid w:val="0072710E"/>
    <w:rsid w:val="0073552E"/>
    <w:rsid w:val="00737675"/>
    <w:rsid w:val="00741898"/>
    <w:rsid w:val="00744A90"/>
    <w:rsid w:val="0074699F"/>
    <w:rsid w:val="007606F4"/>
    <w:rsid w:val="0077277B"/>
    <w:rsid w:val="00774920"/>
    <w:rsid w:val="00781825"/>
    <w:rsid w:val="007849C2"/>
    <w:rsid w:val="00786823"/>
    <w:rsid w:val="0079440D"/>
    <w:rsid w:val="0079591E"/>
    <w:rsid w:val="00797DCD"/>
    <w:rsid w:val="007A3C88"/>
    <w:rsid w:val="007B1B7F"/>
    <w:rsid w:val="007B5CF1"/>
    <w:rsid w:val="007C0D75"/>
    <w:rsid w:val="007C6219"/>
    <w:rsid w:val="007D31EA"/>
    <w:rsid w:val="007D5213"/>
    <w:rsid w:val="007D5F92"/>
    <w:rsid w:val="007E0B28"/>
    <w:rsid w:val="00804085"/>
    <w:rsid w:val="00804263"/>
    <w:rsid w:val="008103E7"/>
    <w:rsid w:val="008109E8"/>
    <w:rsid w:val="0081440D"/>
    <w:rsid w:val="00816F08"/>
    <w:rsid w:val="00816F79"/>
    <w:rsid w:val="008218AE"/>
    <w:rsid w:val="0083651A"/>
    <w:rsid w:val="00837B6E"/>
    <w:rsid w:val="0084143E"/>
    <w:rsid w:val="00843A05"/>
    <w:rsid w:val="00844E63"/>
    <w:rsid w:val="00846558"/>
    <w:rsid w:val="00876E20"/>
    <w:rsid w:val="00896DCD"/>
    <w:rsid w:val="008A3BDF"/>
    <w:rsid w:val="008B7FA6"/>
    <w:rsid w:val="008C37D2"/>
    <w:rsid w:val="008C48C3"/>
    <w:rsid w:val="008D403E"/>
    <w:rsid w:val="008D5FDC"/>
    <w:rsid w:val="008E1E67"/>
    <w:rsid w:val="009002CD"/>
    <w:rsid w:val="009117E4"/>
    <w:rsid w:val="00913BFF"/>
    <w:rsid w:val="009221B4"/>
    <w:rsid w:val="009247BA"/>
    <w:rsid w:val="00927121"/>
    <w:rsid w:val="0093767B"/>
    <w:rsid w:val="009519CC"/>
    <w:rsid w:val="009524FC"/>
    <w:rsid w:val="009543F6"/>
    <w:rsid w:val="00955EDD"/>
    <w:rsid w:val="009610A1"/>
    <w:rsid w:val="00967494"/>
    <w:rsid w:val="00976265"/>
    <w:rsid w:val="00976F83"/>
    <w:rsid w:val="00980AC1"/>
    <w:rsid w:val="009909F1"/>
    <w:rsid w:val="00992500"/>
    <w:rsid w:val="0099666A"/>
    <w:rsid w:val="009A25B4"/>
    <w:rsid w:val="009A2845"/>
    <w:rsid w:val="009A37CA"/>
    <w:rsid w:val="009B1042"/>
    <w:rsid w:val="009B22FE"/>
    <w:rsid w:val="009B2DF0"/>
    <w:rsid w:val="009B454D"/>
    <w:rsid w:val="009C4D49"/>
    <w:rsid w:val="009D1098"/>
    <w:rsid w:val="009D6CD2"/>
    <w:rsid w:val="009F6F38"/>
    <w:rsid w:val="00A0336D"/>
    <w:rsid w:val="00A0691F"/>
    <w:rsid w:val="00A10160"/>
    <w:rsid w:val="00A12C5A"/>
    <w:rsid w:val="00A15CE4"/>
    <w:rsid w:val="00A2108D"/>
    <w:rsid w:val="00A2239E"/>
    <w:rsid w:val="00A231C2"/>
    <w:rsid w:val="00A36547"/>
    <w:rsid w:val="00A412C8"/>
    <w:rsid w:val="00A41D01"/>
    <w:rsid w:val="00A456D0"/>
    <w:rsid w:val="00A6408C"/>
    <w:rsid w:val="00A65254"/>
    <w:rsid w:val="00A657E2"/>
    <w:rsid w:val="00A7317F"/>
    <w:rsid w:val="00A73D5F"/>
    <w:rsid w:val="00A776C4"/>
    <w:rsid w:val="00A80553"/>
    <w:rsid w:val="00A866A0"/>
    <w:rsid w:val="00A931A8"/>
    <w:rsid w:val="00A93A04"/>
    <w:rsid w:val="00A9701F"/>
    <w:rsid w:val="00AA1254"/>
    <w:rsid w:val="00AA78E0"/>
    <w:rsid w:val="00AB587F"/>
    <w:rsid w:val="00AC1DC7"/>
    <w:rsid w:val="00AC3E43"/>
    <w:rsid w:val="00AC407A"/>
    <w:rsid w:val="00AC4530"/>
    <w:rsid w:val="00AC6B66"/>
    <w:rsid w:val="00AC7C82"/>
    <w:rsid w:val="00AE2BCA"/>
    <w:rsid w:val="00AE5565"/>
    <w:rsid w:val="00AF202B"/>
    <w:rsid w:val="00AF2108"/>
    <w:rsid w:val="00AF3143"/>
    <w:rsid w:val="00AF40DF"/>
    <w:rsid w:val="00B00F72"/>
    <w:rsid w:val="00B14945"/>
    <w:rsid w:val="00B15EDA"/>
    <w:rsid w:val="00B21C16"/>
    <w:rsid w:val="00B224F9"/>
    <w:rsid w:val="00B22EB8"/>
    <w:rsid w:val="00B30334"/>
    <w:rsid w:val="00B32FD5"/>
    <w:rsid w:val="00B33B11"/>
    <w:rsid w:val="00B3762F"/>
    <w:rsid w:val="00B4736B"/>
    <w:rsid w:val="00B4799E"/>
    <w:rsid w:val="00B50F43"/>
    <w:rsid w:val="00B53BAD"/>
    <w:rsid w:val="00B67C1D"/>
    <w:rsid w:val="00B75F0C"/>
    <w:rsid w:val="00B77F6A"/>
    <w:rsid w:val="00B851D1"/>
    <w:rsid w:val="00B861B8"/>
    <w:rsid w:val="00B9163B"/>
    <w:rsid w:val="00B95536"/>
    <w:rsid w:val="00B96569"/>
    <w:rsid w:val="00B97158"/>
    <w:rsid w:val="00BA1793"/>
    <w:rsid w:val="00BB32B7"/>
    <w:rsid w:val="00BB37AB"/>
    <w:rsid w:val="00BC14E9"/>
    <w:rsid w:val="00BC210C"/>
    <w:rsid w:val="00BC40C0"/>
    <w:rsid w:val="00BF29B6"/>
    <w:rsid w:val="00BF2DD4"/>
    <w:rsid w:val="00BF70BB"/>
    <w:rsid w:val="00C037CD"/>
    <w:rsid w:val="00C0776D"/>
    <w:rsid w:val="00C17976"/>
    <w:rsid w:val="00C23BA2"/>
    <w:rsid w:val="00C448AA"/>
    <w:rsid w:val="00C45E51"/>
    <w:rsid w:val="00C54666"/>
    <w:rsid w:val="00C56B87"/>
    <w:rsid w:val="00C5720C"/>
    <w:rsid w:val="00C66053"/>
    <w:rsid w:val="00C6787C"/>
    <w:rsid w:val="00C8784E"/>
    <w:rsid w:val="00C93FA0"/>
    <w:rsid w:val="00C976F0"/>
    <w:rsid w:val="00CA09AB"/>
    <w:rsid w:val="00CA19FD"/>
    <w:rsid w:val="00CA44DB"/>
    <w:rsid w:val="00CD216F"/>
    <w:rsid w:val="00CD579B"/>
    <w:rsid w:val="00CE0F9D"/>
    <w:rsid w:val="00CE4EE5"/>
    <w:rsid w:val="00CF69A8"/>
    <w:rsid w:val="00CF7274"/>
    <w:rsid w:val="00D003A4"/>
    <w:rsid w:val="00D04F70"/>
    <w:rsid w:val="00D072C9"/>
    <w:rsid w:val="00D17255"/>
    <w:rsid w:val="00D233BD"/>
    <w:rsid w:val="00D2440A"/>
    <w:rsid w:val="00D26033"/>
    <w:rsid w:val="00D326EB"/>
    <w:rsid w:val="00D349AB"/>
    <w:rsid w:val="00D40C46"/>
    <w:rsid w:val="00D423F8"/>
    <w:rsid w:val="00D526D7"/>
    <w:rsid w:val="00D57819"/>
    <w:rsid w:val="00D62794"/>
    <w:rsid w:val="00D724DC"/>
    <w:rsid w:val="00D7320E"/>
    <w:rsid w:val="00D73E12"/>
    <w:rsid w:val="00D827D2"/>
    <w:rsid w:val="00D8619C"/>
    <w:rsid w:val="00D87862"/>
    <w:rsid w:val="00D90232"/>
    <w:rsid w:val="00D90FCB"/>
    <w:rsid w:val="00D92E62"/>
    <w:rsid w:val="00DA1F97"/>
    <w:rsid w:val="00DA4DB7"/>
    <w:rsid w:val="00DB3091"/>
    <w:rsid w:val="00DC0ACC"/>
    <w:rsid w:val="00DC4E7E"/>
    <w:rsid w:val="00DC5E91"/>
    <w:rsid w:val="00DC6D54"/>
    <w:rsid w:val="00DC71CC"/>
    <w:rsid w:val="00DC7FB6"/>
    <w:rsid w:val="00DD691D"/>
    <w:rsid w:val="00DE06D6"/>
    <w:rsid w:val="00DF25EE"/>
    <w:rsid w:val="00DF29A3"/>
    <w:rsid w:val="00DF42EE"/>
    <w:rsid w:val="00DF7224"/>
    <w:rsid w:val="00E01A5D"/>
    <w:rsid w:val="00E14609"/>
    <w:rsid w:val="00E147E5"/>
    <w:rsid w:val="00E1773A"/>
    <w:rsid w:val="00E27EEC"/>
    <w:rsid w:val="00E36E70"/>
    <w:rsid w:val="00E3781E"/>
    <w:rsid w:val="00E4039C"/>
    <w:rsid w:val="00E437DE"/>
    <w:rsid w:val="00E515B5"/>
    <w:rsid w:val="00E605B2"/>
    <w:rsid w:val="00E65AB3"/>
    <w:rsid w:val="00E7452F"/>
    <w:rsid w:val="00E82933"/>
    <w:rsid w:val="00E90246"/>
    <w:rsid w:val="00E92BBD"/>
    <w:rsid w:val="00E94E8A"/>
    <w:rsid w:val="00E965D6"/>
    <w:rsid w:val="00EA6B4C"/>
    <w:rsid w:val="00EA7298"/>
    <w:rsid w:val="00EB501A"/>
    <w:rsid w:val="00EB778A"/>
    <w:rsid w:val="00EB7941"/>
    <w:rsid w:val="00EB7E50"/>
    <w:rsid w:val="00EC116C"/>
    <w:rsid w:val="00EC48D2"/>
    <w:rsid w:val="00EC4BB0"/>
    <w:rsid w:val="00ED4F20"/>
    <w:rsid w:val="00ED5152"/>
    <w:rsid w:val="00ED6008"/>
    <w:rsid w:val="00EE0BD2"/>
    <w:rsid w:val="00EE2DC3"/>
    <w:rsid w:val="00EE3F08"/>
    <w:rsid w:val="00EE7BE9"/>
    <w:rsid w:val="00F00120"/>
    <w:rsid w:val="00F026BD"/>
    <w:rsid w:val="00F12E1C"/>
    <w:rsid w:val="00F228D3"/>
    <w:rsid w:val="00F22ADA"/>
    <w:rsid w:val="00F24D16"/>
    <w:rsid w:val="00F257DF"/>
    <w:rsid w:val="00F26C4F"/>
    <w:rsid w:val="00F273B9"/>
    <w:rsid w:val="00F31CE5"/>
    <w:rsid w:val="00F31DAC"/>
    <w:rsid w:val="00F36AAB"/>
    <w:rsid w:val="00F55E38"/>
    <w:rsid w:val="00F56CB6"/>
    <w:rsid w:val="00F61EBF"/>
    <w:rsid w:val="00F7482B"/>
    <w:rsid w:val="00F80223"/>
    <w:rsid w:val="00F91E55"/>
    <w:rsid w:val="00F92E19"/>
    <w:rsid w:val="00F95AEB"/>
    <w:rsid w:val="00F96E3A"/>
    <w:rsid w:val="00F978E9"/>
    <w:rsid w:val="00FA09C8"/>
    <w:rsid w:val="00FA26E2"/>
    <w:rsid w:val="00FA2F4B"/>
    <w:rsid w:val="00FC265C"/>
    <w:rsid w:val="00FC475B"/>
    <w:rsid w:val="00FC56D1"/>
    <w:rsid w:val="00FD6469"/>
    <w:rsid w:val="00FE082C"/>
    <w:rsid w:val="00FE2856"/>
    <w:rsid w:val="00FF2654"/>
  </w:rsids>
  <m:mathPr>
    <m:mathFont m:val="Cambria Math"/>
    <m:brkBin m:val="before"/>
    <m:brkBinSub m:val="--"/>
    <m:smallFrac m:val="0"/>
    <m:dispDef/>
    <m:lMargin m:val="0"/>
    <m:rMargin m:val="0"/>
    <m:defJc m:val="centerGroup"/>
    <m:wrapIndent m:val="1440"/>
    <m:intLim m:val="subSup"/>
    <m:naryLim m:val="undOvr"/>
  </m:mathPr>
  <w:themeFontLang w:val="en-US" w:eastAsia="es-G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B5E52"/>
  <w15:chartTrackingRefBased/>
  <w15:docId w15:val="{0D305733-4D22-476B-994D-A8F3BC7E5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E4"/>
    <w:pPr>
      <w:suppressAutoHyphens/>
      <w:spacing w:after="0" w:line="240" w:lineRule="auto"/>
      <w:jc w:val="both"/>
    </w:pPr>
    <w:rPr>
      <w:rFonts w:ascii="Arial" w:hAnsi="Arial" w:cs="Calibri"/>
      <w:sz w:val="24"/>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A2108D"/>
    <w:pPr>
      <w:suppressAutoHyphens w:val="0"/>
      <w:spacing w:after="200" w:line="276" w:lineRule="auto"/>
      <w:ind w:left="720"/>
      <w:contextualSpacing/>
      <w:jc w:val="left"/>
    </w:pPr>
    <w:rPr>
      <w:rFonts w:asciiTheme="minorHAnsi" w:eastAsiaTheme="minorEastAsia" w:hAnsiTheme="minorHAnsi" w:cstheme="minorBidi"/>
      <w:sz w:val="22"/>
      <w:lang w:val="es-GT" w:eastAsia="es-GT"/>
    </w:rPr>
  </w:style>
  <w:style w:type="character" w:customStyle="1" w:styleId="PrrafodelistaCar">
    <w:name w:val="Párrafo de lista Car"/>
    <w:link w:val="Prrafodelista"/>
    <w:uiPriority w:val="34"/>
    <w:locked/>
    <w:rsid w:val="00A2108D"/>
    <w:rPr>
      <w:rFonts w:eastAsiaTheme="minorEastAsia"/>
      <w:lang w:eastAsia="es-GT"/>
    </w:rPr>
  </w:style>
  <w:style w:type="character" w:styleId="Hipervnculo">
    <w:name w:val="Hyperlink"/>
    <w:basedOn w:val="Fuentedeprrafopredeter"/>
    <w:uiPriority w:val="99"/>
    <w:unhideWhenUsed/>
    <w:rsid w:val="002217CE"/>
    <w:rPr>
      <w:color w:val="0563C1" w:themeColor="hyperlink"/>
      <w:u w:val="single"/>
    </w:rPr>
  </w:style>
  <w:style w:type="character" w:styleId="Mencinsinresolver">
    <w:name w:val="Unresolved Mention"/>
    <w:basedOn w:val="Fuentedeprrafopredeter"/>
    <w:uiPriority w:val="99"/>
    <w:semiHidden/>
    <w:unhideWhenUsed/>
    <w:rsid w:val="002217CE"/>
    <w:rPr>
      <w:color w:val="605E5C"/>
      <w:shd w:val="clear" w:color="auto" w:fill="E1DFDD"/>
    </w:rPr>
  </w:style>
  <w:style w:type="paragraph" w:styleId="Encabezado">
    <w:name w:val="header"/>
    <w:basedOn w:val="Normal"/>
    <w:link w:val="EncabezadoCar"/>
    <w:uiPriority w:val="99"/>
    <w:unhideWhenUsed/>
    <w:rsid w:val="00620AE4"/>
    <w:pPr>
      <w:tabs>
        <w:tab w:val="center" w:pos="4680"/>
        <w:tab w:val="right" w:pos="9360"/>
      </w:tabs>
    </w:pPr>
  </w:style>
  <w:style w:type="character" w:customStyle="1" w:styleId="EncabezadoCar">
    <w:name w:val="Encabezado Car"/>
    <w:basedOn w:val="Fuentedeprrafopredeter"/>
    <w:link w:val="Encabezado"/>
    <w:uiPriority w:val="99"/>
    <w:rsid w:val="00620AE4"/>
    <w:rPr>
      <w:rFonts w:ascii="Arial" w:hAnsi="Arial" w:cs="Calibri"/>
      <w:sz w:val="24"/>
      <w:lang w:val="en-US" w:eastAsia="ar-SA"/>
    </w:rPr>
  </w:style>
  <w:style w:type="paragraph" w:styleId="Piedepgina">
    <w:name w:val="footer"/>
    <w:basedOn w:val="Normal"/>
    <w:link w:val="PiedepginaCar"/>
    <w:uiPriority w:val="99"/>
    <w:unhideWhenUsed/>
    <w:rsid w:val="00620AE4"/>
    <w:pPr>
      <w:tabs>
        <w:tab w:val="center" w:pos="4680"/>
        <w:tab w:val="right" w:pos="9360"/>
      </w:tabs>
    </w:pPr>
  </w:style>
  <w:style w:type="character" w:customStyle="1" w:styleId="PiedepginaCar">
    <w:name w:val="Pie de página Car"/>
    <w:basedOn w:val="Fuentedeprrafopredeter"/>
    <w:link w:val="Piedepgina"/>
    <w:uiPriority w:val="99"/>
    <w:rsid w:val="00620AE4"/>
    <w:rPr>
      <w:rFonts w:ascii="Arial" w:hAnsi="Arial" w:cs="Calibri"/>
      <w:sz w:val="24"/>
      <w:lang w:val="en-US" w:eastAsia="ar-SA"/>
    </w:rPr>
  </w:style>
  <w:style w:type="paragraph" w:styleId="Textonotapie">
    <w:name w:val="footnote text"/>
    <w:basedOn w:val="Normal"/>
    <w:link w:val="TextonotapieCar"/>
    <w:uiPriority w:val="99"/>
    <w:semiHidden/>
    <w:unhideWhenUsed/>
    <w:rsid w:val="00620AE4"/>
    <w:rPr>
      <w:sz w:val="20"/>
      <w:szCs w:val="20"/>
    </w:rPr>
  </w:style>
  <w:style w:type="character" w:customStyle="1" w:styleId="TextonotapieCar">
    <w:name w:val="Texto nota pie Car"/>
    <w:basedOn w:val="Fuentedeprrafopredeter"/>
    <w:link w:val="Textonotapie"/>
    <w:uiPriority w:val="99"/>
    <w:semiHidden/>
    <w:rsid w:val="00620AE4"/>
    <w:rPr>
      <w:rFonts w:ascii="Arial" w:hAnsi="Arial" w:cs="Calibri"/>
      <w:sz w:val="20"/>
      <w:szCs w:val="20"/>
      <w:lang w:val="en-US" w:eastAsia="ar-SA"/>
    </w:rPr>
  </w:style>
  <w:style w:type="character" w:styleId="Refdenotaalpie">
    <w:name w:val="footnote reference"/>
    <w:basedOn w:val="Fuentedeprrafopredeter"/>
    <w:uiPriority w:val="99"/>
    <w:semiHidden/>
    <w:unhideWhenUsed/>
    <w:rsid w:val="00620AE4"/>
    <w:rPr>
      <w:vertAlign w:val="superscript"/>
    </w:rPr>
  </w:style>
  <w:style w:type="table" w:styleId="Tablaconcuadrcula">
    <w:name w:val="Table Grid"/>
    <w:basedOn w:val="Tablanormal"/>
    <w:uiPriority w:val="39"/>
    <w:rsid w:val="00DF2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93FA0"/>
    <w:rPr>
      <w:sz w:val="16"/>
      <w:szCs w:val="16"/>
    </w:rPr>
  </w:style>
  <w:style w:type="paragraph" w:styleId="Textocomentario">
    <w:name w:val="annotation text"/>
    <w:basedOn w:val="Normal"/>
    <w:link w:val="TextocomentarioCar"/>
    <w:uiPriority w:val="99"/>
    <w:unhideWhenUsed/>
    <w:rsid w:val="00C93FA0"/>
    <w:rPr>
      <w:sz w:val="20"/>
      <w:szCs w:val="20"/>
    </w:rPr>
  </w:style>
  <w:style w:type="character" w:customStyle="1" w:styleId="TextocomentarioCar">
    <w:name w:val="Texto comentario Car"/>
    <w:basedOn w:val="Fuentedeprrafopredeter"/>
    <w:link w:val="Textocomentario"/>
    <w:uiPriority w:val="99"/>
    <w:rsid w:val="00C93FA0"/>
    <w:rPr>
      <w:rFonts w:ascii="Arial" w:hAnsi="Arial" w:cs="Calibri"/>
      <w:sz w:val="20"/>
      <w:szCs w:val="20"/>
      <w:lang w:val="en-US" w:eastAsia="ar-SA"/>
    </w:rPr>
  </w:style>
  <w:style w:type="paragraph" w:styleId="Asuntodelcomentario">
    <w:name w:val="annotation subject"/>
    <w:basedOn w:val="Textocomentario"/>
    <w:next w:val="Textocomentario"/>
    <w:link w:val="AsuntodelcomentarioCar"/>
    <w:uiPriority w:val="99"/>
    <w:semiHidden/>
    <w:unhideWhenUsed/>
    <w:rsid w:val="00C93FA0"/>
    <w:rPr>
      <w:b/>
      <w:bCs/>
    </w:rPr>
  </w:style>
  <w:style w:type="character" w:customStyle="1" w:styleId="AsuntodelcomentarioCar">
    <w:name w:val="Asunto del comentario Car"/>
    <w:basedOn w:val="TextocomentarioCar"/>
    <w:link w:val="Asuntodelcomentario"/>
    <w:uiPriority w:val="99"/>
    <w:semiHidden/>
    <w:rsid w:val="00C93FA0"/>
    <w:rPr>
      <w:rFonts w:ascii="Arial" w:hAnsi="Arial" w:cs="Calibri"/>
      <w:b/>
      <w:bCs/>
      <w:sz w:val="20"/>
      <w:szCs w:val="20"/>
      <w:lang w:val="en-US" w:eastAsia="ar-SA"/>
    </w:rPr>
  </w:style>
  <w:style w:type="character" w:styleId="Textodelmarcadordeposicin">
    <w:name w:val="Placeholder Text"/>
    <w:basedOn w:val="Fuentedeprrafopredeter"/>
    <w:uiPriority w:val="99"/>
    <w:semiHidden/>
    <w:rsid w:val="00C572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61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130B3-C51E-4708-B62B-FC8600FBE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2940</Words>
  <Characters>16759</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Rivera</dc:creator>
  <cp:keywords/>
  <dc:description/>
  <cp:lastModifiedBy>José Ignacio Ramírez Soto</cp:lastModifiedBy>
  <cp:revision>33</cp:revision>
  <cp:lastPrinted>2021-03-24T23:18:00Z</cp:lastPrinted>
  <dcterms:created xsi:type="dcterms:W3CDTF">2021-11-16T07:16:00Z</dcterms:created>
  <dcterms:modified xsi:type="dcterms:W3CDTF">2021-11-25T02:12:00Z</dcterms:modified>
</cp:coreProperties>
</file>