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2C02" w14:textId="013FE2D2" w:rsidR="004A27F0" w:rsidRDefault="00593FBA">
      <w:r w:rsidRPr="00593FBA">
        <w:t>Tengo algunos comentarios y peticiones sobre el borrador, algunas de las cuales ya de cara al paper final que prepararás:</w:t>
      </w:r>
      <w:r w:rsidRPr="00593FBA">
        <w:br/>
      </w:r>
      <w:r w:rsidRPr="00593FBA">
        <w:br/>
        <w:t xml:space="preserve">* </w:t>
      </w:r>
      <w:r w:rsidRPr="004A27F0">
        <w:rPr>
          <w:highlight w:val="green"/>
        </w:rPr>
        <w:t>Prefiero la unidad bps (bits per sample) que no bpp (bits per pixel); en algunos contextos un pixel puede definirse como varias muestras (en imágenes con varias componentes). Con bps (bpppc) se evita la ambigüedad.</w:t>
      </w:r>
      <w:r w:rsidRPr="00593FBA">
        <w:br/>
        <w:t xml:space="preserve">* Tabla 1: sigo ponderando de dónde salen esas diferencias de hasta del 3.81%. Pregunto: </w:t>
      </w:r>
      <w:commentRangeStart w:id="0"/>
      <w:commentRangeStart w:id="1"/>
      <w:r w:rsidR="008C0D17" w:rsidRPr="004A27F0">
        <w:rPr>
          <w:highlight w:val="yellow"/>
        </w:rPr>
        <w:t>para obtener la columna correspondiente a tu pipeline, has obtenido las distribuciones de probabilidad de cada contexto después de leer todas las muestras, ¿o para la muestra n-ésima has considerado la distribución usando únicamente las n-1 muestras anteriores?</w:t>
      </w:r>
      <w:commentRangeEnd w:id="0"/>
      <w:r w:rsidR="001459F1">
        <w:rPr>
          <w:rStyle w:val="Refdecomentario"/>
          <w:sz w:val="24"/>
          <w:szCs w:val="24"/>
        </w:rPr>
        <w:commentReference w:id="0"/>
      </w:r>
      <w:commentRangeEnd w:id="1"/>
      <w:r w:rsidR="005B7ACD">
        <w:rPr>
          <w:rStyle w:val="Refdecomentario"/>
          <w:sz w:val="24"/>
          <w:szCs w:val="24"/>
        </w:rPr>
        <w:commentReference w:id="1"/>
      </w:r>
    </w:p>
    <w:p w14:paraId="04B44C72" w14:textId="522F4C51" w:rsidR="002F2081" w:rsidRDefault="00593FBA">
      <w:r w:rsidRPr="00593FBA">
        <w:t xml:space="preserve">* </w:t>
      </w:r>
      <w:commentRangeStart w:id="2"/>
      <w:r w:rsidRPr="008C0D17">
        <w:rPr>
          <w:highlight w:val="yellow"/>
        </w:rPr>
        <w:t>Fig1: falta la dimensión en el eje y (sólo se dan las unidades, bpp) - comentario similar para el resto de figuras</w:t>
      </w:r>
      <w:commentRangeEnd w:id="2"/>
      <w:r w:rsidR="0074108D" w:rsidRPr="00593FBA">
        <w:rPr>
          <w:rStyle w:val="Refdecomentario"/>
          <w:sz w:val="24"/>
          <w:szCs w:val="24"/>
        </w:rPr>
        <w:commentReference w:id="2"/>
      </w:r>
      <w:r w:rsidRPr="00593FBA">
        <w:br/>
      </w:r>
      <w:commentRangeStart w:id="3"/>
      <w:r w:rsidRPr="00593FBA">
        <w:t xml:space="preserve">* </w:t>
      </w:r>
      <w:commentRangeStart w:id="4"/>
      <w:r w:rsidRPr="00A7771C">
        <w:t>En la sección de la figura 1, habría que especificar que estas considerando cada bit de decisión como un símbolo distinto. Me gustaría ver la entropía (a ser posible con y sin contextos) correspondiente a definir cada conjunto posible de bits de decisión (para un pixel de entrada) como un símbolo</w:t>
      </w:r>
      <w:commentRangeEnd w:id="3"/>
      <w:r w:rsidR="00591A01" w:rsidRPr="00A7771C">
        <w:rPr>
          <w:rStyle w:val="Refdecomentario"/>
          <w:sz w:val="24"/>
          <w:szCs w:val="24"/>
        </w:rPr>
        <w:commentReference w:id="3"/>
      </w:r>
      <w:r w:rsidRPr="00A7771C">
        <w:t>.</w:t>
      </w:r>
      <w:commentRangeEnd w:id="4"/>
      <w:r w:rsidR="00C83037" w:rsidRPr="00593FBA">
        <w:rPr>
          <w:rStyle w:val="Refdecomentario"/>
          <w:sz w:val="24"/>
          <w:szCs w:val="24"/>
        </w:rPr>
        <w:commentReference w:id="4"/>
      </w:r>
      <w:r w:rsidRPr="00593FBA">
        <w:br/>
        <w:t xml:space="preserve">* </w:t>
      </w:r>
      <w:r w:rsidRPr="00A7771C">
        <w:rPr>
          <w:highlight w:val="green"/>
        </w:rPr>
        <w:t>Fig2: es un hecho conocido que los AC funcionan al ~100% de eficiencia respecto de la entropía de orden 0 - en el paper yo no dibujaría la barra correspondiente al AC en esta figura.</w:t>
      </w:r>
      <w:r w:rsidRPr="00593FBA">
        <w:br/>
        <w:t xml:space="preserve">* </w:t>
      </w:r>
      <w:commentRangeStart w:id="5"/>
      <w:r w:rsidRPr="00593FBA">
        <w:t>Fig2: la altura de las barras es proporcional al tamaño ocupado en el fichero comprimido? Dicho de otra manera: para 32 clases produzco casi tantos bytes comprimidos debido a los valores en crudo como para los bits de decisión? Estaría bien mostrar la fórmula usada en cada uno de los casos</w:t>
      </w:r>
      <w:commentRangeEnd w:id="5"/>
      <w:r w:rsidR="00D96F4A" w:rsidRPr="00593FBA">
        <w:rPr>
          <w:rStyle w:val="Refdecomentario"/>
          <w:sz w:val="24"/>
          <w:szCs w:val="24"/>
        </w:rPr>
        <w:commentReference w:id="5"/>
      </w:r>
      <w:r w:rsidRPr="00593FBA">
        <w:br/>
        <w:t xml:space="preserve">* </w:t>
      </w:r>
      <w:commentRangeStart w:id="6"/>
      <w:r w:rsidRPr="00AF4EB2">
        <w:rPr>
          <w:highlight w:val="yellow"/>
        </w:rPr>
        <w:t>Fig3: haces una observación muy interesante sobre lo poco efectivas que son las preguntas 3 y 4 del sistema de decisión. Hacer las preguntas tiene coste porque sacan bits extra de decisión - merece la pena hacer esas preguntas? dicho de otra manera: podrías hacer una prueba rápida con un pipeline alternativo que NO haga esas dos preguntas y comparar los resultados?</w:t>
      </w:r>
      <w:commentRangeEnd w:id="6"/>
      <w:r w:rsidR="00AF4EB2" w:rsidRPr="00593FBA">
        <w:rPr>
          <w:rStyle w:val="Refdecomentario"/>
          <w:sz w:val="24"/>
          <w:szCs w:val="24"/>
        </w:rPr>
        <w:commentReference w:id="6"/>
      </w:r>
      <w:r w:rsidRPr="00593FBA">
        <w:br/>
        <w:t xml:space="preserve">* </w:t>
      </w:r>
      <w:r w:rsidRPr="00F92A69">
        <w:rPr>
          <w:highlight w:val="yellow"/>
        </w:rPr>
        <w:t>Fig4: la figura que muestras es muy informativa. No obstante, me gustaría ver también un histograma (en formato gráfico de barras o de línea) para cada valor de n_classes (a) con ejes semilogy (lo que ya tienes en esa figura) y (b) con ejes lineales.</w:t>
      </w:r>
      <w:r w:rsidRPr="00593FBA">
        <w:t> </w:t>
      </w:r>
      <w:r w:rsidRPr="00593FBA">
        <w:br/>
        <w:t xml:space="preserve">* </w:t>
      </w:r>
      <w:commentRangeStart w:id="7"/>
      <w:r w:rsidRPr="002F2081">
        <w:rPr>
          <w:highlight w:val="yellow"/>
        </w:rPr>
        <w:t>Fig4: En el texto debajo indicas que 23 y 30 no tienen a penas muestras, pero el 30 parece tenerlas. ¿Te refieres a 31,32,33 y 34?</w:t>
      </w:r>
      <w:r w:rsidRPr="00593FBA">
        <w:t xml:space="preserve"> </w:t>
      </w:r>
      <w:commentRangeEnd w:id="7"/>
      <w:r w:rsidR="002F2081">
        <w:rPr>
          <w:rStyle w:val="Refdecomentario"/>
          <w:sz w:val="24"/>
          <w:szCs w:val="24"/>
        </w:rPr>
        <w:commentReference w:id="7"/>
      </w:r>
    </w:p>
    <w:p w14:paraId="295A5ED2" w14:textId="2DA742A4" w:rsidR="00593FBA" w:rsidRDefault="00593FBA">
      <w:r w:rsidRPr="00593FBA">
        <w:t xml:space="preserve">* </w:t>
      </w:r>
      <w:r w:rsidRPr="008F6CF1">
        <w:rPr>
          <w:highlight w:val="green"/>
        </w:rPr>
        <w:t>Tabla 2: además (o en lugar) de la descripción textual, estaría muy bien mostrar la fórmula/ecuación usada para obtener cada una de las columnas</w:t>
      </w:r>
      <w:r w:rsidRPr="00593FBA">
        <w:br/>
      </w:r>
      <w:r w:rsidRPr="00593FBA">
        <w:br/>
        <w:t>Además, y esto ya de cara únicamente al paper final, estaría muy bien poder contar con:</w:t>
      </w:r>
      <w:r w:rsidRPr="00593FBA">
        <w:br/>
      </w:r>
      <w:r w:rsidRPr="00593FBA">
        <w:lastRenderedPageBreak/>
        <w:br/>
        <w:t>* La descripción de las propiedades del corpus (tamaño, entropía, #clases)</w:t>
      </w:r>
      <w:r w:rsidRPr="00593FBA">
        <w:br/>
        <w:t>* Los resultados de compresión con métodos lossless tradicionales (idealmente replicando y expandiendo los resultados del paper)</w:t>
      </w:r>
      <w:r w:rsidRPr="00593FBA">
        <w:br/>
      </w:r>
      <w:r w:rsidRPr="00593FBA">
        <w:br/>
        <w:t>Por último, respecto al paper final:</w:t>
      </w:r>
      <w:r w:rsidRPr="00593FBA">
        <w:br/>
      </w:r>
      <w:r w:rsidRPr="00593FBA">
        <w:br/>
        <w:t>* Para mí el caso ideal es que uses la plantilla de los IEEE Transactions que te ofrece overleaf (</w:t>
      </w:r>
      <w:hyperlink r:id="rId8" w:tgtFrame="_blank" w:tooltip="https://www.overleaf.com/org/ieee" w:history="1">
        <w:r w:rsidRPr="00593FBA">
          <w:rPr>
            <w:rStyle w:val="Hipervnculo"/>
          </w:rPr>
          <w:t>https://www.overleaf.com/org/ieee</w:t>
        </w:r>
      </w:hyperlink>
      <w:r w:rsidRPr="00593FBA">
        <w:t>). Latex es un lenguaje un poco puñetero, pero con la plantilla, un poco de chatgpt y mi ayuda puede quedar algo muy bien maquetado. Si prefieres usar algún otro medio o plantilla no hay problema si no os han indicado lo contrario desde coordinación del master.</w:t>
      </w:r>
      <w:r w:rsidRPr="00593FBA">
        <w:br/>
        <w:t>* Sí, si el idioma no es un gran problema yo te propondría que fuese en inglés.</w:t>
      </w:r>
      <w:r w:rsidRPr="00593FBA">
        <w:br/>
        <w:t>* Puede ser una buena idea ir creando el proyecto, empezar a montar el esqueleto (el más básico: abstract + introducción + estado del arte + discusión/resultados + conclusiones), e ir comenzando a rellenarlo (yo comenzaría por la introducción). </w:t>
      </w:r>
      <w:r w:rsidRPr="00593FBA">
        <w:br/>
      </w:r>
      <w:r w:rsidRPr="00593FBA">
        <w:br/>
        <w:t>Confío en que con esto puedas ir avanzando hasta la siguiente reunión. ¿Te parecería apropiado vernos el jueves que viene a las 12.30? Si no, ya me darás una estimación de cuándo tendría sentido vernos. En todo caso, si puedo ayudarte con alguna cosa hasta entonces, ya me dirás.</w:t>
      </w:r>
      <w:r w:rsidRPr="00593FBA">
        <w:br/>
      </w:r>
      <w:r w:rsidRPr="00593FBA">
        <w:br/>
        <w:t>Gracias de nuevo por todo el trabajo, seguimos en contacto.</w:t>
      </w:r>
    </w:p>
    <w:sectPr w:rsidR="00593FB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iza Maholy Sandoval Cruz" w:date="2026-05-26T17:57:00Z" w:initials="LS">
    <w:p w14:paraId="68C8662A" w14:textId="77777777" w:rsidR="001459F1" w:rsidRDefault="001459F1" w:rsidP="001459F1">
      <w:pPr>
        <w:pStyle w:val="Textocomentario"/>
      </w:pPr>
      <w:r>
        <w:rPr>
          <w:rStyle w:val="Refdecomentario"/>
        </w:rPr>
        <w:annotationRef/>
      </w:r>
      <w:r>
        <w:rPr>
          <w:i/>
          <w:iCs/>
        </w:rPr>
        <w:t xml:space="preserve">para la muestra n-ésima se usa la distribución estimada con las n-1 muestras anteriores. No creo que sea problema del AC porque funciona al 100% </w:t>
      </w:r>
    </w:p>
  </w:comment>
  <w:comment w:id="1" w:author="Lariza Maholy Sandoval Cruz" w:date="2026-05-28T15:52:00Z" w:initials="LS">
    <w:p w14:paraId="671D3BDE" w14:textId="77777777" w:rsidR="005B7ACD" w:rsidRDefault="005B7ACD" w:rsidP="005B7ACD">
      <w:pPr>
        <w:pStyle w:val="Textocomentario"/>
      </w:pPr>
      <w:r>
        <w:rPr>
          <w:rStyle w:val="Refdecomentario"/>
        </w:rPr>
        <w:annotationRef/>
      </w:r>
      <w:r>
        <w:t>Hacer leyendo toda la muestra y ver como se comporta.</w:t>
      </w:r>
    </w:p>
  </w:comment>
  <w:comment w:id="2" w:author="Lariza Maholy Sandoval Cruz" w:date="2026-05-28T15:54:00Z" w:initials="LS">
    <w:p w14:paraId="1A059C9C" w14:textId="77777777" w:rsidR="0074108D" w:rsidRDefault="0074108D" w:rsidP="0074108D">
      <w:pPr>
        <w:pStyle w:val="Textocomentario"/>
      </w:pPr>
      <w:r>
        <w:rPr>
          <w:rStyle w:val="Refdecomentario"/>
        </w:rPr>
        <w:annotationRef/>
      </w:r>
      <w:r>
        <w:t>Colocar - que es. Por ejemplo entropia de primer o segundo orden.</w:t>
      </w:r>
    </w:p>
  </w:comment>
  <w:comment w:id="3" w:author="Lariza Maholy Sandoval Cruz" w:date="2026-05-28T16:06:00Z" w:initials="LS">
    <w:p w14:paraId="5DEB4F13" w14:textId="77777777" w:rsidR="00591A01" w:rsidRDefault="00591A01" w:rsidP="00591A01">
      <w:pPr>
        <w:pStyle w:val="Textocomentario"/>
      </w:pPr>
      <w:r>
        <w:rPr>
          <w:rStyle w:val="Refdecomentario"/>
        </w:rPr>
        <w:annotationRef/>
      </w:r>
      <w:r>
        <w:t>Revisar la entropia de bit por grupo - ver la formulas por grupo.</w:t>
      </w:r>
    </w:p>
  </w:comment>
  <w:comment w:id="4" w:author="Lariza Maholy Sandoval Cruz" w:date="2026-05-25T20:10:00Z" w:initials="LS">
    <w:p w14:paraId="196723ED" w14:textId="77777777" w:rsidR="00C83037" w:rsidRDefault="00C83037" w:rsidP="00C83037">
      <w:pPr>
        <w:pStyle w:val="Textocomentario"/>
      </w:pPr>
      <w:r>
        <w:rPr>
          <w:rStyle w:val="Refdecomentario"/>
        </w:rPr>
        <w:annotationRef/>
      </w:r>
      <w:r>
        <w:t xml:space="preserve">Se agrego la entropía de los bit como secuencia por pixel, no es posible hacer con el contexto que se tiene (cambiaria el modelado completamente). Creo que la dependencias de los bits en secuencia se recuperan en el modelado de contexto ya que se toma en cuenta la posición de cada bit </w:t>
      </w:r>
    </w:p>
  </w:comment>
  <w:comment w:id="5" w:author="Lariza Maholy Sandoval Cruz" w:date="2026-05-25T21:46:00Z" w:initials="LS">
    <w:p w14:paraId="0B0E15F4" w14:textId="77777777" w:rsidR="00D96F4A" w:rsidRDefault="00D96F4A" w:rsidP="00D96F4A">
      <w:pPr>
        <w:pStyle w:val="Textocomentario"/>
      </w:pPr>
      <w:r>
        <w:rPr>
          <w:rStyle w:val="Refdecomentario"/>
        </w:rPr>
        <w:annotationRef/>
      </w:r>
      <w:r>
        <w:t xml:space="preserve">Se ha quitado el dato de los bit de decision pero cabe mencionar que  son comparables en escala absoluta porque ambas están en bpp reales sobre el mismo denominador n_pixels Y para 32 clases, como se ve en la Tabla 2, efectivamente casi la mitad del fichero final son raw values. </w:t>
      </w:r>
    </w:p>
  </w:comment>
  <w:comment w:id="6" w:author="Lariza Maholy Sandoval Cruz" w:date="2026-05-25T21:58:00Z" w:initials="LS">
    <w:p w14:paraId="3AFC7058" w14:textId="77777777" w:rsidR="00F92A69" w:rsidRDefault="00AF4EB2" w:rsidP="00F92A69">
      <w:pPr>
        <w:pStyle w:val="Textocomentario"/>
      </w:pPr>
      <w:r>
        <w:rPr>
          <w:rStyle w:val="Refdecomentario"/>
        </w:rPr>
        <w:annotationRef/>
      </w:r>
      <w:r w:rsidR="00F92A69">
        <w:t>No se si valga la pena hacer el pipeline en este punto, talvez puede ser una mejora. Eso cambia el algoritmo de predicción y también el de modelado de contexto. Lo que quería recalcar aquí era el crecimiento de los valores crudos</w:t>
      </w:r>
    </w:p>
  </w:comment>
  <w:comment w:id="7" w:author="Lariza Maholy Sandoval Cruz" w:date="2026-05-25T22:25:00Z" w:initials="LS">
    <w:p w14:paraId="13E5741A" w14:textId="5576D292" w:rsidR="002F2081" w:rsidRDefault="002F2081" w:rsidP="002F2081">
      <w:pPr>
        <w:pStyle w:val="Textocomentario"/>
      </w:pPr>
      <w:r>
        <w:rPr>
          <w:rStyle w:val="Refdecomentario"/>
        </w:rPr>
        <w:annotationRef/>
      </w:r>
      <w:r>
        <w:t xml:space="preserve">23 y 30 era un ejemplo y creo que en la grafica no se ve bien pero serian mas bien 30,31,32,33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C8662A" w15:done="0"/>
  <w15:commentEx w15:paraId="671D3BDE" w15:paraIdParent="68C8662A" w15:done="0"/>
  <w15:commentEx w15:paraId="1A059C9C" w15:done="0"/>
  <w15:commentEx w15:paraId="5DEB4F13" w15:done="0"/>
  <w15:commentEx w15:paraId="196723ED" w15:done="0"/>
  <w15:commentEx w15:paraId="0B0E15F4" w15:done="0"/>
  <w15:commentEx w15:paraId="3AFC7058" w15:done="0"/>
  <w15:commentEx w15:paraId="13E574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73A0F" w16cex:dateUtc="2026-05-26T15:57:00Z"/>
  <w16cex:commentExtensible w16cex:durableId="2730725E" w16cex:dateUtc="2026-05-28T13:52:00Z"/>
  <w16cex:commentExtensible w16cex:durableId="2DFC2D87" w16cex:dateUtc="2026-05-28T13:54:00Z"/>
  <w16cex:commentExtensible w16cex:durableId="6CD9514B" w16cex:dateUtc="2026-05-28T14:06:00Z"/>
  <w16cex:commentExtensible w16cex:durableId="01D4B126" w16cex:dateUtc="2026-05-25T18:10:00Z"/>
  <w16cex:commentExtensible w16cex:durableId="47F7CF08" w16cex:dateUtc="2026-05-25T19:46:00Z"/>
  <w16cex:commentExtensible w16cex:durableId="65DA64B6" w16cex:dateUtc="2026-05-25T19:58:00Z"/>
  <w16cex:commentExtensible w16cex:durableId="62EDCD7A" w16cex:dateUtc="2026-05-25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8662A" w16cid:durableId="1DC73A0F"/>
  <w16cid:commentId w16cid:paraId="671D3BDE" w16cid:durableId="2730725E"/>
  <w16cid:commentId w16cid:paraId="1A059C9C" w16cid:durableId="2DFC2D87"/>
  <w16cid:commentId w16cid:paraId="5DEB4F13" w16cid:durableId="6CD9514B"/>
  <w16cid:commentId w16cid:paraId="196723ED" w16cid:durableId="01D4B126"/>
  <w16cid:commentId w16cid:paraId="0B0E15F4" w16cid:durableId="47F7CF08"/>
  <w16cid:commentId w16cid:paraId="3AFC7058" w16cid:durableId="65DA64B6"/>
  <w16cid:commentId w16cid:paraId="13E5741A" w16cid:durableId="62EDCD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iza Maholy Sandoval Cruz">
    <w15:presenceInfo w15:providerId="AD" w15:userId="S::1742687@uab.cat::731a9756-dd43-4be6-9d63-c7b37edcd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BA"/>
    <w:rsid w:val="00082580"/>
    <w:rsid w:val="001459F1"/>
    <w:rsid w:val="002F2081"/>
    <w:rsid w:val="004A27F0"/>
    <w:rsid w:val="00516EDC"/>
    <w:rsid w:val="00591A01"/>
    <w:rsid w:val="00593FBA"/>
    <w:rsid w:val="005B7ACD"/>
    <w:rsid w:val="0074108D"/>
    <w:rsid w:val="00891350"/>
    <w:rsid w:val="008C0D17"/>
    <w:rsid w:val="008F6CF1"/>
    <w:rsid w:val="009302A9"/>
    <w:rsid w:val="00A7771C"/>
    <w:rsid w:val="00AF4EB2"/>
    <w:rsid w:val="00C75930"/>
    <w:rsid w:val="00C83037"/>
    <w:rsid w:val="00D96F4A"/>
    <w:rsid w:val="00F92A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07F8"/>
  <w15:chartTrackingRefBased/>
  <w15:docId w15:val="{DFFAE802-F361-40C6-9ED9-4CEAFA1B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3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3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3F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3F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3F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3F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3F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3F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3F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F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3F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3F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3F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3F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3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3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3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3FBA"/>
    <w:rPr>
      <w:rFonts w:eastAsiaTheme="majorEastAsia" w:cstheme="majorBidi"/>
      <w:color w:val="272727" w:themeColor="text1" w:themeTint="D8"/>
    </w:rPr>
  </w:style>
  <w:style w:type="paragraph" w:styleId="Ttulo">
    <w:name w:val="Title"/>
    <w:basedOn w:val="Normal"/>
    <w:next w:val="Normal"/>
    <w:link w:val="TtuloCar"/>
    <w:uiPriority w:val="10"/>
    <w:qFormat/>
    <w:rsid w:val="00593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3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3F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3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3FBA"/>
    <w:pPr>
      <w:spacing w:before="160"/>
      <w:jc w:val="center"/>
    </w:pPr>
    <w:rPr>
      <w:i/>
      <w:iCs/>
      <w:color w:val="404040" w:themeColor="text1" w:themeTint="BF"/>
    </w:rPr>
  </w:style>
  <w:style w:type="character" w:customStyle="1" w:styleId="CitaCar">
    <w:name w:val="Cita Car"/>
    <w:basedOn w:val="Fuentedeprrafopredeter"/>
    <w:link w:val="Cita"/>
    <w:uiPriority w:val="29"/>
    <w:rsid w:val="00593FBA"/>
    <w:rPr>
      <w:i/>
      <w:iCs/>
      <w:color w:val="404040" w:themeColor="text1" w:themeTint="BF"/>
    </w:rPr>
  </w:style>
  <w:style w:type="paragraph" w:styleId="Prrafodelista">
    <w:name w:val="List Paragraph"/>
    <w:basedOn w:val="Normal"/>
    <w:uiPriority w:val="34"/>
    <w:qFormat/>
    <w:rsid w:val="00593FBA"/>
    <w:pPr>
      <w:ind w:left="720"/>
      <w:contextualSpacing/>
    </w:pPr>
  </w:style>
  <w:style w:type="character" w:styleId="nfasisintenso">
    <w:name w:val="Intense Emphasis"/>
    <w:basedOn w:val="Fuentedeprrafopredeter"/>
    <w:uiPriority w:val="21"/>
    <w:qFormat/>
    <w:rsid w:val="00593FBA"/>
    <w:rPr>
      <w:i/>
      <w:iCs/>
      <w:color w:val="0F4761" w:themeColor="accent1" w:themeShade="BF"/>
    </w:rPr>
  </w:style>
  <w:style w:type="paragraph" w:styleId="Citadestacada">
    <w:name w:val="Intense Quote"/>
    <w:basedOn w:val="Normal"/>
    <w:next w:val="Normal"/>
    <w:link w:val="CitadestacadaCar"/>
    <w:uiPriority w:val="30"/>
    <w:qFormat/>
    <w:rsid w:val="00593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3FBA"/>
    <w:rPr>
      <w:i/>
      <w:iCs/>
      <w:color w:val="0F4761" w:themeColor="accent1" w:themeShade="BF"/>
    </w:rPr>
  </w:style>
  <w:style w:type="character" w:styleId="Referenciaintensa">
    <w:name w:val="Intense Reference"/>
    <w:basedOn w:val="Fuentedeprrafopredeter"/>
    <w:uiPriority w:val="32"/>
    <w:qFormat/>
    <w:rsid w:val="00593FBA"/>
    <w:rPr>
      <w:b/>
      <w:bCs/>
      <w:smallCaps/>
      <w:color w:val="0F4761" w:themeColor="accent1" w:themeShade="BF"/>
      <w:spacing w:val="5"/>
    </w:rPr>
  </w:style>
  <w:style w:type="character" w:styleId="Hipervnculo">
    <w:name w:val="Hyperlink"/>
    <w:basedOn w:val="Fuentedeprrafopredeter"/>
    <w:uiPriority w:val="99"/>
    <w:unhideWhenUsed/>
    <w:rsid w:val="00593FBA"/>
    <w:rPr>
      <w:color w:val="467886" w:themeColor="hyperlink"/>
      <w:u w:val="single"/>
    </w:rPr>
  </w:style>
  <w:style w:type="character" w:styleId="Mencinsinresolver">
    <w:name w:val="Unresolved Mention"/>
    <w:basedOn w:val="Fuentedeprrafopredeter"/>
    <w:uiPriority w:val="99"/>
    <w:semiHidden/>
    <w:unhideWhenUsed/>
    <w:rsid w:val="00593FBA"/>
    <w:rPr>
      <w:color w:val="605E5C"/>
      <w:shd w:val="clear" w:color="auto" w:fill="E1DFDD"/>
    </w:rPr>
  </w:style>
  <w:style w:type="character" w:styleId="Refdecomentario">
    <w:name w:val="annotation reference"/>
    <w:basedOn w:val="Fuentedeprrafopredeter"/>
    <w:uiPriority w:val="99"/>
    <w:semiHidden/>
    <w:unhideWhenUsed/>
    <w:rsid w:val="00C83037"/>
    <w:rPr>
      <w:sz w:val="16"/>
      <w:szCs w:val="16"/>
    </w:rPr>
  </w:style>
  <w:style w:type="paragraph" w:styleId="Textocomentario">
    <w:name w:val="annotation text"/>
    <w:basedOn w:val="Normal"/>
    <w:link w:val="TextocomentarioCar"/>
    <w:uiPriority w:val="99"/>
    <w:unhideWhenUsed/>
    <w:rsid w:val="00C83037"/>
    <w:pPr>
      <w:spacing w:line="240" w:lineRule="auto"/>
    </w:pPr>
    <w:rPr>
      <w:sz w:val="20"/>
      <w:szCs w:val="20"/>
    </w:rPr>
  </w:style>
  <w:style w:type="character" w:customStyle="1" w:styleId="TextocomentarioCar">
    <w:name w:val="Texto comentario Car"/>
    <w:basedOn w:val="Fuentedeprrafopredeter"/>
    <w:link w:val="Textocomentario"/>
    <w:uiPriority w:val="99"/>
    <w:rsid w:val="00C83037"/>
    <w:rPr>
      <w:sz w:val="20"/>
      <w:szCs w:val="20"/>
    </w:rPr>
  </w:style>
  <w:style w:type="paragraph" w:styleId="Asuntodelcomentario">
    <w:name w:val="annotation subject"/>
    <w:basedOn w:val="Textocomentario"/>
    <w:next w:val="Textocomentario"/>
    <w:link w:val="AsuntodelcomentarioCar"/>
    <w:uiPriority w:val="99"/>
    <w:semiHidden/>
    <w:unhideWhenUsed/>
    <w:rsid w:val="00C83037"/>
    <w:rPr>
      <w:b/>
      <w:bCs/>
    </w:rPr>
  </w:style>
  <w:style w:type="character" w:customStyle="1" w:styleId="AsuntodelcomentarioCar">
    <w:name w:val="Asunto del comentario Car"/>
    <w:basedOn w:val="TextocomentarioCar"/>
    <w:link w:val="Asuntodelcomentario"/>
    <w:uiPriority w:val="99"/>
    <w:semiHidden/>
    <w:rsid w:val="00C830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erleaf.com/org/ieee"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1</Pages>
  <Words>614</Words>
  <Characters>3380</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Lariza Maholy Sandoval Cruz</dc:creator>
  <cp:keywords/>
  <dc:description/>
  <cp:lastModifiedBy>Lariza Maholy Sandoval Cruz</cp:lastModifiedBy>
  <cp:revision>5</cp:revision>
  <dcterms:created xsi:type="dcterms:W3CDTF">2026-05-25T08:59:00Z</dcterms:created>
  <dcterms:modified xsi:type="dcterms:W3CDTF">2026-05-28T17:48:00Z</dcterms:modified>
</cp:coreProperties>
</file>