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AIQuant HSI 시각화 자료 입력·출력 구조 정리본</w:t>
      </w:r>
    </w:p>
    <w:p>
      <w:pPr>
        <w:jc w:val="center"/>
      </w:pPr>
      <w:r>
        <w:rPr>
          <w:sz w:val="22"/>
        </w:rPr>
        <w:t>HSI 기반 ETF 자산배분 전략 성과 비교 및 검증</w:t>
      </w:r>
    </w:p>
    <w:p>
      <w:r>
        <w:rPr>
          <w:b/>
          <w:sz w:val="19"/>
        </w:rPr>
        <w:t>작성 목적: 발표와 보고서에 넣을 시각화 목록을 정리하고, 각 그림이 어떤 입력자료를 사용하며 어떤 출력자료로 관리되어야 하는지 점검한다.</w:t>
      </w:r>
    </w:p>
    <w:p>
      <w:r>
        <w:rPr>
          <w:b/>
        </w:rPr>
        <w:t xml:space="preserve">용어 정리: </w:t>
      </w:r>
      <w:r>
        <w:t>시각화*(설명: 예쁜 그래프가 아니라 프로젝트의 분석 질문을 증명하기 위한 그림·표 자료), 입력구조*(설명: 그림을 만들기 위해 필요한 파일과 컬럼), 출력구조*(설명: 만들어진 그림 파일과 그 그림을 추적하기 위한 관리 파일), HSI overlay*(설명: 기본 자산배분 전략 위에 HSI 상태를 얹어 비중을 조정하는 방식).</w:t>
      </w:r>
    </w:p>
    <w:p>
      <w:pPr>
        <w:pStyle w:val="Heading1"/>
      </w:pPr>
      <w:r>
        <w:t>1. 검토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번호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검토 기준</w:t>
            </w:r>
          </w:p>
        </w:tc>
        <w:tc>
          <w:tcPr>
            <w:tcW w:type="dxa" w:w="106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정리 이유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기준 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그림은 분석 질문에 답해야 한다.</w:t>
            </w:r>
          </w:p>
        </w:tc>
        <w:tc>
          <w:tcPr>
            <w:tcW w:type="dxa" w:w="10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각 그림마다 “무엇을 확인하는가”가 분명해야 하며, 단순 장식용 그림은 제외하거나 부록으로 이동한다.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기준 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입력 파일과 필수 컬럼이 추적 가능해야 한다.</w:t>
            </w:r>
          </w:p>
        </w:tc>
        <w:tc>
          <w:tcPr>
            <w:tcW w:type="dxa" w:w="10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그림이 어떤 CSV에서 만들어졌는지 남겨야 재현성과 발표 방어가 가능하다.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기준 3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출력 파일명과 사용 위치를 관리해야 한다.</w:t>
            </w:r>
          </w:p>
        </w:tc>
        <w:tc>
          <w:tcPr>
            <w:tcW w:type="dxa" w:w="10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본문 핵심 그림, 선택 보강 그림, 부록 검증 그림을 구분한다.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기준 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현재 구현 단계와 연결한다.</w:t>
            </w:r>
          </w:p>
        </w:tc>
        <w:tc>
          <w:tcPr>
            <w:tcW w:type="dxa" w:w="10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main_v2, main_v2b, 향후 main_v3 결과가 어느 그림에 반영되는지 연결한다.</w:t>
            </w:r>
          </w:p>
        </w:tc>
      </w:tr>
    </w:tbl>
    <w:p/>
    <w:p>
      <w:pPr>
        <w:pStyle w:val="Heading1"/>
      </w:pPr>
      <w:r>
        <w:t>2. 본문 필수 시각화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그림 이름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목적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입력 데이터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권장 형식</w:t>
            </w:r>
          </w:p>
        </w:tc>
        <w:tc>
          <w:tcPr>
            <w:tcW w:type="dxa" w:w="28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출력 파일명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확인 질문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우선순위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HSI Overlay Pipeline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전체 흐름 설명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프로젝트 설계표, 실행 순서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흐름도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fig01_hsi_overlay_pipeline.png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데이터가 HSI 상태와 백테스트로 어떻게 연결되는가?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ETF Universe Composition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ETF 구성 확인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selected_etf_universe.csv, asset_class_map.csv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표+막대/도넛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fig02_etf_universe_composition.png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전략이 어떤 자산군으로 구성되는가?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ETF Data Quality 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데이터 품질 확인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data_quality_summary.csv, missing_value_check.csv, available_period_check.csv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막대+요약표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fig03_data_quality_view.png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결측·기간·이상값 문제가 없는가?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Market Signal Builder 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HSI 원신호 확인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hsi_signal_inputs_raw.csv 또는 hsi_signal_inputs.csv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패널 시계열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fig04_market_signal_builder.png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수익률·추세·변동성·상대강도 신호가 정상 계산되었는가?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Risk Direction Alignment 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신호 방향 통일 설명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signal_direction_table.csv, hsi_direction_scores.csv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기준표+예시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fig05_risk_direction_alignment.png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위험 악화/완화 방향이 일관적인가?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HSI State Timeline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HSI 상태 변화 확인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hsi_state_table.csv, hsi_summary.csv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상태 배경색 시계열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fig06_hsi_state_timeline.png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어느 시기에 어떤 상태로 분류되었는가?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HSI State Distribution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상태 빈도 확인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hsi_state_table.csv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막대/도넛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fig07_hsi_state_distribution.png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risk_warning, conflict, accident_zone 등이 얼마나 자주 발생했는가?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HSI Allocation Overlay 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상태와 비중 연결 확인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rebalance_weights.csv, allocation_rule_table.csv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heatmap/stacked area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fig08_allocation_overlay_view.png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상태가 실제 비중 조정으로 연결되었는가?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Strategy Cumulative Return Comparison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장기 성과 비교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backtest_timeseries.csv 또는 cumulative_return_timeseries.csv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선그래프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fig09_cumulative_return_comparison.png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EW와 HSI overlay의 성장 경로가 어떻게 다른가?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Fig.10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Strategy Drawdown Comparison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손실 방어력 비교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strategy_drawdown.csv 또는 drawdown_timeseries.csv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선그래프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fig10_drawdown_comparison.png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HSI overlay가 낙폭을 줄였는가?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Fig.11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Performance Summary Board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핵심 성과 요약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performance_summary.csv, turnover_summary.csv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성과표+막대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fig11_performance_summary_board.png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CAGR, MDD, Sharpe, Turnover 차이는?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필수</w:t>
            </w:r>
          </w:p>
        </w:tc>
      </w:tr>
    </w:tbl>
    <w:p/>
    <w:p>
      <w:pPr>
        <w:pStyle w:val="Heading1"/>
      </w:pPr>
      <w:r>
        <w:t>3. 선택 보강 및 부록 시각화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9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그림 이름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목적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입력 데이터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권장 형식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출력 파일명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위치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Fig.12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Event-Annotated HSI Timeline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사건 구간과 HSI 상태 연결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hsi_state_table.csv, event_calendar_us_kr.csv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상태 시계열+사건 주석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fig12_event_annotated_hsi_timeline.png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선택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Fig.13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 State vs Next-Month Return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상태별 다음 달 수익률 확인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aligned_state_return.csv 또는 signal_return_alignment_check.csv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boxplot/막대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fig13_state_vs_next_return.png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선택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Fig.14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Crisis Defense Check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위기구간 방어력 확인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crisis_period_summary.csv, backtest_timeseries.csv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구간 성과표+선그래프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fig14_crisis_defense_check.png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선택/부록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Fig.15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Turnover Timeline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비중 변경 부담 확인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turnover_summary.csv 또는 turnover_timeseries.csv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시계열/막대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fig15_turnover_timeline.png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선택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Fig.16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 Weight Heatmap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자산별 비중 변화 확인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rebalance_weights.csv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heatmap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fig16_asset_weight_heatmap.png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선택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Fig.17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Signal Contribution View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신호별 기여 확인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hsi_signal_inputs.csv, hsi_direction_scores.csv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stacked/패널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fig17_signal_contribution_view.png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선택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Fig.18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State Transition Matrix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상태 전환 빈도 확인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hsi_state_table.csv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전이행렬 heatmap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fig18_state_transition_matrix.png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선택/부록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App.1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Grid Search Result Board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후보 조합 비교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grid_search_results.csv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표/heatmap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app01_grid_search_result_board.png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부록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App.4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Robustness Check Board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안정성 검증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robustness_final_judgement.csv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판단표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app04_robustness_check_board.png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부록</w:t>
            </w:r>
          </w:p>
        </w:tc>
      </w:tr>
    </w:tbl>
    <w:p/>
    <w:p>
      <w:pPr>
        <w:pStyle w:val="Heading1"/>
      </w:pPr>
      <w:r>
        <w:t>4. 시각화용 입력구조 및 입력데이터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입력 구분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대표 입력 파일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필수 컬럼/요소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사용 그림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검토 메모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ETF 구성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selected_etf_universe.csv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ticker, name, asset_class, risk_group, include_yn, note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Fig.2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ETF 3종 예비 유니버스인지, 전체 유니버스인지 표시 필요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자산군 매핑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asset_class_map.csv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ticker, asset_class, risk_group, role_note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Fig.2, Fig.8, Fig.16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위험자산·채권형 방어자산·현금성 자산 구분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데이터 품질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data_quality_summary.csv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ticker, missing_ratio, usable_years, quality_flag, comment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사용 가능 기간과 결측률이 그림으로 확인되어야 함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원신호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hsi_signal_inputs.csv / hsi_signal_inputs_raw.csv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Date, ticker, ret, momentum, ma_gap, volatility, relative_strength, 추가 신호 후보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Fig.4, Fig.17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main_v3에서는 ma20_gap, ma60_gap, vol20, drawdown_60, risk_vs_cash_ret20 포함 여부 검토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방향 매핑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signal_direction_table.csv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signal_name, raw_direction, hsi_direction, transform_rule, reason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Fig.5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양수=위험 악화 기준으로 부호 정렬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 요약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hsi_summary.csv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Date, hsi_direction, hsi_intensity, hsi_conflict, hsi_consensus, hsi_state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Fig.6, Fig.7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상태 분류와 내부 지표가 함께 있어야 함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 상태표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hsi_state_table.csv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Date, hsi_state, state_reason, signal_count, method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Fig.6, Fig.7, Fig.18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rank와 z-score를 구분하는 method 컬럼 권장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비중 규칙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allocation_rule_table.csv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hsi_state, risk_weight, bond_weight, cash_weight, rule_note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Fig.8, Fig.16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main_v2와 main_v2b 규칙 차이를 version으로 구분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리밸런싱 비중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rebalance_weights.csv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Date, ticker, weight, strategy_name, method, rule_version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Fig.8, Fig.16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월말 신호가 다음 달 비중에 적용되는지 확인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백테스트 시계열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backtest_timeseries.csv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Date, strategy_name, monthly_return, cumulative_return, drawdown, method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Fig.9, Fig.10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EW, main_v2, main_v2b, 향후 main_v3 비교 가능해야 함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성과 요약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performance_summary.csv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strategy_name, CAGR, Volatility, MDD, Sharpe, Calmar, WinRate, Turnover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수익률만 아니라 위험지표와 Turnover 포함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시점정합성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signal_return_alignment_check.csv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signal_date, next_return_date, alignment_rule, alignment_flag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Fig.13 또는 부록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look-ahead bias 방지 근거</w:t>
            </w:r>
          </w:p>
        </w:tc>
      </w:tr>
    </w:tbl>
    <w:p/>
    <w:p>
      <w:pPr>
        <w:pStyle w:val="Heading1"/>
      </w:pPr>
      <w:r>
        <w:t>5. 시각화 출력구조 및 출력데이터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출력 구분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대표 출력 파일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필수 컬럼/요소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사용 위치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판단 기준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그림 파일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fig01~fig11_*.png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figure_id, file_name, chart_type, purpose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본문 핵심 그림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발표와 보고서에 직접 사용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선택 그림 파일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fig12~fig18_*.png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figure_id, file_name, input_data, location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선택 보강 그림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시간이 부족하면 부록 이동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부록 그림 파일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app01~app08_*.png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figure_id, file_name, validation_target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Grid/Robustness 부록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후보 선정 근거와 연결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그림 인덱스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visualization_index.csv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figure_id, file_name, input_data, chart_type, purpose, location, status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관리용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그림 출처와 목적 추적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성과 비교표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main_v2_v2b_comparison.csv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strategy_name, method, CAGR, MDD, Sharpe, Turnover, final_return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Fig.11, 보고서 표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main_v2와 main_v2b 해석의 중심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확장 실험 비교표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main_v3_comparison.csv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signal_set, strategy_name, metrics, selection_note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향후 Fig.11/App.1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추가 지표가 성과를 개선했는지 확인</w:t>
            </w:r>
          </w:p>
        </w:tc>
      </w:tr>
    </w:tbl>
    <w:p/>
    <w:p>
      <w:pPr>
        <w:pStyle w:val="Heading1"/>
      </w:pPr>
      <w:r>
        <w:t>6. 현재 구현 단계와 연결한 시각화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우선순위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시각화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왜 필요한가</w:t>
            </w:r>
          </w:p>
        </w:tc>
        <w:tc>
          <w:tcPr>
            <w:tcW w:type="dxa" w:w="367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입력 데이터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변경/관계 표시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1순위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Fig.9 누적수익률 비교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main_v2와 main_v2b가 EW 대비 어떤 성장 경로를 보였는지 확인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main_v2_cumulative_return_timeseries.csv, main_v2b_backtest_timeseries_rank/zscore.csv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체크리스트 138, 140번. 백테스트 결과표와 누적수익률 그래프 정리와 연결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1순위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Fig.10 Drawdown 비교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방어형 전략 목적에 맞게 낙폭 방어 여부 확인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main_v2_drawdown_timeseries.csv, main_v2b_backtest_timeseries_rank/zscore.csv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체크리스트 141번. Drawdown 그래프 정리와 연결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1순위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Fig.11 성과 요약표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최종 수익률, MDD, Sharpe, Turnover를 함께 비교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main_v2_performance_summary.csv, main_v2b_turnover_summary.csv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체크리스트 139번. 성과지표 요약표 정리와 연결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2순위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Fig.6 HSI 상태 변화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5상태 체계가 어느 구간에서 어떤 상태를 만들었는지 확인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hsi_state_table.csv, hsi_summary_rank/zscore.csv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체크리스트 136, 142번. 상태 분류표와 상태 변화 그래프 정리와 연결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2순위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Fig.7 상태 분포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conflict, risk_warning, accident_zone 빈도가 과도한지 확인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hsi_state_table.csv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체크리스트 91, 97번. 충돌 상태와 위험자산 비중 후보 논의와 연결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2순위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Fig.8 비중 overlay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 상태가 실제 비중 변경으로 어떻게 이어졌는지 확인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rebalance_weights.csv, allocation_rule_table.csv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체크리스트 137, 143번. 상태별 비중 규칙표와 리밸런싱 비중 변화 그래프 정리와 연결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3순위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Fig.4 원신호 패널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main_v3 추가 후보가 들어갈 때 신호 계산 정상 여부 확인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hsi_signal_inputs.csv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체크리스트 19~21, 71~87번. 지표 후보와 입력 신호 체크리스트와 연결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3순위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Fig.5 방향 정렬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추가 지표의 위험 악화/완화 방향을 설명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signal_direction_table.csv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체크리스트 20번. 각 지표 방향성 정리와 연결</w:t>
            </w:r>
          </w:p>
        </w:tc>
      </w:tr>
    </w:tbl>
    <w:p/>
    <w:p>
      <w:pPr>
        <w:pStyle w:val="Heading1"/>
      </w:pPr>
      <w:r>
        <w:t>7. 추가 할 일 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7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상태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할 일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이유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변경/관계 표시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visualization_index.csv 생성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모든 그림의 입력자료, 출력파일, 목적, 사용 위치를 관리한다.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통합설계서 그림 인덱스 및 체크리스트 최종 산출물 140~143번과 연결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main_v2와 main_v2b 비교 그림 우선 생성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이미 구현된 두 규칙의 차이를 먼저 설명해야 main_v3 추가 논의가 자연스럽다.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138~141번과 연결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Fig.11 성과 요약표에 Turnover 포함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main_v2b의 핵심 변화가 Turnover 감소이므로 성과표에 반드시 포함한다.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114번 Turnover 과도 조합 제외 검토와 연결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Fig.7 상태 분포에서 conflict 비중 확인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conflict를 방어로 볼지 관찰로 볼지의 근거 자료가 된다.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91번 충돌 상태 별도 정의, 97번 충돌 상태 위험자산 비중 후보와 연결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Fig.4/5에 main_v3 추가 후보 반영 가능성 표시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ma20_gap, ma60_gap, vol20, drawdown_60, risk_vs_cash_ret20의 계산식과 방향성을 검토한다.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19~21번, 75~86번, 101~104번과 연결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시각화 파일명 규칙 통일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발표자료와 보고서에서 같은 그림을 추적할 수 있게 한다.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 관계: 최종 제출 산출물 146~148번과 연결</w:t>
            </w:r>
          </w:p>
        </w:tc>
      </w:tr>
    </w:tbl>
    <w:p/>
    <w:p>
      <w:pPr>
        <w:pStyle w:val="Heading1"/>
      </w:pPr>
      <w:r>
        <w:t>8. 회의용 정리 문장</w:t>
      </w:r>
    </w:p>
    <w:p>
      <w:r>
        <w:rPr>
          <w:b/>
        </w:rPr>
        <w:t xml:space="preserve">시각화 자료는 단순히 결과를 예쁘게 보여주는 그림이 아니라, 데이터 품질, HSI 신호 생성, 방향 정렬, 상태 분류, 비중 조정, 백테스트 성과, 검증 결과가 순서대로 연결되었는지를 확인하는 증거 자료로 관리한다. </w:t>
      </w:r>
      <w:r>
        <w:t>따라서 각 그림은 입력 파일, 필수 컬럼, 출력 파일명, 사용 위치를 함께 기록하고, main_v2와 main_v2b의 구현 결과를 먼저 본문 핵심 그림으로 정리한 뒤, main_v3 추가 신호 후보는 확장 실험 그림 또는 부록 그림으로 분리해 관리한다.</w:t>
      </w:r>
    </w:p>
    <w:sectPr w:rsidR="00FC693F" w:rsidRPr="0006063C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AIQuant HSI 시각화 입력·출력 구조 정리본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