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0940" w14:textId="77777777" w:rsidR="00CC3327" w:rsidRDefault="00000000">
      <w:pPr>
        <w:pStyle w:val="a8"/>
        <w:rPr>
          <w:lang w:eastAsia="ko-KR"/>
        </w:rPr>
      </w:pPr>
      <w:r>
        <w:rPr>
          <w:rFonts w:ascii="NanumSquare" w:eastAsia="NanumSquare" w:hAnsi="NanumSquare"/>
          <w:lang w:eastAsia="ko-KR"/>
        </w:rPr>
        <w:t>프로젝트3 커스텀 인덱스 개발 회의안건</w:t>
      </w:r>
    </w:p>
    <w:p w14:paraId="23B4817E" w14:textId="77777777" w:rsidR="00CC3327" w:rsidRDefault="00000000">
      <w:pPr>
        <w:spacing w:after="160"/>
        <w:rPr>
          <w:lang w:eastAsia="ko-KR"/>
        </w:rPr>
      </w:pPr>
      <w:r>
        <w:rPr>
          <w:rFonts w:ascii="NanumSquare" w:eastAsia="NanumSquare" w:hAnsi="NanumSquare"/>
          <w:b/>
          <w:color w:val="1F6D74"/>
          <w:sz w:val="22"/>
          <w:lang w:eastAsia="ko-KR"/>
        </w:rPr>
        <w:t>백테스트 전 핵심 방법론 규칙 확정 회의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597"/>
      </w:tblGrid>
      <w:tr w:rsidR="00CC3327" w14:paraId="54A7D3B5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87CD0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회의 일자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920B0" w14:textId="6C3047CE" w:rsidR="00CC3327" w:rsidRPr="004F5123" w:rsidRDefault="004F5123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(</w:t>
            </w:r>
            <w:r w:rsidR="00000000">
              <w:rPr>
                <w:sz w:val="17"/>
                <w:lang w:eastAsia="ko-KR"/>
              </w:rPr>
              <w:t>다음 회의 일정 확정 후 입력</w:t>
            </w:r>
            <w:r>
              <w:rPr>
                <w:rFonts w:eastAsia="맑은 고딕" w:hint="eastAsia"/>
                <w:sz w:val="17"/>
                <w:lang w:eastAsia="ko-KR"/>
              </w:rPr>
              <w:t>)</w:t>
            </w:r>
          </w:p>
        </w:tc>
      </w:tr>
      <w:tr w:rsidR="00CC3327" w14:paraId="67779410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1A371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회의 목표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7F3FA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목적·벤치마크·유니버스·인디케이터 역할·가중·리밸런싱의 전반부 규칙을 결정</w:t>
            </w:r>
          </w:p>
        </w:tc>
      </w:tr>
      <w:tr w:rsidR="00CC3327" w14:paraId="17FB303F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80645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우선 원칙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58AD1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성과 결과를 보기 전에 규칙을 확정하고, 결정 근거를 방법론서에 기록</w:t>
            </w:r>
          </w:p>
        </w:tc>
      </w:tr>
      <w:tr w:rsidR="00CC3327" w14:paraId="57EF708A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69CD5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참석자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B56D8" w14:textId="5E11CE9D" w:rsidR="00CC3327" w:rsidRPr="004F5123" w:rsidRDefault="004F5123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(</w:t>
            </w:r>
            <w:r w:rsidR="00000000">
              <w:rPr>
                <w:sz w:val="17"/>
                <w:lang w:eastAsia="ko-KR"/>
              </w:rPr>
              <w:t>팀원 명단 및 역할 최종 확인</w:t>
            </w:r>
            <w:r>
              <w:rPr>
                <w:rFonts w:eastAsia="맑은 고딕" w:hint="eastAsia"/>
                <w:sz w:val="17"/>
                <w:lang w:eastAsia="ko-KR"/>
              </w:rPr>
              <w:t>)</w:t>
            </w:r>
          </w:p>
        </w:tc>
      </w:tr>
      <w:tr w:rsidR="00CC3327" w14:paraId="5B712387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D3055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예상 산출물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3EA52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방법론 결정표 v1.0, 업무분담표, 백테스트 착수 조건 점검표</w:t>
            </w:r>
          </w:p>
        </w:tc>
      </w:tr>
    </w:tbl>
    <w:p w14:paraId="1E6CE6C9" w14:textId="77777777" w:rsidR="00CC3327" w:rsidRDefault="00CC3327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CC3327" w14:paraId="30E03FCF" w14:textId="77777777">
        <w:trPr>
          <w:jc w:val="center"/>
        </w:trPr>
        <w:tc>
          <w:tcPr>
            <w:tcW w:w="9866" w:type="dxa"/>
            <w:tcBorders>
              <w:top w:val="single" w:sz="8" w:space="0" w:color="1F6D74"/>
              <w:left w:val="single" w:sz="8" w:space="0" w:color="1F6D74"/>
              <w:bottom w:val="single" w:sz="8" w:space="0" w:color="1F6D74"/>
              <w:right w:val="single" w:sz="8" w:space="0" w:color="1F6D74"/>
            </w:tcBorders>
            <w:shd w:val="clear" w:color="auto" w:fill="E2F0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2DE6058" w14:textId="77777777" w:rsidR="00CC3327" w:rsidRDefault="00000000">
            <w:pPr>
              <w:rPr>
                <w:lang w:eastAsia="ko-KR"/>
              </w:rPr>
            </w:pPr>
            <w:r>
              <w:rPr>
                <w:rFonts w:ascii="NanumSquare" w:eastAsia="NanumSquare" w:hAnsi="NanumSquare"/>
                <w:b/>
                <w:color w:val="17365D"/>
                <w:sz w:val="21"/>
                <w:lang w:eastAsia="ko-KR"/>
              </w:rPr>
              <w:t>이번 회의에서 반드시 얻어야 할 결과</w:t>
            </w:r>
          </w:p>
          <w:p w14:paraId="3822FA11" w14:textId="77777777" w:rsidR="00CC3327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‘누가 후보가 되고 → 무엇을 통과하며 → 어떤 점수로 선정되고 → 얼마의 비중으로 → 언제 교체되는가’를 한 줄의 규칙으로 설명할 수 있어야 한다.</w:t>
            </w:r>
          </w:p>
        </w:tc>
      </w:tr>
    </w:tbl>
    <w:p w14:paraId="25FCB5AD" w14:textId="77777777" w:rsidR="00CC3327" w:rsidRDefault="00CC3327">
      <w:pPr>
        <w:spacing w:after="20"/>
        <w:rPr>
          <w:lang w:eastAsia="ko-KR"/>
        </w:rPr>
      </w:pPr>
    </w:p>
    <w:p w14:paraId="6AD280A4" w14:textId="77777777" w:rsidR="00CC3327" w:rsidRDefault="00000000">
      <w:pPr>
        <w:pStyle w:val="1"/>
      </w:pPr>
      <w:r>
        <w:t xml:space="preserve">1. </w:t>
      </w:r>
      <w:r>
        <w:t>회의</w:t>
      </w:r>
      <w:r>
        <w:t xml:space="preserve"> </w:t>
      </w:r>
      <w:r>
        <w:t>전</w:t>
      </w:r>
      <w:r>
        <w:t xml:space="preserve"> </w:t>
      </w:r>
      <w:r>
        <w:t>공유</w:t>
      </w:r>
      <w:r>
        <w:t>·</w:t>
      </w:r>
      <w:r>
        <w:t>준비자료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49"/>
        <w:gridCol w:w="5977"/>
      </w:tblGrid>
      <w:tr w:rsidR="00CC3327" w14:paraId="4655EEFA" w14:textId="77777777" w:rsidTr="000D4366">
        <w:trPr>
          <w:tblHeader/>
          <w:jc w:val="center"/>
        </w:trPr>
        <w:tc>
          <w:tcPr>
            <w:tcW w:w="24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E08C5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준비자료</w:t>
            </w:r>
          </w:p>
        </w:tc>
        <w:tc>
          <w:tcPr>
            <w:tcW w:w="69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32457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포함할 내용</w:t>
            </w:r>
          </w:p>
        </w:tc>
      </w:tr>
      <w:tr w:rsidR="00CC3327" w14:paraId="3572B9EA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DD0B3" w14:textId="77777777" w:rsidR="00CC3327" w:rsidRDefault="00000000">
            <w:r>
              <w:rPr>
                <w:sz w:val="16"/>
              </w:rPr>
              <w:t>지수 구조 비교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C41BD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테마별 하위지수 3개 결합안 vs 하나의 통합지수안</w:t>
            </w:r>
          </w:p>
        </w:tc>
      </w:tr>
      <w:tr w:rsidR="00CC3327" w14:paraId="755600EC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32013" w14:textId="77777777" w:rsidR="00CC3327" w:rsidRDefault="00000000">
            <w:r>
              <w:rPr>
                <w:sz w:val="16"/>
              </w:rPr>
              <w:t>벤치마크 후보표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2391E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한국·미국·통합 포트폴리오별 비교지수 후보</w:t>
            </w:r>
          </w:p>
        </w:tc>
      </w:tr>
      <w:tr w:rsidR="00CC3327" w14:paraId="56677590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E5371" w14:textId="77777777" w:rsidR="00CC3327" w:rsidRDefault="00000000">
            <w:r>
              <w:rPr>
                <w:sz w:val="16"/>
              </w:rPr>
              <w:t>유니버스 초안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4240A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포함 거래소·증권종류·상장기간·제외대상</w:t>
            </w:r>
          </w:p>
        </w:tc>
      </w:tr>
      <w:tr w:rsidR="00CC3327" w14:paraId="1EA5BCDD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5FEA9" w14:textId="77777777" w:rsidR="00CC3327" w:rsidRDefault="00000000">
            <w:r>
              <w:rPr>
                <w:sz w:val="16"/>
              </w:rPr>
              <w:t>테마 노출도 근거표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78212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직접·핵심지원·제한·근거부족 정의와 기업 예시</w:t>
            </w:r>
          </w:p>
        </w:tc>
      </w:tr>
      <w:tr w:rsidR="00CC3327" w14:paraId="5D7D19BE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B3955" w14:textId="77777777" w:rsidR="00CC3327" w:rsidRDefault="00000000">
            <w:r>
              <w:rPr>
                <w:sz w:val="16"/>
              </w:rPr>
              <w:t>5개 인디케이터 초안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363EB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명칭·목적·입력·계산·방향·사용단계</w:t>
            </w:r>
          </w:p>
        </w:tc>
      </w:tr>
      <w:tr w:rsidR="00CC3327" w14:paraId="16924DFF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1731B" w14:textId="77777777" w:rsidR="00CC3327" w:rsidRDefault="00000000">
            <w:r>
              <w:rPr>
                <w:sz w:val="16"/>
              </w:rPr>
              <w:t>시장별 ADTV90 요약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98790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KRX·미국 분포, 최소 관측치, 필터 후보 기준</w:t>
            </w:r>
          </w:p>
        </w:tc>
      </w:tr>
    </w:tbl>
    <w:p w14:paraId="05C6E956" w14:textId="77777777" w:rsidR="00CC3327" w:rsidRDefault="00CC3327">
      <w:pPr>
        <w:spacing w:after="20"/>
        <w:rPr>
          <w:lang w:eastAsia="ko-KR"/>
        </w:rPr>
      </w:pPr>
    </w:p>
    <w:p w14:paraId="3AF23679" w14:textId="77777777" w:rsidR="00CC3327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안건별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79209C91" w14:textId="77777777" w:rsidR="00CC3327" w:rsidRDefault="00000000">
      <w:pPr>
        <w:pStyle w:val="21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1.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32353FE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우주·AI·에너지를 각각 별도 하위지수로 만든 뒤 결합할지 결정.</w:t>
      </w:r>
    </w:p>
    <w:p w14:paraId="2D5A3814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하위지수형이라면 세 테마의 기본 비중과 역할을 정의.</w:t>
      </w:r>
    </w:p>
    <w:p w14:paraId="79261408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통합형이라면 AI 대형주 또는 특정 시장 쏠림을 제한할 규칙을 정의.</w:t>
      </w:r>
    </w:p>
    <w:p w14:paraId="44DB5CA9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최종 지수의 한 문장 목적을 확정.</w:t>
      </w:r>
    </w:p>
    <w:p w14:paraId="2E7E8CA6" w14:textId="77777777" w:rsidR="00CC3327" w:rsidRDefault="00000000">
      <w:pPr>
        <w:pStyle w:val="21"/>
      </w:pPr>
      <w:r>
        <w:t>안건</w:t>
      </w:r>
      <w:r>
        <w:t xml:space="preserve"> 2. </w:t>
      </w:r>
      <w:r>
        <w:t>벤치마크</w:t>
      </w:r>
    </w:p>
    <w:p w14:paraId="47E67A32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한국 종목 묶음, 미국 종목 묶음, 통합지수의 비교 기준을 각각 정함.</w:t>
      </w:r>
    </w:p>
    <w:p w14:paraId="6FEAAB59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테마 성과 비교와 시장 전체 성과 비교를 구분할지 결정.</w:t>
      </w:r>
    </w:p>
    <w:p w14:paraId="18BC77B6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배당 포함 여부와 기준통화를 벤치마크와 일치시킴.</w:t>
      </w:r>
    </w:p>
    <w:p w14:paraId="114936B2" w14:textId="77777777" w:rsidR="00CC3327" w:rsidRDefault="00000000">
      <w:pPr>
        <w:pStyle w:val="21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3.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유니버스와</w:t>
      </w:r>
      <w:r>
        <w:rPr>
          <w:lang w:eastAsia="ko-KR"/>
        </w:rPr>
        <w:t xml:space="preserve"> </w:t>
      </w:r>
      <w:r>
        <w:rPr>
          <w:lang w:eastAsia="ko-KR"/>
        </w:rPr>
        <w:t>제외대상</w:t>
      </w:r>
    </w:p>
    <w:p w14:paraId="40C3F945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KRX에서 KOSPI·KOSDAQ 포함 여부와 KONEX 제외 여부 결정.</w:t>
      </w:r>
    </w:p>
    <w:p w14:paraId="393EA528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lastRenderedPageBreak/>
        <w:t>미국에서 포함할 거래소와 ADR 처리 결정.</w:t>
      </w:r>
    </w:p>
    <w:p w14:paraId="3352C83F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보통주·우선주·REITs·ETF·SPAC·폐쇄형펀드 등의 포함·제외 결정.</w:t>
      </w:r>
    </w:p>
    <w:p w14:paraId="09D8F521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신규상장 최소기간, 거래정지·상장폐지 처리 규칙 결정.</w:t>
      </w:r>
    </w:p>
    <w:p w14:paraId="6340971A" w14:textId="77777777" w:rsidR="00CC3327" w:rsidRDefault="00000000">
      <w:pPr>
        <w:pStyle w:val="21"/>
      </w:pPr>
      <w:r>
        <w:t>안건</w:t>
      </w:r>
      <w:r>
        <w:t xml:space="preserve"> 4. </w:t>
      </w:r>
      <w:r>
        <w:t>테마</w:t>
      </w:r>
      <w:r>
        <w:t xml:space="preserve"> </w:t>
      </w:r>
      <w:r>
        <w:t>노출도</w:t>
      </w:r>
      <w:r>
        <w:t xml:space="preserve"> </w:t>
      </w:r>
      <w:r>
        <w:t>규칙</w:t>
      </w:r>
    </w:p>
    <w:p w14:paraId="3FF1AF6A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직접·핵심지원·제한·근거부족의 정의와 점수 또는 편입 상태 확정.</w:t>
      </w:r>
    </w:p>
    <w:p w14:paraId="35E34FB9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매출노출 자료가 없을 때 사업보고서·제품·수주·공식 IR 중 무엇을 근거로 인정할지 결정.</w:t>
      </w:r>
    </w:p>
    <w:p w14:paraId="6C763A5B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한 기업이 두 개 이상의 테마에 속할 때 중복 편입·배분 규칙 결정.</w:t>
      </w:r>
    </w:p>
    <w:p w14:paraId="0EA9A036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철학과 명백히 충돌하는 사업의 배제 규칙 결정.</w:t>
      </w:r>
    </w:p>
    <w:p w14:paraId="1C73E181" w14:textId="77777777" w:rsidR="00CC3327" w:rsidRDefault="00000000">
      <w:pPr>
        <w:pStyle w:val="21"/>
      </w:pPr>
      <w:r>
        <w:t>안건</w:t>
      </w:r>
      <w:r>
        <w:t xml:space="preserve"> 5. </w:t>
      </w:r>
      <w:r>
        <w:t>투자가능성</w:t>
      </w:r>
      <w:r>
        <w:t xml:space="preserve"> </w:t>
      </w:r>
      <w:r>
        <w:t>게이트</w:t>
      </w:r>
    </w:p>
    <w:p w14:paraId="249ED9F2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ADTV90을 최근 90거래일로 최종 확정할지 결정.</w:t>
      </w:r>
    </w:p>
    <w:p w14:paraId="7D1BE8B6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거래대금은 거래소 제공값 또는 원종가×실거래량을 사용하도록 확정.</w:t>
      </w:r>
    </w:p>
    <w:p w14:paraId="32BB791E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한국과 미국의 최소 거래대금 기준을 절대값·시장내 백분위 중 어떤 방식으로 정할지 결정.</w:t>
      </w:r>
    </w:p>
    <w:p w14:paraId="5D22360F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시가총액, 최소 관측치, 결측, 거래정지 규칙 결정.</w:t>
      </w:r>
    </w:p>
    <w:p w14:paraId="0480C634" w14:textId="77777777" w:rsidR="00CC3327" w:rsidRDefault="00000000">
      <w:pPr>
        <w:pStyle w:val="21"/>
      </w:pPr>
      <w:r>
        <w:t>안건</w:t>
      </w:r>
      <w:r>
        <w:t xml:space="preserve"> 6. 5</w:t>
      </w:r>
      <w:r>
        <w:t>개</w:t>
      </w:r>
      <w:r>
        <w:t xml:space="preserve"> </w:t>
      </w:r>
      <w:r>
        <w:t>인디케이터</w:t>
      </w:r>
    </w:p>
    <w:p w14:paraId="5B4069D1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각 인디케이터가 테마 적격성·재무품질·순위·가중·진단 중 어느 역할인지 먼저 확정.</w:t>
      </w:r>
    </w:p>
    <w:p w14:paraId="51286837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높을수록 좋은지 낮을수록 좋은지 방향을 통일.</w:t>
      </w:r>
    </w:p>
    <w:p w14:paraId="1632F866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정규화·결측치·이상치·산업차이 처리 규칙 결정.</w:t>
      </w:r>
    </w:p>
    <w:p w14:paraId="3C70228B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5개를 합칠지, 게이트와 점수를 분리할지 결정.</w:t>
      </w:r>
    </w:p>
    <w:p w14:paraId="34E9FEE5" w14:textId="77777777" w:rsidR="00CC3327" w:rsidRDefault="00000000">
      <w:pPr>
        <w:pStyle w:val="21"/>
      </w:pPr>
      <w:r>
        <w:t>안건</w:t>
      </w:r>
      <w:r>
        <w:t xml:space="preserve"> 7. </w:t>
      </w:r>
      <w:r>
        <w:t>종목선정과</w:t>
      </w:r>
      <w:r>
        <w:t xml:space="preserve"> </w:t>
      </w:r>
      <w:r>
        <w:t>버퍼룰</w:t>
      </w:r>
    </w:p>
    <w:p w14:paraId="0FE46D36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시장·테마별 최소·최대 종목 수 확정.</w:t>
      </w:r>
    </w:p>
    <w:p w14:paraId="493E782C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상위 N개·최소점수·누적비중 중 선정방식 결정.</w:t>
      </w:r>
    </w:p>
    <w:p w14:paraId="7C951BBA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신규 편입과 기존 종목 유지의 서로 다른 기준 설정.</w:t>
      </w:r>
    </w:p>
    <w:p w14:paraId="7F55B669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동점·최소종목 미달·예비종목 처리 결정.</w:t>
      </w:r>
    </w:p>
    <w:p w14:paraId="1643E67D" w14:textId="77777777" w:rsidR="00CC3327" w:rsidRDefault="00000000">
      <w:pPr>
        <w:pStyle w:val="21"/>
      </w:pPr>
      <w:r>
        <w:t>안건</w:t>
      </w:r>
      <w:r>
        <w:t xml:space="preserve"> 8. </w:t>
      </w:r>
      <w:r>
        <w:t>가중방식과</w:t>
      </w:r>
      <w:r>
        <w:t xml:space="preserve"> </w:t>
      </w:r>
      <w:r>
        <w:t>상한</w:t>
      </w:r>
    </w:p>
    <w:p w14:paraId="45EE0521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동일가중·유동시가총액가중·테마노출도 틸팅 중 기본안을 선택.</w:t>
      </w:r>
    </w:p>
    <w:p w14:paraId="574793E9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개별종목·테마·시장별 최대 비중 결정.</w:t>
      </w:r>
    </w:p>
    <w:p w14:paraId="70023213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한국과 미국을 합칠 때 지역비중과 환율 노출 처리 결정.</w:t>
      </w:r>
    </w:p>
    <w:p w14:paraId="1F47FA57" w14:textId="77777777" w:rsidR="00CC3327" w:rsidRDefault="00000000">
      <w:pPr>
        <w:pStyle w:val="21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9. </w:t>
      </w:r>
      <w:r>
        <w:rPr>
          <w:lang w:eastAsia="ko-KR"/>
        </w:rPr>
        <w:t>관측</w:t>
      </w:r>
      <w:r>
        <w:rPr>
          <w:lang w:eastAsia="ko-KR"/>
        </w:rPr>
        <w:t>·</w:t>
      </w:r>
      <w:r>
        <w:rPr>
          <w:lang w:eastAsia="ko-KR"/>
        </w:rPr>
        <w:t>선정</w:t>
      </w:r>
      <w:r>
        <w:rPr>
          <w:lang w:eastAsia="ko-KR"/>
        </w:rPr>
        <w:t>·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</w:p>
    <w:p w14:paraId="275BA3C3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주별 데이터 관측과 실제 종목 교체 주기를 분리.</w:t>
      </w:r>
    </w:p>
    <w:p w14:paraId="01A6469C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관측일, 종목선정일, 비중확정일, 적용일을 명시.</w:t>
      </w:r>
    </w:p>
    <w:p w14:paraId="62EF8F2F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월별·분기별·반기별 중 정기변경 주기 결정.</w:t>
      </w:r>
    </w:p>
    <w:p w14:paraId="1B54E6FA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상장폐지·합병·거래정지 등 수시변경 규칙 결정.</w:t>
      </w:r>
    </w:p>
    <w:p w14:paraId="232DCF27" w14:textId="77777777" w:rsidR="00CC3327" w:rsidRDefault="00000000">
      <w:pPr>
        <w:pStyle w:val="21"/>
        <w:rPr>
          <w:lang w:eastAsia="ko-KR"/>
        </w:rPr>
      </w:pPr>
      <w:r>
        <w:rPr>
          <w:lang w:eastAsia="ko-KR"/>
        </w:rPr>
        <w:t>안건</w:t>
      </w:r>
      <w:r>
        <w:rPr>
          <w:lang w:eastAsia="ko-KR"/>
        </w:rPr>
        <w:t xml:space="preserve"> 10.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산출과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2F70C5D7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가격지수(PR)와 총수익지수(TR) 중 기본 산출값 결정.</w:t>
      </w:r>
    </w:p>
    <w:p w14:paraId="14628533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배당, 환율, 휴장일, 기업행사, 거래비용 처리 결정.</w:t>
      </w:r>
    </w:p>
    <w:p w14:paraId="229CC2EE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IS·검증·OOS 기간과 워크포워드·롤링 분석의 역할 구분.</w:t>
      </w:r>
    </w:p>
    <w:p w14:paraId="72EEF049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미래정보 누수·생존편향·공시시차 감사 항목 확정.</w:t>
      </w:r>
    </w:p>
    <w:p w14:paraId="538519D4" w14:textId="77777777" w:rsidR="00CC332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3CB6DA" w14:textId="77777777" w:rsidR="00CC3327" w:rsidRDefault="00000000">
      <w:pPr>
        <w:pStyle w:val="1"/>
      </w:pPr>
      <w:r>
        <w:lastRenderedPageBreak/>
        <w:t xml:space="preserve">3. </w:t>
      </w:r>
      <w:r>
        <w:t>회의</w:t>
      </w:r>
      <w:r>
        <w:t xml:space="preserve"> </w:t>
      </w:r>
      <w:r>
        <w:t>중</w:t>
      </w:r>
      <w:r>
        <w:t xml:space="preserve"> </w:t>
      </w:r>
      <w:r>
        <w:t>결정</w:t>
      </w:r>
      <w:r>
        <w:t xml:space="preserve"> </w:t>
      </w:r>
      <w:r>
        <w:t>기록표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47"/>
        <w:gridCol w:w="3983"/>
        <w:gridCol w:w="2996"/>
      </w:tblGrid>
      <w:tr w:rsidR="00CC3327" w14:paraId="2C41E841" w14:textId="77777777" w:rsidTr="000D4366">
        <w:trPr>
          <w:tblHeader/>
          <w:jc w:val="center"/>
        </w:trPr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FA50F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결정 항목</w:t>
            </w: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BFE73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검토 선택지</w:t>
            </w:r>
          </w:p>
        </w:tc>
        <w:tc>
          <w:tcPr>
            <w:tcW w:w="2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D5EFD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회의 결과</w:t>
            </w:r>
          </w:p>
        </w:tc>
      </w:tr>
      <w:tr w:rsidR="00CC3327" w14:paraId="5AA270F0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7BF01" w14:textId="77777777" w:rsidR="00CC3327" w:rsidRDefault="00000000">
            <w:r>
              <w:rPr>
                <w:sz w:val="16"/>
              </w:rPr>
              <w:t>지수 구조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78ECF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하위지수 3개 결합 / 통합지수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E885F" w14:textId="77777777" w:rsidR="00CC3327" w:rsidRDefault="00CC3327">
            <w:pPr>
              <w:rPr>
                <w:lang w:eastAsia="ko-KR"/>
              </w:rPr>
            </w:pPr>
          </w:p>
        </w:tc>
      </w:tr>
      <w:tr w:rsidR="00CC3327" w14:paraId="459D1520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38B85" w14:textId="77777777" w:rsidR="00CC3327" w:rsidRDefault="00000000">
            <w:r>
              <w:rPr>
                <w:sz w:val="16"/>
              </w:rPr>
              <w:t>벤치마크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9C291B" w14:textId="77777777" w:rsidR="00CC3327" w:rsidRDefault="00000000">
            <w:r>
              <w:rPr>
                <w:sz w:val="16"/>
              </w:rPr>
              <w:t>한국 / 미국 / 통합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1EF11" w14:textId="77777777" w:rsidR="00CC3327" w:rsidRDefault="00CC3327"/>
        </w:tc>
      </w:tr>
      <w:tr w:rsidR="00CC3327" w14:paraId="532D7D37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03E13" w14:textId="77777777" w:rsidR="00CC3327" w:rsidRDefault="00000000">
            <w:r>
              <w:rPr>
                <w:sz w:val="16"/>
              </w:rPr>
              <w:t>KRX 범위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A2363" w14:textId="77777777" w:rsidR="00CC3327" w:rsidRDefault="00000000">
            <w:r>
              <w:rPr>
                <w:sz w:val="16"/>
              </w:rPr>
              <w:t>KOSPI·KOSDAQ·기타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C678F" w14:textId="77777777" w:rsidR="00CC3327" w:rsidRDefault="00CC3327"/>
        </w:tc>
      </w:tr>
      <w:tr w:rsidR="00CC3327" w14:paraId="169906C8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97D87" w14:textId="77777777" w:rsidR="00CC3327" w:rsidRDefault="00000000">
            <w:r>
              <w:rPr>
                <w:sz w:val="16"/>
              </w:rPr>
              <w:t>미국 범위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C14FA7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거래소·ADR·증권종류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98891" w14:textId="77777777" w:rsidR="00CC3327" w:rsidRDefault="00CC3327">
            <w:pPr>
              <w:rPr>
                <w:lang w:eastAsia="ko-KR"/>
              </w:rPr>
            </w:pPr>
          </w:p>
        </w:tc>
      </w:tr>
      <w:tr w:rsidR="00CC3327" w14:paraId="5F66D404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A5F3E9" w14:textId="77777777" w:rsidR="00CC3327" w:rsidRDefault="00000000">
            <w:r>
              <w:rPr>
                <w:sz w:val="16"/>
              </w:rPr>
              <w:t>테마 노출도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AEF8A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등급·점수·근거자료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435F5" w14:textId="77777777" w:rsidR="00CC3327" w:rsidRDefault="00CC3327">
            <w:pPr>
              <w:rPr>
                <w:lang w:eastAsia="ko-KR"/>
              </w:rPr>
            </w:pPr>
          </w:p>
        </w:tc>
      </w:tr>
      <w:tr w:rsidR="00CC3327" w14:paraId="08EBEDD2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07965" w14:textId="77777777" w:rsidR="00CC3327" w:rsidRDefault="00000000">
            <w:r>
              <w:rPr>
                <w:sz w:val="16"/>
              </w:rPr>
              <w:t>ADTV90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9DC64B" w14:textId="77777777" w:rsidR="00CC3327" w:rsidRDefault="00000000">
            <w:r>
              <w:rPr>
                <w:sz w:val="16"/>
              </w:rPr>
              <w:t>90거래일·시장별 기준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D2AB2" w14:textId="77777777" w:rsidR="00CC3327" w:rsidRDefault="00CC3327"/>
        </w:tc>
      </w:tr>
      <w:tr w:rsidR="00CC3327" w14:paraId="174E2CFB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0F4E34" w14:textId="77777777" w:rsidR="00CC3327" w:rsidRDefault="00000000">
            <w:r>
              <w:rPr>
                <w:sz w:val="16"/>
              </w:rPr>
              <w:t>5개 인디케이터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81495" w14:textId="77777777" w:rsidR="00CC3327" w:rsidRDefault="00000000">
            <w:r>
              <w:rPr>
                <w:sz w:val="16"/>
              </w:rPr>
              <w:t>역할·방향·결합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7A5CFD" w14:textId="77777777" w:rsidR="00CC3327" w:rsidRDefault="00CC3327"/>
        </w:tc>
      </w:tr>
      <w:tr w:rsidR="00CC3327" w14:paraId="7F2069CB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04F35" w14:textId="77777777" w:rsidR="00CC3327" w:rsidRDefault="00000000">
            <w:r>
              <w:rPr>
                <w:sz w:val="16"/>
              </w:rPr>
              <w:t>최종 종목 수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B7CAB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시장·테마별 최소·최대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A92D9" w14:textId="77777777" w:rsidR="00CC3327" w:rsidRDefault="00CC3327">
            <w:pPr>
              <w:rPr>
                <w:lang w:eastAsia="ko-KR"/>
              </w:rPr>
            </w:pPr>
          </w:p>
        </w:tc>
      </w:tr>
      <w:tr w:rsidR="00CC3327" w14:paraId="5119FF8B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77E38" w14:textId="77777777" w:rsidR="00CC3327" w:rsidRDefault="00000000">
            <w:r>
              <w:rPr>
                <w:sz w:val="16"/>
              </w:rPr>
              <w:t>가중방식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1EC5A" w14:textId="77777777" w:rsidR="00CC3327" w:rsidRDefault="00000000">
            <w:r>
              <w:rPr>
                <w:sz w:val="16"/>
              </w:rPr>
              <w:t>동일 / 유동시총 / 틸팅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539E0" w14:textId="77777777" w:rsidR="00CC3327" w:rsidRDefault="00CC3327"/>
        </w:tc>
      </w:tr>
      <w:tr w:rsidR="00CC3327" w14:paraId="5A12CF96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D6809" w14:textId="77777777" w:rsidR="00CC3327" w:rsidRDefault="00000000">
            <w:r>
              <w:rPr>
                <w:sz w:val="16"/>
              </w:rPr>
              <w:t>상한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D1ABB" w14:textId="77777777" w:rsidR="00CC3327" w:rsidRDefault="00000000">
            <w:r>
              <w:rPr>
                <w:sz w:val="16"/>
              </w:rPr>
              <w:t>종목·테마·시장별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73C58" w14:textId="77777777" w:rsidR="00CC3327" w:rsidRDefault="00CC3327"/>
        </w:tc>
      </w:tr>
      <w:tr w:rsidR="00CC3327" w14:paraId="20F55212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B2A29C" w14:textId="77777777" w:rsidR="00CC3327" w:rsidRDefault="00000000">
            <w:r>
              <w:rPr>
                <w:sz w:val="16"/>
              </w:rPr>
              <w:t>재평가 주기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4EA7A" w14:textId="77777777" w:rsidR="00CC3327" w:rsidRDefault="00000000">
            <w:r>
              <w:rPr>
                <w:sz w:val="16"/>
              </w:rPr>
              <w:t>월 / 분기 / 반기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741FD1" w14:textId="77777777" w:rsidR="00CC3327" w:rsidRDefault="00CC3327"/>
        </w:tc>
      </w:tr>
      <w:tr w:rsidR="00CC3327" w14:paraId="78282220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A3867" w14:textId="77777777" w:rsidR="00CC3327" w:rsidRDefault="00000000">
            <w:r>
              <w:rPr>
                <w:sz w:val="16"/>
              </w:rPr>
              <w:t>지수 형태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2CCA3" w14:textId="77777777" w:rsidR="00CC3327" w:rsidRDefault="00000000">
            <w:r>
              <w:rPr>
                <w:sz w:val="16"/>
              </w:rPr>
              <w:t>PR / TR / 둘 다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187EB" w14:textId="77777777" w:rsidR="00CC3327" w:rsidRDefault="00CC3327"/>
        </w:tc>
      </w:tr>
      <w:tr w:rsidR="00CC3327" w14:paraId="0815F0D4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22B13" w14:textId="77777777" w:rsidR="00CC3327" w:rsidRDefault="00000000">
            <w:r>
              <w:rPr>
                <w:sz w:val="16"/>
              </w:rPr>
              <w:t>환율·배당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B3EB5" w14:textId="77777777" w:rsidR="00CC3327" w:rsidRDefault="00000000">
            <w:r>
              <w:rPr>
                <w:sz w:val="16"/>
              </w:rPr>
              <w:t>기준통화·반영 방식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1988B" w14:textId="77777777" w:rsidR="00CC3327" w:rsidRDefault="00CC3327"/>
        </w:tc>
      </w:tr>
      <w:tr w:rsidR="00CC3327" w14:paraId="2F97BC92" w14:textId="77777777" w:rsidTr="000D4366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4B0CF" w14:textId="77777777" w:rsidR="00CC3327" w:rsidRDefault="00000000">
            <w:r>
              <w:rPr>
                <w:sz w:val="16"/>
              </w:rPr>
              <w:t>규칙 동결일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FCD17" w14:textId="77777777" w:rsidR="00CC3327" w:rsidRDefault="00000000">
            <w:r>
              <w:rPr>
                <w:sz w:val="16"/>
              </w:rPr>
              <w:t>백테스트 착수 전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2BC7AB" w14:textId="77777777" w:rsidR="00CC3327" w:rsidRDefault="00CC3327"/>
        </w:tc>
      </w:tr>
    </w:tbl>
    <w:p w14:paraId="6B29F185" w14:textId="77777777" w:rsidR="00CC3327" w:rsidRDefault="00CC3327">
      <w:pPr>
        <w:spacing w:after="20"/>
      </w:pPr>
    </w:p>
    <w:p w14:paraId="43237C45" w14:textId="77777777" w:rsidR="00CC3327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회의에서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넘길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14"/>
        <w:gridCol w:w="6012"/>
      </w:tblGrid>
      <w:tr w:rsidR="00CC3327" w14:paraId="783F191D" w14:textId="77777777" w:rsidTr="000D4366">
        <w:trPr>
          <w:tblHeader/>
          <w:jc w:val="center"/>
        </w:trPr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32DC5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구분</w:t>
            </w:r>
          </w:p>
        </w:tc>
        <w:tc>
          <w:tcPr>
            <w:tcW w:w="6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FBC14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범위</w:t>
            </w:r>
          </w:p>
        </w:tc>
      </w:tr>
      <w:tr w:rsidR="00CC3327" w14:paraId="4DFAAC6D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3632D" w14:textId="77777777" w:rsidR="00CC3327" w:rsidRDefault="00000000">
            <w:r>
              <w:rPr>
                <w:sz w:val="16"/>
              </w:rPr>
              <w:t>이번 회의에서 확정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06FB8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지수 구조·벤치마크·유니버스·노출도·게이트·5개 지표 역할·종목 수·가중·재평가 주기</w:t>
            </w:r>
          </w:p>
        </w:tc>
      </w:tr>
      <w:tr w:rsidR="00CC3327" w14:paraId="23742DE9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5AF7C" w14:textId="77777777" w:rsidR="00CC3327" w:rsidRDefault="00000000">
            <w:r>
              <w:rPr>
                <w:sz w:val="16"/>
              </w:rPr>
              <w:t>규칙표 작성 뒤 확정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9F260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세부 숫자 하한, 정규화 범위, 버퍼 경계, 비용 가정</w:t>
            </w:r>
          </w:p>
        </w:tc>
      </w:tr>
      <w:tr w:rsidR="00CC3327" w14:paraId="7F2408A3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11FFBD" w14:textId="77777777" w:rsidR="00CC3327" w:rsidRDefault="00000000">
            <w:r>
              <w:rPr>
                <w:sz w:val="16"/>
              </w:rPr>
              <w:t>백테스트 후 검증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CC310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성과·추종오차·집중도·회전율·민감도·OOS 안정성</w:t>
            </w:r>
          </w:p>
        </w:tc>
      </w:tr>
      <w:tr w:rsidR="00CC3327" w14:paraId="1A7D6ED1" w14:textId="77777777" w:rsidTr="000D4366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C4E87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이번 회의에서 하지 않음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D4783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성과를 본 뒤 유리한 기준을 선택하거나 OOS 결과에 맞추어 규칙을 재설계하는 일</w:t>
            </w:r>
          </w:p>
        </w:tc>
      </w:tr>
    </w:tbl>
    <w:p w14:paraId="591115ED" w14:textId="77777777" w:rsidR="00CC3327" w:rsidRDefault="00CC3327">
      <w:pPr>
        <w:spacing w:after="20"/>
        <w:rPr>
          <w:lang w:eastAsia="ko-KR"/>
        </w:rPr>
      </w:pPr>
    </w:p>
    <w:p w14:paraId="7F83024E" w14:textId="77777777" w:rsidR="00CC3327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백테스트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933"/>
        <w:gridCol w:w="1093"/>
      </w:tblGrid>
      <w:tr w:rsidR="00CC3327" w14:paraId="1F24AF49" w14:textId="77777777" w:rsidTr="00C63A21">
        <w:trPr>
          <w:tblHeader/>
          <w:jc w:val="center"/>
        </w:trPr>
        <w:tc>
          <w:tcPr>
            <w:tcW w:w="4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C690A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착수 조건</w:t>
            </w:r>
          </w:p>
        </w:tc>
        <w:tc>
          <w:tcPr>
            <w:tcW w:w="5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68477" w14:textId="77777777" w:rsidR="00CC3327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확인</w:t>
            </w:r>
          </w:p>
        </w:tc>
      </w:tr>
      <w:tr w:rsidR="00CC3327" w14:paraId="47445FC9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54647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목적과 벤치마크가 한 문장으로 정의됨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60BEE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7A4273FD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B6FF2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전체 기초 유니버스와 제외대상이 코드로 재현 가능함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26D29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7ACA816B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8B6A8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 노출도 판정 근거가 기업별로 기록됨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42DB6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0D42472C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3F210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ADTV90·시가총액·상장기간 등 게이트가 확정됨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A23F4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767F64C6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11C74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lastRenderedPageBreak/>
              <w:t>5개 인디케이터의 역할·방향·계산·결측 규칙이 확정됨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9D7432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01F550C4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9EC21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종목 수·버퍼룰·예비종목 규칙이 확정됨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46C8D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5CF82F3F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82647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가중·상한·지역·테마 배분 규칙이 확정됨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138AE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62F091D9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95B07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관측일·선정일·적용일·정기변경일이 확정됨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5FEE7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4B56E991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818EF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PR·TR·환율·배당·기업행사·거래비용이 정의됨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16044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5FCD55AD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B49D9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공시 시차·미래정보 누수·생존편향 감사표가 준비됨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CF26F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  <w:tr w:rsidR="00CC3327" w14:paraId="040A1DD1" w14:textId="77777777" w:rsidTr="00C63A21">
        <w:trPr>
          <w:jc w:val="center"/>
        </w:trPr>
        <w:tc>
          <w:tcPr>
            <w:tcW w:w="445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CC761" w14:textId="77777777" w:rsidR="00CC3327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규칙표 v1.0이 동결되고 변경이력 관리 방식이 정해짐</w:t>
            </w:r>
          </w:p>
        </w:tc>
        <w:tc>
          <w:tcPr>
            <w:tcW w:w="545" w:type="pct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9C5E7" w14:textId="77777777" w:rsidR="00CC3327" w:rsidRDefault="00000000">
            <w:pPr>
              <w:jc w:val="center"/>
            </w:pPr>
            <w:r>
              <w:rPr>
                <w:sz w:val="16"/>
              </w:rPr>
              <w:t>□</w:t>
            </w:r>
          </w:p>
        </w:tc>
      </w:tr>
    </w:tbl>
    <w:p w14:paraId="132687D0" w14:textId="77777777" w:rsidR="00CC3327" w:rsidRDefault="00CC3327">
      <w:pPr>
        <w:spacing w:after="20"/>
      </w:pPr>
    </w:p>
    <w:p w14:paraId="4834E278" w14:textId="77777777" w:rsidR="00CC3327" w:rsidRDefault="00000000">
      <w:pPr>
        <w:pStyle w:val="1"/>
      </w:pPr>
      <w:r>
        <w:t xml:space="preserve">6. </w:t>
      </w:r>
      <w:r>
        <w:t>회의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산출물</w:t>
      </w:r>
    </w:p>
    <w:p w14:paraId="2FE1005E" w14:textId="77777777" w:rsidR="00CC3327" w:rsidRDefault="00000000">
      <w:pPr>
        <w:pStyle w:val="a0"/>
        <w:spacing w:after="40"/>
        <w:ind w:left="397" w:hanging="198"/>
      </w:pPr>
      <w:r>
        <w:t>방법론 결정표 v1.0</w:t>
      </w:r>
    </w:p>
    <w:p w14:paraId="65D7E9C4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테마·시장·종목 선정 흐름도</w:t>
      </w:r>
    </w:p>
    <w:p w14:paraId="272FF951" w14:textId="77777777" w:rsidR="00CC3327" w:rsidRDefault="00000000">
      <w:pPr>
        <w:pStyle w:val="a0"/>
        <w:spacing w:after="40"/>
        <w:ind w:left="397" w:hanging="198"/>
      </w:pPr>
      <w:r>
        <w:t>5개 인디케이터 정의표</w:t>
      </w:r>
    </w:p>
    <w:p w14:paraId="767C6E97" w14:textId="77777777" w:rsidR="00CC3327" w:rsidRDefault="00000000">
      <w:pPr>
        <w:pStyle w:val="a0"/>
        <w:spacing w:after="40"/>
        <w:ind w:left="397" w:hanging="198"/>
      </w:pPr>
      <w:r>
        <w:t>투자가능성 게이트 표</w:t>
      </w:r>
    </w:p>
    <w:p w14:paraId="1EAB92B7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관측·선정·적용 일정표</w:t>
      </w:r>
    </w:p>
    <w:p w14:paraId="372833B3" w14:textId="77777777" w:rsidR="00CC3327" w:rsidRDefault="00000000">
      <w:pPr>
        <w:pStyle w:val="a0"/>
        <w:spacing w:after="40"/>
        <w:ind w:left="397" w:hanging="198"/>
      </w:pPr>
      <w:r>
        <w:t>업무분담과 완료기한</w:t>
      </w:r>
    </w:p>
    <w:p w14:paraId="1C541CDE" w14:textId="77777777" w:rsidR="00CC3327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미래정보 누수 감사 체크리스트</w:t>
      </w:r>
    </w:p>
    <w:p w14:paraId="61E42506" w14:textId="77777777" w:rsidR="00CC3327" w:rsidRDefault="00000000">
      <w:pPr>
        <w:pStyle w:val="21"/>
      </w:pPr>
      <w:r>
        <w:t>용어</w:t>
      </w:r>
      <w:r>
        <w:t xml:space="preserve"> </w:t>
      </w:r>
      <w:r>
        <w:t>메모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CC3327" w14:paraId="69CEB2A8" w14:textId="77777777">
        <w:trPr>
          <w:jc w:val="center"/>
        </w:trPr>
        <w:tc>
          <w:tcPr>
            <w:tcW w:w="4933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6D2FC0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유니버스*</w:t>
            </w:r>
          </w:p>
        </w:tc>
        <w:tc>
          <w:tcPr>
            <w:tcW w:w="4933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CD80AF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지수 편입종목을 고르기 전에 검토하는 전체 후보군.</w:t>
            </w:r>
          </w:p>
        </w:tc>
      </w:tr>
      <w:tr w:rsidR="00CC3327" w14:paraId="220D913A" w14:textId="77777777">
        <w:trPr>
          <w:jc w:val="center"/>
        </w:trPr>
        <w:tc>
          <w:tcPr>
            <w:tcW w:w="4933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A8C540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게이트*</w:t>
            </w:r>
          </w:p>
        </w:tc>
        <w:tc>
          <w:tcPr>
            <w:tcW w:w="4933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40982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최소조건을 통과하지 못한 종목을 점수 계산 전에 제외하는 합격·불합격 규칙.</w:t>
            </w:r>
          </w:p>
        </w:tc>
      </w:tr>
      <w:tr w:rsidR="00CC3327" w14:paraId="63A48E14" w14:textId="77777777">
        <w:trPr>
          <w:jc w:val="center"/>
        </w:trPr>
        <w:tc>
          <w:tcPr>
            <w:tcW w:w="4933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891F1B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인디케이터*</w:t>
            </w:r>
          </w:p>
        </w:tc>
        <w:tc>
          <w:tcPr>
            <w:tcW w:w="4933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7B4220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기업의 특성이나 테마 적합성을 수치·점수·순위로 표현한 판단도구.</w:t>
            </w:r>
          </w:p>
        </w:tc>
      </w:tr>
      <w:tr w:rsidR="00CC3327" w14:paraId="6AE5A1E1" w14:textId="77777777">
        <w:trPr>
          <w:jc w:val="center"/>
        </w:trPr>
        <w:tc>
          <w:tcPr>
            <w:tcW w:w="4933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EB87E8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리밸런싱*</w:t>
            </w:r>
          </w:p>
        </w:tc>
        <w:tc>
          <w:tcPr>
            <w:tcW w:w="4933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C9A5AC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정해진 주기에 구성종목과 비중을 다시 맞추는 절차.</w:t>
            </w:r>
          </w:p>
        </w:tc>
      </w:tr>
      <w:tr w:rsidR="00CC3327" w14:paraId="4A7F06E7" w14:textId="77777777">
        <w:trPr>
          <w:jc w:val="center"/>
        </w:trPr>
        <w:tc>
          <w:tcPr>
            <w:tcW w:w="4933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80323F" w14:textId="77777777" w:rsidR="00CC3327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규칙 동결*</w:t>
            </w:r>
          </w:p>
        </w:tc>
        <w:tc>
          <w:tcPr>
            <w:tcW w:w="4933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457F3" w14:textId="77777777" w:rsidR="00CC332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백테스트 결과를 보기 전에 방법론을 확정하고 이후 변경을 별도 이력으로 관리하는 절차.</w:t>
            </w:r>
          </w:p>
        </w:tc>
      </w:tr>
    </w:tbl>
    <w:p w14:paraId="0638AF0D" w14:textId="77777777" w:rsidR="00C740C7" w:rsidRDefault="00C740C7">
      <w:pPr>
        <w:rPr>
          <w:lang w:eastAsia="ko-KR"/>
        </w:rPr>
      </w:pPr>
    </w:p>
    <w:sectPr w:rsidR="00C740C7" w:rsidSect="00C63A21">
      <w:headerReference w:type="default" r:id="rId8"/>
      <w:footerReference w:type="default" r:id="rId9"/>
      <w:pgSz w:w="11906" w:h="16838" w:code="9"/>
      <w:pgMar w:top="1020" w:right="1020" w:bottom="935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80A09" w14:textId="77777777" w:rsidR="003F5003" w:rsidRDefault="003F5003">
      <w:pPr>
        <w:spacing w:after="0" w:line="240" w:lineRule="auto"/>
      </w:pPr>
      <w:r>
        <w:separator/>
      </w:r>
    </w:p>
  </w:endnote>
  <w:endnote w:type="continuationSeparator" w:id="0">
    <w:p w14:paraId="6CB10DB5" w14:textId="77777777" w:rsidR="003F5003" w:rsidRDefault="003F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7279" w14:textId="1408C0ED" w:rsidR="00CC3327" w:rsidRDefault="00000000">
    <w:pPr>
      <w:pStyle w:val="a6"/>
      <w:jc w:val="right"/>
    </w:pPr>
    <w:r>
      <w:rPr>
        <w:color w:val="7F7F7F"/>
        <w:sz w:val="16"/>
      </w:rPr>
      <w:t xml:space="preserve">Page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>PAGE</w:instrText>
    </w:r>
    <w:r>
      <w:rPr>
        <w:color w:val="7F7F7F"/>
        <w:sz w:val="16"/>
      </w:rPr>
      <w:fldChar w:fldCharType="separate"/>
    </w:r>
    <w:r w:rsidR="00C63A21">
      <w:rPr>
        <w:noProof/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E15A5" w14:textId="77777777" w:rsidR="003F5003" w:rsidRDefault="003F5003">
      <w:pPr>
        <w:spacing w:after="0" w:line="240" w:lineRule="auto"/>
      </w:pPr>
      <w:r>
        <w:separator/>
      </w:r>
    </w:p>
  </w:footnote>
  <w:footnote w:type="continuationSeparator" w:id="0">
    <w:p w14:paraId="7A787E9F" w14:textId="77777777" w:rsidR="003F5003" w:rsidRDefault="003F5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38E8" w14:textId="77777777" w:rsidR="00CC3327" w:rsidRDefault="00000000">
    <w:pPr>
      <w:pStyle w:val="a5"/>
      <w:pBdr>
        <w:bottom w:val="single" w:sz="6" w:space="1" w:color="B4C6E7"/>
      </w:pBdr>
      <w:jc w:val="right"/>
    </w:pPr>
    <w:r>
      <w:rPr>
        <w:rFonts w:ascii="NanumSquare" w:eastAsia="NanumSquare" w:hAnsi="NanumSquare"/>
        <w:b/>
        <w:color w:val="1F6D74"/>
        <w:sz w:val="16"/>
      </w:rPr>
      <w:t>PROJECT 3 · CUSTOM INDEX · NEXT MEETING AGENDA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525798">
    <w:abstractNumId w:val="8"/>
  </w:num>
  <w:num w:numId="2" w16cid:durableId="338000372">
    <w:abstractNumId w:val="6"/>
  </w:num>
  <w:num w:numId="3" w16cid:durableId="263809627">
    <w:abstractNumId w:val="5"/>
  </w:num>
  <w:num w:numId="4" w16cid:durableId="1700162937">
    <w:abstractNumId w:val="4"/>
  </w:num>
  <w:num w:numId="5" w16cid:durableId="85224879">
    <w:abstractNumId w:val="7"/>
  </w:num>
  <w:num w:numId="6" w16cid:durableId="927423615">
    <w:abstractNumId w:val="3"/>
  </w:num>
  <w:num w:numId="7" w16cid:durableId="278293810">
    <w:abstractNumId w:val="2"/>
  </w:num>
  <w:num w:numId="8" w16cid:durableId="212351713">
    <w:abstractNumId w:val="1"/>
  </w:num>
  <w:num w:numId="9" w16cid:durableId="72066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366"/>
    <w:rsid w:val="0015074B"/>
    <w:rsid w:val="0029639D"/>
    <w:rsid w:val="002C1ADD"/>
    <w:rsid w:val="003004D7"/>
    <w:rsid w:val="00326F90"/>
    <w:rsid w:val="00352712"/>
    <w:rsid w:val="003F5003"/>
    <w:rsid w:val="004F5123"/>
    <w:rsid w:val="00741548"/>
    <w:rsid w:val="008D4DC2"/>
    <w:rsid w:val="00AA1D8D"/>
    <w:rsid w:val="00B47730"/>
    <w:rsid w:val="00B51DAA"/>
    <w:rsid w:val="00C63A21"/>
    <w:rsid w:val="00C740C7"/>
    <w:rsid w:val="00CB0664"/>
    <w:rsid w:val="00CC33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EDA1EE"/>
  <w14:defaultImageDpi w14:val="300"/>
  <w15:docId w15:val="{EF289C64-F752-4AD0-B17D-318448B4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Noto Sans CJK KR" w:eastAsia="Noto Sans CJK KR" w:hAnsi="Noto Sans CJK KR"/>
      <w:color w:val="404040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F6D74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Box"/>
    <w:pPr>
      <w:spacing w:after="60" w:line="252" w:lineRule="auto"/>
      <w:ind w:left="170" w:right="170"/>
    </w:pPr>
    <w:rPr>
      <w:rFonts w:ascii="Noto Sans CJK KR" w:eastAsia="Noto Sans CJK KR" w:hAnsi="Noto Sans CJK KR"/>
      <w:color w:val="40404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근형 김</cp:lastModifiedBy>
  <cp:revision>5</cp:revision>
  <cp:lastPrinted>2026-07-14T15:42:00Z</cp:lastPrinted>
  <dcterms:created xsi:type="dcterms:W3CDTF">2013-12-23T23:15:00Z</dcterms:created>
  <dcterms:modified xsi:type="dcterms:W3CDTF">2026-07-14T16:08:00Z</dcterms:modified>
  <cp:category/>
</cp:coreProperties>
</file>