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9rndqzehajhj" w:id="0"/>
      <w:bookmarkEnd w:id="0"/>
      <w:r w:rsidDel="00000000" w:rsidR="00000000" w:rsidRPr="00000000">
        <w:rPr>
          <w:rtl w:val="0"/>
        </w:rPr>
        <w:t xml:space="preserve">General para clasificar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1"/>
        <w:rPr/>
      </w:pPr>
      <w:bookmarkStart w:colFirst="0" w:colLast="0" w:name="_ex5wc5q2sjdh" w:id="1"/>
      <w:bookmarkEnd w:id="1"/>
      <w:r w:rsidDel="00000000" w:rsidR="00000000" w:rsidRPr="00000000">
        <w:rPr>
          <w:rtl w:val="0"/>
        </w:rPr>
        <w:t xml:space="preserve">Azure DevOps</w:t>
      </w:r>
    </w:p>
    <w:p w:rsidR="00000000" w:rsidDel="00000000" w:rsidP="00000000" w:rsidRDefault="00000000" w:rsidRPr="00000000" w14:paraId="00000005">
      <w:pPr>
        <w:rPr/>
      </w:pPr>
      <w:r w:rsidDel="00000000" w:rsidR="00000000" w:rsidRPr="00000000">
        <w:rPr>
          <w:rtl w:val="0"/>
        </w:rPr>
        <w:t xml:space="preserve">Link para editar los markdowns: </w:t>
      </w:r>
    </w:p>
    <w:p w:rsidR="00000000" w:rsidDel="00000000" w:rsidP="00000000" w:rsidRDefault="00000000" w:rsidRPr="00000000" w14:paraId="00000006">
      <w:pPr>
        <w:rPr/>
      </w:pPr>
      <w:hyperlink r:id="rId6">
        <w:r w:rsidDel="00000000" w:rsidR="00000000" w:rsidRPr="00000000">
          <w:rPr>
            <w:color w:val="1155cc"/>
            <w:u w:val="single"/>
            <w:rtl w:val="0"/>
          </w:rPr>
          <w:t xml:space="preserve">https://www.markdown.es</w:t>
        </w:r>
      </w:hyperlink>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Title"/>
        <w:rPr/>
      </w:pPr>
      <w:bookmarkStart w:colFirst="0" w:colLast="0" w:name="_mavr399etze7" w:id="2"/>
      <w:bookmarkEnd w:id="2"/>
      <w:r w:rsidDel="00000000" w:rsidR="00000000" w:rsidRPr="00000000">
        <w:rPr>
          <w:rtl w:val="0"/>
        </w:rPr>
        <w:t xml:space="preserve">Learning about prompt Engineering:</w:t>
      </w:r>
    </w:p>
    <w:p w:rsidR="00000000" w:rsidDel="00000000" w:rsidP="00000000" w:rsidRDefault="00000000" w:rsidRPr="00000000" w14:paraId="00000009">
      <w:pPr>
        <w:pStyle w:val="Heading1"/>
        <w:rPr/>
      </w:pPr>
      <w:bookmarkStart w:colFirst="0" w:colLast="0" w:name="_y0dvj95oiriw" w:id="3"/>
      <w:bookmarkEnd w:id="3"/>
      <w:r w:rsidDel="00000000" w:rsidR="00000000" w:rsidRPr="00000000">
        <w:rPr/>
        <w:drawing>
          <wp:inline distB="114300" distT="114300" distL="114300" distR="114300">
            <wp:extent cx="3886844" cy="3405529"/>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886844" cy="340552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1"/>
        <w:rPr/>
      </w:pPr>
      <w:bookmarkStart w:colFirst="0" w:colLast="0" w:name="_hrgdj0vdawe2" w:id="4"/>
      <w:bookmarkEnd w:id="4"/>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rPr/>
      </w:pPr>
      <w:bookmarkStart w:colFirst="0" w:colLast="0" w:name="_bsh1rngilu5s" w:id="5"/>
      <w:bookmarkEnd w:id="5"/>
      <w:r w:rsidDel="00000000" w:rsidR="00000000" w:rsidRPr="00000000">
        <w:rPr>
          <w:rtl w:val="0"/>
        </w:rPr>
        <w:t xml:space="preserve">Playwright and TypeScript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3"/>
        <w:rPr/>
      </w:pPr>
      <w:bookmarkStart w:colFirst="0" w:colLast="0" w:name="_rjlixjmdht9g" w:id="6"/>
      <w:bookmarkEnd w:id="6"/>
      <w:r w:rsidDel="00000000" w:rsidR="00000000" w:rsidRPr="00000000">
        <w:rPr>
          <w:rtl w:val="0"/>
        </w:rPr>
        <w:t xml:space="preserve">Installation</w:t>
      </w:r>
    </w:p>
    <w:p w:rsidR="00000000" w:rsidDel="00000000" w:rsidP="00000000" w:rsidRDefault="00000000" w:rsidRPr="00000000" w14:paraId="00000015">
      <w:pPr>
        <w:rPr/>
      </w:pPr>
      <w:r w:rsidDel="00000000" w:rsidR="00000000" w:rsidRPr="00000000">
        <w:rPr>
          <w:rtl w:val="0"/>
        </w:rPr>
        <w:t xml:space="preserve">Use the command in the terminal:</w:t>
      </w:r>
    </w:p>
    <w:p w:rsidR="00000000" w:rsidDel="00000000" w:rsidP="00000000" w:rsidRDefault="00000000" w:rsidRPr="00000000" w14:paraId="00000016">
      <w:pPr>
        <w:rPr>
          <w:b w:val="1"/>
        </w:rPr>
      </w:pPr>
      <w:r w:rsidDel="00000000" w:rsidR="00000000" w:rsidRPr="00000000">
        <w:rPr>
          <w:b w:val="1"/>
          <w:rtl w:val="0"/>
        </w:rPr>
        <w:t xml:space="preserve">npm init playwright@latest</w:t>
      </w:r>
    </w:p>
    <w:p w:rsidR="00000000" w:rsidDel="00000000" w:rsidP="00000000" w:rsidRDefault="00000000" w:rsidRPr="00000000" w14:paraId="00000017">
      <w:pPr>
        <w:rPr/>
      </w:pPr>
      <w:r w:rsidDel="00000000" w:rsidR="00000000" w:rsidRPr="00000000">
        <w:rPr>
          <w:rtl w:val="0"/>
        </w:rPr>
        <w:t xml:space="preserve">Answer the questions for example:</w:t>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Do you want to use TypeScript or Javascript? A: TypeScript</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Where to put your end-to-end tests? A: tests (gonna be a folder)</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Add a GitHub Actions workflow? (y/N) A: false</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Install Playwright browsers A: true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You can open the Visual Studio Code by using the command “ </w:t>
      </w:r>
      <w:r w:rsidDel="00000000" w:rsidR="00000000" w:rsidRPr="00000000">
        <w:rPr>
          <w:b w:val="1"/>
          <w:rtl w:val="0"/>
        </w:rPr>
        <w:t xml:space="preserve">code .</w:t>
      </w: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Then install the plugins extensions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these languages we have the operator ‘==’ called </w:t>
      </w:r>
      <w:r w:rsidDel="00000000" w:rsidR="00000000" w:rsidRPr="00000000">
        <w:rPr>
          <w:b w:val="1"/>
          <w:rtl w:val="0"/>
        </w:rPr>
        <w:t xml:space="preserve">Equality operator,</w:t>
      </w:r>
      <w:r w:rsidDel="00000000" w:rsidR="00000000" w:rsidRPr="00000000">
        <w:rPr>
          <w:rtl w:val="0"/>
        </w:rPr>
        <w:t xml:space="preserve"> where you can verify that two variables are the same. For example we can have a </w:t>
      </w:r>
      <w:r w:rsidDel="00000000" w:rsidR="00000000" w:rsidRPr="00000000">
        <w:rPr>
          <w:b w:val="1"/>
          <w:rtl w:val="0"/>
        </w:rPr>
        <w:t xml:space="preserve">5 == ‘5’</w:t>
      </w:r>
      <w:r w:rsidDel="00000000" w:rsidR="00000000" w:rsidRPr="00000000">
        <w:rPr>
          <w:rtl w:val="0"/>
        </w:rPr>
        <w:t xml:space="preserve">, here will return </w:t>
      </w:r>
      <w:r w:rsidDel="00000000" w:rsidR="00000000" w:rsidRPr="00000000">
        <w:rPr>
          <w:b w:val="1"/>
          <w:rtl w:val="0"/>
        </w:rPr>
        <w:t xml:space="preserve">true</w:t>
      </w:r>
      <w:r w:rsidDel="00000000" w:rsidR="00000000" w:rsidRPr="00000000">
        <w:rPr>
          <w:rtl w:val="0"/>
        </w:rPr>
        <w:t xml:space="preserve"> ‘cause are the same even if the type of data aren’t.  </w:t>
      </w:r>
    </w:p>
    <w:p w:rsidR="00000000" w:rsidDel="00000000" w:rsidP="00000000" w:rsidRDefault="00000000" w:rsidRPr="00000000" w14:paraId="00000021">
      <w:pPr>
        <w:rPr/>
      </w:pPr>
      <w:r w:rsidDel="00000000" w:rsidR="00000000" w:rsidRPr="00000000">
        <w:rPr>
          <w:rtl w:val="0"/>
        </w:rPr>
        <w:t xml:space="preserve">And if you use the operator ‘===’ called </w:t>
      </w:r>
      <w:r w:rsidDel="00000000" w:rsidR="00000000" w:rsidRPr="00000000">
        <w:rPr>
          <w:b w:val="1"/>
          <w:rtl w:val="0"/>
        </w:rPr>
        <w:t xml:space="preserve">Strict Equality Operator,</w:t>
      </w:r>
      <w:r w:rsidDel="00000000" w:rsidR="00000000" w:rsidRPr="00000000">
        <w:rPr>
          <w:rtl w:val="0"/>
        </w:rPr>
        <w:t xml:space="preserve"> where you can verify if two variables are specifically the same, in the value they have and also the type of data. For example 5 === ‘5’ will return false, because the first one is an int type, and the second one is a string type.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playwright configuration will be created in a </w:t>
      </w:r>
      <w:r w:rsidDel="00000000" w:rsidR="00000000" w:rsidRPr="00000000">
        <w:rPr>
          <w:b w:val="1"/>
          <w:rtl w:val="0"/>
        </w:rPr>
        <w:t xml:space="preserve">playwright.config.ts</w:t>
      </w:r>
      <w:r w:rsidDel="00000000" w:rsidR="00000000" w:rsidRPr="00000000">
        <w:rPr>
          <w:rtl w:val="0"/>
        </w:rPr>
        <w:t xml:space="preserve"> file where we have all the configuration of the framework. Here you can have different parts:</w:t>
      </w:r>
    </w:p>
    <w:p w:rsidR="00000000" w:rsidDel="00000000" w:rsidP="00000000" w:rsidRDefault="00000000" w:rsidRPr="00000000" w14:paraId="00000024">
      <w:pPr>
        <w:numPr>
          <w:ilvl w:val="0"/>
          <w:numId w:val="3"/>
        </w:numPr>
        <w:ind w:left="720" w:hanging="360"/>
        <w:rPr>
          <w:u w:val="none"/>
        </w:rPr>
      </w:pPr>
      <w:r w:rsidDel="00000000" w:rsidR="00000000" w:rsidRPr="00000000">
        <w:rPr>
          <w:b w:val="1"/>
          <w:rtl w:val="0"/>
        </w:rPr>
        <w:t xml:space="preserve">test directory</w:t>
      </w:r>
      <w:r w:rsidDel="00000000" w:rsidR="00000000" w:rsidRPr="00000000">
        <w:rPr>
          <w:rtl w:val="0"/>
        </w:rPr>
        <w:t xml:space="preserve"> in case you want to run a specific test.</w:t>
      </w:r>
    </w:p>
    <w:p w:rsidR="00000000" w:rsidDel="00000000" w:rsidP="00000000" w:rsidRDefault="00000000" w:rsidRPr="00000000" w14:paraId="00000025">
      <w:pPr>
        <w:numPr>
          <w:ilvl w:val="0"/>
          <w:numId w:val="3"/>
        </w:numPr>
        <w:ind w:left="720" w:hanging="360"/>
        <w:rPr>
          <w:u w:val="none"/>
        </w:rPr>
      </w:pPr>
      <w:r w:rsidDel="00000000" w:rsidR="00000000" w:rsidRPr="00000000">
        <w:rPr>
          <w:b w:val="1"/>
          <w:rtl w:val="0"/>
        </w:rPr>
        <w:t xml:space="preserve">fullyParallel:true/false</w:t>
      </w:r>
      <w:r w:rsidDel="00000000" w:rsidR="00000000" w:rsidRPr="00000000">
        <w:rPr>
          <w:rtl w:val="0"/>
        </w:rPr>
        <w:t xml:space="preserve">, where you can set if you want to run the tests parallel, normally this is gonna be true, because it is more effective in time consumption.</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w:t>
      </w:r>
      <w:r w:rsidDel="00000000" w:rsidR="00000000" w:rsidRPr="00000000">
        <w:rPr>
          <w:b w:val="1"/>
          <w:rtl w:val="0"/>
        </w:rPr>
        <w:t xml:space="preserve">retries</w:t>
      </w:r>
      <w:r w:rsidDel="00000000" w:rsidR="00000000" w:rsidRPr="00000000">
        <w:rPr>
          <w:rtl w:val="0"/>
        </w:rPr>
        <w:t xml:space="preserve">: process.env.CI ? 2: 0” or “</w:t>
      </w:r>
      <w:r w:rsidDel="00000000" w:rsidR="00000000" w:rsidRPr="00000000">
        <w:rPr>
          <w:b w:val="1"/>
          <w:rtl w:val="0"/>
        </w:rPr>
        <w:t xml:space="preserve">retries</w:t>
      </w:r>
      <w:r w:rsidDel="00000000" w:rsidR="00000000" w:rsidRPr="00000000">
        <w:rPr>
          <w:rtl w:val="0"/>
        </w:rPr>
        <w:t xml:space="preserve">: 2, “ also you can set a retry in case some test fails.When the process.env.CI is false, as defect is set to retry 0, but you can change it, and also set retry by defect using the second way shown.</w:t>
      </w:r>
    </w:p>
    <w:p w:rsidR="00000000" w:rsidDel="00000000" w:rsidP="00000000" w:rsidRDefault="00000000" w:rsidRPr="00000000" w14:paraId="00000027">
      <w:pPr>
        <w:numPr>
          <w:ilvl w:val="0"/>
          <w:numId w:val="3"/>
        </w:numPr>
        <w:ind w:left="720" w:hanging="360"/>
      </w:pPr>
      <w:r w:rsidDel="00000000" w:rsidR="00000000" w:rsidRPr="00000000">
        <w:rPr>
          <w:rtl w:val="0"/>
        </w:rPr>
        <w:t xml:space="preserve">“</w:t>
      </w:r>
      <w:r w:rsidDel="00000000" w:rsidR="00000000" w:rsidRPr="00000000">
        <w:rPr>
          <w:b w:val="1"/>
          <w:rtl w:val="0"/>
        </w:rPr>
        <w:t xml:space="preserve">workers: process.env.CI ? 1 : undefined.</w:t>
      </w:r>
      <w:r w:rsidDel="00000000" w:rsidR="00000000" w:rsidRPr="00000000">
        <w:rPr>
          <w:rtl w:val="0"/>
        </w:rPr>
        <w:t xml:space="preserve">” Normally it is set as undefined and the playwright will take care of us.</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w:t>
      </w:r>
      <w:r w:rsidDel="00000000" w:rsidR="00000000" w:rsidRPr="00000000">
        <w:rPr>
          <w:b w:val="1"/>
          <w:rtl w:val="0"/>
        </w:rPr>
        <w:t xml:space="preserve">reporter</w:t>
      </w:r>
      <w:r w:rsidDel="00000000" w:rsidR="00000000" w:rsidRPr="00000000">
        <w:rPr>
          <w:rtl w:val="0"/>
        </w:rPr>
        <w:t xml:space="preserve">: ‘html’” by default we have the html, playwright has their own report in case the tests failed, and you can edit and create a personalized report, you can search more about it in </w:t>
      </w:r>
      <w:hyperlink r:id="rId8">
        <w:r w:rsidDel="00000000" w:rsidR="00000000" w:rsidRPr="00000000">
          <w:rPr>
            <w:color w:val="1155cc"/>
            <w:u w:val="single"/>
            <w:rtl w:val="0"/>
          </w:rPr>
          <w:t xml:space="preserve">https://playwright.dev/docs/test-reporter#custom-reporters</w:t>
        </w:r>
      </w:hyperlink>
      <w:r w:rsidDel="00000000" w:rsidR="00000000" w:rsidRPr="00000000">
        <w:rPr>
          <w:rtl w:val="0"/>
        </w:rPr>
        <w:t xml:space="preserve"> </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w:t>
      </w:r>
      <w:r w:rsidDel="00000000" w:rsidR="00000000" w:rsidRPr="00000000">
        <w:rPr>
          <w:b w:val="1"/>
          <w:rtl w:val="0"/>
        </w:rPr>
        <w:t xml:space="preserve">use</w:t>
      </w:r>
      <w:r w:rsidDel="00000000" w:rsidR="00000000" w:rsidRPr="00000000">
        <w:rPr>
          <w:rtl w:val="0"/>
        </w:rPr>
        <w:t xml:space="preserve">: ” you can see what is the base URL in case all your tests have the same base page </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w:t>
      </w:r>
      <w:r w:rsidDel="00000000" w:rsidR="00000000" w:rsidRPr="00000000">
        <w:rPr>
          <w:b w:val="1"/>
          <w:rtl w:val="0"/>
        </w:rPr>
        <w:t xml:space="preserve">trace</w:t>
      </w:r>
      <w:r w:rsidDel="00000000" w:rsidR="00000000" w:rsidRPr="00000000">
        <w:rPr>
          <w:rtl w:val="0"/>
        </w:rPr>
        <w:t xml:space="preserve">” will help to understand our failed tests, as default we can set it as ‘on-first-retry’.</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w:t>
      </w:r>
      <w:r w:rsidDel="00000000" w:rsidR="00000000" w:rsidRPr="00000000">
        <w:rPr>
          <w:b w:val="1"/>
          <w:rtl w:val="0"/>
        </w:rPr>
        <w:t xml:space="preserve">screenshot</w:t>
      </w:r>
      <w:r w:rsidDel="00000000" w:rsidR="00000000" w:rsidRPr="00000000">
        <w:rPr>
          <w:rtl w:val="0"/>
        </w:rPr>
        <w:t xml:space="preserve">:” we can set it as ‘only-on-failure’</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w:t>
      </w:r>
      <w:r w:rsidDel="00000000" w:rsidR="00000000" w:rsidRPr="00000000">
        <w:rPr>
          <w:b w:val="1"/>
          <w:rtl w:val="0"/>
        </w:rPr>
        <w:t xml:space="preserve">OutputDir</w:t>
      </w:r>
      <w:r w:rsidDel="00000000" w:rsidR="00000000" w:rsidRPr="00000000">
        <w:rPr>
          <w:rtl w:val="0"/>
        </w:rPr>
        <w:t xml:space="preserve">” our test results folder.</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Then we have our projects, where you can set different navigators and/or environments.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pPr>
      <w:bookmarkStart w:colFirst="0" w:colLast="0" w:name="_rpgjfig42jh2" w:id="7"/>
      <w:bookmarkEnd w:id="7"/>
      <w:r w:rsidDel="00000000" w:rsidR="00000000" w:rsidRPr="00000000">
        <w:rPr>
          <w:rtl w:val="0"/>
        </w:rPr>
        <w:t xml:space="preserve">Package.json file</w:t>
      </w:r>
    </w:p>
    <w:p w:rsidR="00000000" w:rsidDel="00000000" w:rsidP="00000000" w:rsidRDefault="00000000" w:rsidRPr="00000000" w14:paraId="00000030">
      <w:pPr>
        <w:ind w:left="0" w:firstLine="0"/>
        <w:rPr/>
      </w:pPr>
      <w:r w:rsidDel="00000000" w:rsidR="00000000" w:rsidRPr="00000000">
        <w:rPr>
          <w:rtl w:val="0"/>
        </w:rPr>
        <w:t xml:space="preserve">Here you can find all the dependencies you have installed on your project, and also you have a section called “scripts” where you can make scripts for your execution. This can help you to create terminal commands more useful based on your needs. For example:</w:t>
      </w:r>
    </w:p>
    <w:p w:rsidR="00000000" w:rsidDel="00000000" w:rsidP="00000000" w:rsidRDefault="00000000" w:rsidRPr="00000000" w14:paraId="00000031">
      <w:pPr>
        <w:numPr>
          <w:ilvl w:val="0"/>
          <w:numId w:val="9"/>
        </w:numPr>
        <w:ind w:left="720" w:hanging="360"/>
        <w:rPr>
          <w:u w:val="none"/>
        </w:rPr>
      </w:pPr>
      <w:r w:rsidDel="00000000" w:rsidR="00000000" w:rsidRPr="00000000">
        <w:rPr>
          <w:rtl w:val="0"/>
        </w:rPr>
        <w:t xml:space="preserve">instead of using </w:t>
      </w:r>
      <w:r w:rsidDel="00000000" w:rsidR="00000000" w:rsidRPr="00000000">
        <w:rPr>
          <w:b w:val="1"/>
          <w:rtl w:val="0"/>
        </w:rPr>
        <w:t xml:space="preserve">npx playwright test tests/</w:t>
      </w:r>
      <w:r w:rsidDel="00000000" w:rsidR="00000000" w:rsidRPr="00000000">
        <w:rPr>
          <w:rtl w:val="0"/>
        </w:rPr>
        <w:t xml:space="preserve">(you can add the “ / ” to select more specifically the folder in case you have more than one folder starting with the same name, you can create a script called “</w:t>
      </w:r>
      <w:r w:rsidDel="00000000" w:rsidR="00000000" w:rsidRPr="00000000">
        <w:rPr>
          <w:b w:val="1"/>
          <w:rtl w:val="0"/>
        </w:rPr>
        <w:t xml:space="preserve">test:e2e</w:t>
      </w:r>
      <w:r w:rsidDel="00000000" w:rsidR="00000000" w:rsidRPr="00000000">
        <w:rPr>
          <w:rtl w:val="0"/>
        </w:rPr>
        <w:t xml:space="preserve">” and when use it in the terminal, it gonna do the same.</w:t>
      </w:r>
    </w:p>
    <w:p w:rsidR="00000000" w:rsidDel="00000000" w:rsidP="00000000" w:rsidRDefault="00000000" w:rsidRPr="00000000" w14:paraId="00000032">
      <w:pPr>
        <w:numPr>
          <w:ilvl w:val="0"/>
          <w:numId w:val="9"/>
        </w:numPr>
        <w:ind w:left="720" w:hanging="360"/>
        <w:rPr>
          <w:u w:val="none"/>
        </w:rPr>
      </w:pPr>
      <w:r w:rsidDel="00000000" w:rsidR="00000000" w:rsidRPr="00000000">
        <w:rPr>
          <w:rtl w:val="0"/>
        </w:rPr>
        <w:t xml:space="preserve">If youv have a command “</w:t>
      </w:r>
      <w:r w:rsidDel="00000000" w:rsidR="00000000" w:rsidRPr="00000000">
        <w:rPr>
          <w:b w:val="1"/>
          <w:rtl w:val="0"/>
        </w:rPr>
        <w:t xml:space="preserve">npx playwright test tests --project=all-browsers-and-tests</w:t>
      </w:r>
      <w:r w:rsidDel="00000000" w:rsidR="00000000" w:rsidRPr="00000000">
        <w:rPr>
          <w:rtl w:val="0"/>
        </w:rPr>
        <w:t xml:space="preserve">”, you can create a script called “</w:t>
      </w:r>
      <w:r w:rsidDel="00000000" w:rsidR="00000000" w:rsidRPr="00000000">
        <w:rPr>
          <w:b w:val="1"/>
          <w:rtl w:val="0"/>
        </w:rPr>
        <w:t xml:space="preserve">test:e2e:all</w:t>
      </w:r>
      <w:r w:rsidDel="00000000" w:rsidR="00000000" w:rsidRPr="00000000">
        <w:rPr>
          <w:rtl w:val="0"/>
        </w:rPr>
        <w:t xml:space="preserve">” to resume it. </w:t>
      </w:r>
    </w:p>
    <w:p w:rsidR="00000000" w:rsidDel="00000000" w:rsidP="00000000" w:rsidRDefault="00000000" w:rsidRPr="00000000" w14:paraId="00000033">
      <w:pPr>
        <w:numPr>
          <w:ilvl w:val="0"/>
          <w:numId w:val="9"/>
        </w:numPr>
        <w:ind w:left="720" w:hanging="360"/>
        <w:rPr>
          <w:u w:val="none"/>
        </w:rPr>
      </w:pPr>
      <w:r w:rsidDel="00000000" w:rsidR="00000000" w:rsidRPr="00000000">
        <w:rPr>
          <w:rtl w:val="0"/>
        </w:rPr>
        <w:t xml:space="preserve">You can create scripts that run a command with a specific tag, for example: “</w:t>
      </w:r>
      <w:r w:rsidDel="00000000" w:rsidR="00000000" w:rsidRPr="00000000">
        <w:rPr>
          <w:b w:val="1"/>
          <w:rtl w:val="0"/>
        </w:rPr>
        <w:t xml:space="preserve">npx playwright test tests-examples/ --grep @tagName --project=chromium</w:t>
      </w:r>
      <w:r w:rsidDel="00000000" w:rsidR="00000000" w:rsidRPr="00000000">
        <w:rPr>
          <w:rtl w:val="0"/>
        </w:rPr>
        <w:t xml:space="preserve">”</w:t>
      </w:r>
    </w:p>
    <w:p w:rsidR="00000000" w:rsidDel="00000000" w:rsidP="00000000" w:rsidRDefault="00000000" w:rsidRPr="00000000" w14:paraId="00000034">
      <w:pPr>
        <w:numPr>
          <w:ilvl w:val="0"/>
          <w:numId w:val="9"/>
        </w:numPr>
        <w:ind w:left="720" w:hanging="360"/>
        <w:rPr>
          <w:u w:val="none"/>
        </w:rPr>
      </w:pPr>
      <w:r w:rsidDel="00000000" w:rsidR="00000000" w:rsidRPr="00000000">
        <w:rPr>
          <w:rtl w:val="0"/>
        </w:rPr>
        <w:t xml:space="preserve">If you want to run all the tests that does not have a specific tag(for example all the non-smoke tests) you can use the --grep-invert similar to the last one: “</w:t>
      </w:r>
      <w:r w:rsidDel="00000000" w:rsidR="00000000" w:rsidRPr="00000000">
        <w:rPr>
          <w:b w:val="1"/>
          <w:rtl w:val="0"/>
        </w:rPr>
        <w:t xml:space="preserve">npx playwright test tests-examples/ --grep-invert @tagNameThatYouDoNotWantToRun</w:t>
      </w:r>
      <w:r w:rsidDel="00000000" w:rsidR="00000000" w:rsidRPr="00000000">
        <w:rPr>
          <w:rtl w:val="0"/>
        </w:rPr>
        <w:t xml:space="preserve">”</w:t>
      </w:r>
    </w:p>
    <w:p w:rsidR="00000000" w:rsidDel="00000000" w:rsidP="00000000" w:rsidRDefault="00000000" w:rsidRPr="00000000" w14:paraId="00000035">
      <w:pPr>
        <w:numPr>
          <w:ilvl w:val="0"/>
          <w:numId w:val="9"/>
        </w:numPr>
        <w:ind w:left="720" w:hanging="360"/>
        <w:rPr>
          <w:u w:val="none"/>
        </w:rPr>
      </w:pPr>
      <w:r w:rsidDel="00000000" w:rsidR="00000000" w:rsidRPr="00000000">
        <w:rPr>
          <w:rtl w:val="0"/>
        </w:rPr>
        <w:t xml:space="preserve">For the commands, you can also add parts like “</w:t>
      </w:r>
      <w:r w:rsidDel="00000000" w:rsidR="00000000" w:rsidRPr="00000000">
        <w:rPr>
          <w:b w:val="1"/>
          <w:rtl w:val="0"/>
        </w:rPr>
        <w:t xml:space="preserve">--ui</w:t>
      </w:r>
      <w:r w:rsidDel="00000000" w:rsidR="00000000" w:rsidRPr="00000000">
        <w:rPr>
          <w:rtl w:val="0"/>
        </w:rPr>
        <w:t xml:space="preserve">” or “--</w:t>
      </w:r>
      <w:r w:rsidDel="00000000" w:rsidR="00000000" w:rsidRPr="00000000">
        <w:rPr>
          <w:b w:val="1"/>
          <w:rtl w:val="0"/>
        </w:rPr>
        <w:t xml:space="preserve">debug</w:t>
      </w:r>
      <w:r w:rsidDel="00000000" w:rsidR="00000000" w:rsidRPr="00000000">
        <w:rPr>
          <w:rtl w:val="0"/>
        </w:rPr>
        <w:t xml:space="preserve">” to run the tests with more help and the debugging tools. You can see more of this in the section </w:t>
      </w:r>
      <w:hyperlink r:id="rId9">
        <w:r w:rsidDel="00000000" w:rsidR="00000000" w:rsidRPr="00000000">
          <w:rPr>
            <w:color w:val="1155cc"/>
            <w:u w:val="single"/>
            <w:rtl w:val="0"/>
          </w:rPr>
          <w:t xml:space="preserve">https://playwright.dev/docs/running-tests</w:t>
        </w:r>
      </w:hyperlink>
      <w:r w:rsidDel="00000000" w:rsidR="00000000" w:rsidRPr="00000000">
        <w:rPr>
          <w:rtl w:val="0"/>
        </w:rPr>
        <w:t xml:space="preserve">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Just a reminder, the section “</w:t>
      </w:r>
      <w:r w:rsidDel="00000000" w:rsidR="00000000" w:rsidRPr="00000000">
        <w:rPr>
          <w:b w:val="1"/>
          <w:rtl w:val="0"/>
        </w:rPr>
        <w:t xml:space="preserve">scripts</w:t>
      </w:r>
      <w:r w:rsidDel="00000000" w:rsidR="00000000" w:rsidRPr="00000000">
        <w:rPr>
          <w:rtl w:val="0"/>
        </w:rPr>
        <w:t xml:space="preserve">” in the package.json file is optional, this only helps you to use easier commands. And to run that script you only need to write “npx run” and then the script created in the package.json file.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bookmarkStart w:colFirst="0" w:colLast="0" w:name="_7v1m42l92fod" w:id="8"/>
      <w:bookmarkEnd w:id="8"/>
      <w:r w:rsidDel="00000000" w:rsidR="00000000" w:rsidRPr="00000000">
        <w:rPr>
          <w:rtl w:val="0"/>
        </w:rPr>
        <w:t xml:space="preserve">Test files</w:t>
      </w:r>
    </w:p>
    <w:p w:rsidR="00000000" w:rsidDel="00000000" w:rsidP="00000000" w:rsidRDefault="00000000" w:rsidRPr="00000000" w14:paraId="0000003A">
      <w:pPr>
        <w:numPr>
          <w:ilvl w:val="0"/>
          <w:numId w:val="1"/>
        </w:numPr>
        <w:ind w:left="720" w:hanging="360"/>
        <w:rPr>
          <w:u w:val="none"/>
        </w:rPr>
      </w:pPr>
      <w:r w:rsidDel="00000000" w:rsidR="00000000" w:rsidRPr="00000000">
        <w:rPr>
          <w:rtl w:val="0"/>
        </w:rPr>
        <w:t xml:space="preserve">First of all appears the imports in this format: “</w:t>
      </w:r>
      <w:r w:rsidDel="00000000" w:rsidR="00000000" w:rsidRPr="00000000">
        <w:rPr>
          <w:b w:val="1"/>
          <w:rtl w:val="0"/>
        </w:rPr>
        <w:t xml:space="preserve">import { test, expect } from ‘@playwright/test’; </w:t>
      </w:r>
      <w:r w:rsidDel="00000000" w:rsidR="00000000" w:rsidRPr="00000000">
        <w:rPr>
          <w:rtl w:val="0"/>
        </w:rPr>
        <w:t xml:space="preserve">” the </w:t>
      </w:r>
      <w:r w:rsidDel="00000000" w:rsidR="00000000" w:rsidRPr="00000000">
        <w:rPr>
          <w:b w:val="1"/>
          <w:rtl w:val="0"/>
        </w:rPr>
        <w:t xml:space="preserve">test</w:t>
      </w:r>
      <w:r w:rsidDel="00000000" w:rsidR="00000000" w:rsidRPr="00000000">
        <w:rPr>
          <w:rtl w:val="0"/>
        </w:rPr>
        <w:t xml:space="preserve"> is the test object for the test case, and the </w:t>
      </w:r>
      <w:r w:rsidDel="00000000" w:rsidR="00000000" w:rsidRPr="00000000">
        <w:rPr>
          <w:b w:val="1"/>
          <w:rtl w:val="0"/>
        </w:rPr>
        <w:t xml:space="preserve">expect</w:t>
      </w:r>
      <w:r w:rsidDel="00000000" w:rsidR="00000000" w:rsidRPr="00000000">
        <w:rPr>
          <w:rtl w:val="0"/>
        </w:rPr>
        <w:t xml:space="preserve"> is the expect used for assertions(similar to Assert from TestNG)</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Then we have the test name, and the inherit page as well. Conceptually, in tests we have actions, and then the assertions. </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Always set an “</w:t>
      </w:r>
      <w:r w:rsidDel="00000000" w:rsidR="00000000" w:rsidRPr="00000000">
        <w:rPr>
          <w:b w:val="1"/>
          <w:rtl w:val="0"/>
        </w:rPr>
        <w:t xml:space="preserve">await</w:t>
      </w:r>
      <w:r w:rsidDel="00000000" w:rsidR="00000000" w:rsidRPr="00000000">
        <w:rPr>
          <w:rtl w:val="0"/>
        </w:rPr>
        <w:t xml:space="preserve">” at the beginning of each step, to ensure that the test is waiting until the element is ready to interact or is already displayed before completing an action and avoid wait errors.</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jvlksy3duy34" w:id="9"/>
      <w:bookmarkEnd w:id="9"/>
      <w:r w:rsidDel="00000000" w:rsidR="00000000" w:rsidRPr="00000000">
        <w:rPr>
          <w:rtl w:val="0"/>
        </w:rPr>
        <w:t xml:space="preserve">Used commands in playwright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5"/>
        <w:rPr/>
      </w:pPr>
      <w:bookmarkStart w:colFirst="0" w:colLast="0" w:name="_vsg16t3c480n" w:id="10"/>
      <w:bookmarkEnd w:id="10"/>
      <w:r w:rsidDel="00000000" w:rsidR="00000000" w:rsidRPr="00000000">
        <w:rPr>
          <w:rtl w:val="0"/>
        </w:rPr>
        <w:t xml:space="preserve">npx playwright test</w:t>
      </w:r>
    </w:p>
    <w:p w:rsidR="00000000" w:rsidDel="00000000" w:rsidP="00000000" w:rsidRDefault="00000000" w:rsidRPr="00000000" w14:paraId="00000043">
      <w:pPr>
        <w:rPr/>
      </w:pPr>
      <w:r w:rsidDel="00000000" w:rsidR="00000000" w:rsidRPr="00000000">
        <w:rPr>
          <w:rtl w:val="0"/>
        </w:rPr>
        <w:t xml:space="preserve">Run all the tests you have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5"/>
        <w:rPr/>
      </w:pPr>
      <w:bookmarkStart w:colFirst="0" w:colLast="0" w:name="_cvxtkrkiim97" w:id="11"/>
      <w:bookmarkEnd w:id="11"/>
      <w:r w:rsidDel="00000000" w:rsidR="00000000" w:rsidRPr="00000000">
        <w:rPr>
          <w:rtl w:val="0"/>
        </w:rPr>
        <w:t xml:space="preserve">npx playwright show-report</w:t>
      </w:r>
    </w:p>
    <w:p w:rsidR="00000000" w:rsidDel="00000000" w:rsidP="00000000" w:rsidRDefault="00000000" w:rsidRPr="00000000" w14:paraId="00000046">
      <w:pPr>
        <w:rPr/>
      </w:pPr>
      <w:r w:rsidDel="00000000" w:rsidR="00000000" w:rsidRPr="00000000">
        <w:rPr>
          <w:rtl w:val="0"/>
        </w:rPr>
        <w:t xml:space="preserve">Open an HTML to show the results</w:t>
      </w: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m5c691dyumle" w:id="12"/>
      <w:bookmarkEnd w:id="12"/>
      <w:r w:rsidDel="00000000" w:rsidR="00000000" w:rsidRPr="00000000">
        <w:rPr>
          <w:rtl w:val="0"/>
        </w:rPr>
        <w:t xml:space="preserve">AppliTool for Playwright</w:t>
      </w:r>
    </w:p>
    <w:p w:rsidR="00000000" w:rsidDel="00000000" w:rsidP="00000000" w:rsidRDefault="00000000" w:rsidRPr="00000000" w14:paraId="00000049">
      <w:pPr>
        <w:rPr/>
      </w:pPr>
      <w:r w:rsidDel="00000000" w:rsidR="00000000" w:rsidRPr="00000000">
        <w:rPr>
          <w:rtl w:val="0"/>
        </w:rPr>
        <w:t xml:space="preserve">Is an application that can do visual validations. To install it you can use the command “</w:t>
      </w:r>
      <w:r w:rsidDel="00000000" w:rsidR="00000000" w:rsidRPr="00000000">
        <w:rPr>
          <w:b w:val="1"/>
          <w:rtl w:val="0"/>
        </w:rPr>
        <w:t xml:space="preserve">npx i -D @applitools/eyes-playwright</w:t>
      </w:r>
      <w:r w:rsidDel="00000000" w:rsidR="00000000" w:rsidRPr="00000000">
        <w:rPr>
          <w:rtl w:val="0"/>
        </w:rPr>
        <w:t xml:space="preserve">”, and then you need to import the classes “</w:t>
      </w:r>
      <w:r w:rsidDel="00000000" w:rsidR="00000000" w:rsidRPr="00000000">
        <w:rPr>
          <w:b w:val="1"/>
          <w:rtl w:val="0"/>
        </w:rPr>
        <w:t xml:space="preserve">import { BatchInfo, Configuration, EyesRunner, VisualGridRunner, BrowserType, DeviceName, ScreenOrientation, Eyes, Target} from ‘@applitools/eyes-playwright’;</w:t>
      </w:r>
      <w:r w:rsidDel="00000000" w:rsidR="00000000" w:rsidRPr="00000000">
        <w:rPr>
          <w:rtl w:val="0"/>
        </w:rPr>
        <w:t xml:space="preserve">”</w:t>
      </w:r>
    </w:p>
    <w:p w:rsidR="00000000" w:rsidDel="00000000" w:rsidP="00000000" w:rsidRDefault="00000000" w:rsidRPr="00000000" w14:paraId="0000004A">
      <w:pPr>
        <w:rPr/>
      </w:pPr>
      <w:r w:rsidDel="00000000" w:rsidR="00000000" w:rsidRPr="00000000">
        <w:rPr>
          <w:rtl w:val="0"/>
        </w:rPr>
        <w:t xml:space="preserve">The other important step is set variables and constructors: </w:t>
      </w:r>
    </w:p>
    <w:p w:rsidR="00000000" w:rsidDel="00000000" w:rsidP="00000000" w:rsidRDefault="00000000" w:rsidRPr="00000000" w14:paraId="0000004B">
      <w:pPr>
        <w:rPr/>
      </w:pPr>
      <w:r w:rsidDel="00000000" w:rsidR="00000000" w:rsidRPr="00000000">
        <w:rPr>
          <w:rtl w:val="0"/>
        </w:rPr>
        <w:t xml:space="preserve">export const USE_ULTRAFAST_GRID: boolean = false;</w:t>
      </w:r>
    </w:p>
    <w:p w:rsidR="00000000" w:rsidDel="00000000" w:rsidP="00000000" w:rsidRDefault="00000000" w:rsidRPr="00000000" w14:paraId="0000004C">
      <w:pPr>
        <w:rPr/>
      </w:pPr>
      <w:r w:rsidDel="00000000" w:rsidR="00000000" w:rsidRPr="00000000">
        <w:rPr>
          <w:rtl w:val="0"/>
        </w:rPr>
        <w:t xml:space="preserve">export let Batch: BatchInfo;</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4"/>
        <w:rPr/>
      </w:pPr>
      <w:bookmarkStart w:colFirst="0" w:colLast="0" w:name="_u6lpck1tr7vv" w:id="13"/>
      <w:bookmarkEnd w:id="13"/>
      <w:r w:rsidDel="00000000" w:rsidR="00000000" w:rsidRPr="00000000">
        <w:rPr>
          <w:rtl w:val="0"/>
        </w:rPr>
        <w:t xml:space="preserve">Set a login authentication</w:t>
      </w:r>
    </w:p>
    <w:p w:rsidR="00000000" w:rsidDel="00000000" w:rsidP="00000000" w:rsidRDefault="00000000" w:rsidRPr="00000000" w14:paraId="00000052">
      <w:pPr>
        <w:rPr/>
      </w:pPr>
      <w:hyperlink r:id="rId10">
        <w:r w:rsidDel="00000000" w:rsidR="00000000" w:rsidRPr="00000000">
          <w:rPr>
            <w:color w:val="1155cc"/>
            <w:u w:val="single"/>
            <w:rtl w:val="0"/>
          </w:rPr>
          <w:t xml:space="preserve">https://playwright.dev/docs/test-global-setup-teardown#configure-globalsetup-and-globalteardown</w:t>
        </w:r>
      </w:hyperlink>
      <w:r w:rsidDel="00000000" w:rsidR="00000000" w:rsidRPr="00000000">
        <w:rPr>
          <w:rtl w:val="0"/>
        </w:rPr>
        <w:t xml:space="preserve"> </w:t>
      </w:r>
    </w:p>
    <w:p w:rsidR="00000000" w:rsidDel="00000000" w:rsidP="00000000" w:rsidRDefault="00000000" w:rsidRPr="00000000" w14:paraId="00000053">
      <w:pPr>
        <w:pStyle w:val="Heading5"/>
        <w:rPr/>
      </w:pPr>
      <w:bookmarkStart w:colFirst="0" w:colLast="0" w:name="_c62g24b9vxsn" w:id="14"/>
      <w:bookmarkEnd w:id="14"/>
      <w:r w:rsidDel="00000000" w:rsidR="00000000" w:rsidRPr="00000000">
        <w:rPr>
          <w:rtl w:val="0"/>
        </w:rPr>
        <w:t xml:space="preserve">Important points</w:t>
      </w:r>
    </w:p>
    <w:p w:rsidR="00000000" w:rsidDel="00000000" w:rsidP="00000000" w:rsidRDefault="00000000" w:rsidRPr="00000000" w14:paraId="00000054">
      <w:pPr>
        <w:numPr>
          <w:ilvl w:val="0"/>
          <w:numId w:val="7"/>
        </w:numPr>
        <w:ind w:left="720" w:hanging="360"/>
        <w:rPr>
          <w:u w:val="none"/>
        </w:rPr>
      </w:pPr>
      <w:r w:rsidDel="00000000" w:rsidR="00000000" w:rsidRPr="00000000">
        <w:rPr>
          <w:rtl w:val="0"/>
        </w:rPr>
        <w:t xml:space="preserve">Is recommended to use project dependencies, because you can see the global configuration in the HTML report, the trace viewer can catch the configuration and it is possible to use fixtures.</w:t>
      </w:r>
    </w:p>
    <w:p w:rsidR="00000000" w:rsidDel="00000000" w:rsidP="00000000" w:rsidRDefault="00000000" w:rsidRPr="00000000" w14:paraId="00000055">
      <w:pPr>
        <w:numPr>
          <w:ilvl w:val="0"/>
          <w:numId w:val="7"/>
        </w:numPr>
        <w:ind w:left="720" w:hanging="360"/>
        <w:rPr>
          <w:u w:val="none"/>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5"/>
        <w:rPr/>
      </w:pPr>
      <w:bookmarkStart w:colFirst="0" w:colLast="0" w:name="_zgnnopqv2cuc" w:id="15"/>
      <w:bookmarkEnd w:id="15"/>
      <w:r w:rsidDel="00000000" w:rsidR="00000000" w:rsidRPr="00000000">
        <w:rPr>
          <w:rtl w:val="0"/>
        </w:rPr>
        <w:t xml:space="preserve">Using dependencies</w:t>
      </w:r>
    </w:p>
    <w:p w:rsidR="00000000" w:rsidDel="00000000" w:rsidP="00000000" w:rsidRDefault="00000000" w:rsidRPr="00000000" w14:paraId="00000058">
      <w:pPr>
        <w:numPr>
          <w:ilvl w:val="0"/>
          <w:numId w:val="6"/>
        </w:numPr>
        <w:ind w:left="720" w:hanging="360"/>
        <w:rPr>
          <w:u w:val="none"/>
        </w:rPr>
      </w:pPr>
      <w:r w:rsidDel="00000000" w:rsidR="00000000" w:rsidRPr="00000000">
        <w:rPr>
          <w:rtl w:val="0"/>
        </w:rPr>
        <w:t xml:space="preserve">In playwright.config.ts we create a new project called ‘setup db’:</w:t>
      </w:r>
    </w:p>
    <w:p w:rsidR="00000000" w:rsidDel="00000000" w:rsidP="00000000" w:rsidRDefault="00000000" w:rsidRPr="00000000" w14:paraId="00000059">
      <w:pPr>
        <w:rPr/>
      </w:pPr>
      <w:r w:rsidDel="00000000" w:rsidR="00000000" w:rsidRPr="00000000">
        <w:rPr/>
        <w:drawing>
          <wp:inline distB="114300" distT="114300" distL="114300" distR="114300">
            <wp:extent cx="3086508" cy="248023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86508" cy="248023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6"/>
        </w:numPr>
        <w:ind w:left="720" w:hanging="360"/>
        <w:rPr>
          <w:u w:val="none"/>
        </w:rPr>
      </w:pPr>
      <w:r w:rsidDel="00000000" w:rsidR="00000000" w:rsidRPr="00000000">
        <w:rPr>
          <w:rtl w:val="0"/>
        </w:rPr>
        <w:t xml:space="preserve">then we add the property ‘dependencies’ to our current project:</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3452822" cy="2919413"/>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52822"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Now chromium with db depends on the ‘setup db’ project. </w:t>
      </w:r>
    </w:p>
    <w:p w:rsidR="00000000" w:rsidDel="00000000" w:rsidP="00000000" w:rsidRDefault="00000000" w:rsidRPr="00000000" w14:paraId="00000060">
      <w:pPr>
        <w:numPr>
          <w:ilvl w:val="0"/>
          <w:numId w:val="6"/>
        </w:numPr>
        <w:ind w:left="720" w:hanging="360"/>
        <w:rPr>
          <w:u w:val="none"/>
        </w:rPr>
      </w:pPr>
      <w:r w:rsidDel="00000000" w:rsidR="00000000" w:rsidRPr="00000000">
        <w:rPr>
          <w:rtl w:val="0"/>
        </w:rPr>
        <w:t xml:space="preserve">Initialize our db and create a setup test:</w:t>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2313471" cy="1054512"/>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313471" cy="105451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and</w:t>
      </w:r>
    </w:p>
    <w:p w:rsidR="00000000" w:rsidDel="00000000" w:rsidP="00000000" w:rsidRDefault="00000000" w:rsidRPr="00000000" w14:paraId="00000063">
      <w:pPr>
        <w:rPr/>
      </w:pPr>
      <w:r w:rsidDel="00000000" w:rsidR="00000000" w:rsidRPr="00000000">
        <w:rPr>
          <w:rtl w:val="0"/>
        </w:rPr>
        <w:t xml:space="preserve"> </w:t>
      </w:r>
      <w:r w:rsidDel="00000000" w:rsidR="00000000" w:rsidRPr="00000000">
        <w:rPr/>
        <w:drawing>
          <wp:inline distB="114300" distT="114300" distL="114300" distR="114300">
            <wp:extent cx="3411510" cy="1400862"/>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411510" cy="140086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2"/>
        <w:rPr/>
      </w:pPr>
      <w:bookmarkStart w:colFirst="0" w:colLast="0" w:name="_wap6ng87r4lk" w:id="16"/>
      <w:bookmarkEnd w:id="16"/>
      <w:r w:rsidDel="00000000" w:rsidR="00000000" w:rsidRPr="00000000">
        <w:rPr>
          <w:rtl w:val="0"/>
        </w:rPr>
        <w:t xml:space="preserve">APIs and Playwright?</w:t>
      </w:r>
    </w:p>
    <w:p w:rsidR="00000000" w:rsidDel="00000000" w:rsidP="00000000" w:rsidRDefault="00000000" w:rsidRPr="00000000" w14:paraId="00000066">
      <w:pPr>
        <w:rPr/>
      </w:pPr>
      <w:r w:rsidDel="00000000" w:rsidR="00000000" w:rsidRPr="00000000">
        <w:rPr>
          <w:rtl w:val="0"/>
        </w:rPr>
        <w:t xml:space="preserve">Playwright can mock, intercept and interact with APIs directly.</w:t>
      </w:r>
    </w:p>
    <w:p w:rsidR="00000000" w:rsidDel="00000000" w:rsidP="00000000" w:rsidRDefault="00000000" w:rsidRPr="00000000" w14:paraId="00000067">
      <w:pPr>
        <w:pStyle w:val="Heading3"/>
        <w:rPr/>
      </w:pPr>
      <w:bookmarkStart w:colFirst="0" w:colLast="0" w:name="_hda7negpkax" w:id="17"/>
      <w:bookmarkEnd w:id="17"/>
      <w:r w:rsidDel="00000000" w:rsidR="00000000" w:rsidRPr="00000000">
        <w:rPr>
          <w:rtl w:val="0"/>
        </w:rPr>
        <w:t xml:space="preserve">Types of interactions with playwright</w:t>
      </w:r>
    </w:p>
    <w:p w:rsidR="00000000" w:rsidDel="00000000" w:rsidP="00000000" w:rsidRDefault="00000000" w:rsidRPr="00000000" w14:paraId="00000068">
      <w:pPr>
        <w:rPr/>
      </w:pPr>
      <w:r w:rsidDel="00000000" w:rsidR="00000000" w:rsidRPr="00000000">
        <w:rPr>
          <w:rtl w:val="0"/>
        </w:rPr>
        <w:t xml:space="preserve">Playwright - Web-browser(client) - (when you need to modify the response) Playwright Mock - API(Server)</w:t>
      </w:r>
    </w:p>
    <w:p w:rsidR="00000000" w:rsidDel="00000000" w:rsidP="00000000" w:rsidRDefault="00000000" w:rsidRPr="00000000" w14:paraId="00000069">
      <w:pPr>
        <w:rPr/>
      </w:pPr>
      <w:r w:rsidDel="00000000" w:rsidR="00000000" w:rsidRPr="00000000">
        <w:rPr/>
        <w:drawing>
          <wp:inline distB="114300" distT="114300" distL="114300" distR="114300">
            <wp:extent cx="3742978" cy="1709832"/>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742978" cy="170983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3957638" cy="1729001"/>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957638" cy="172900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Direct API calls(useful when you don’t need to use an authorization):</w:t>
      </w:r>
    </w:p>
    <w:p w:rsidR="00000000" w:rsidDel="00000000" w:rsidP="00000000" w:rsidRDefault="00000000" w:rsidRPr="00000000" w14:paraId="0000006C">
      <w:pPr>
        <w:rPr/>
      </w:pPr>
      <w:r w:rsidDel="00000000" w:rsidR="00000000" w:rsidRPr="00000000">
        <w:rPr>
          <w:rtl w:val="0"/>
        </w:rPr>
        <w:t xml:space="preserve">Playwright - API(Server), </w:t>
      </w:r>
    </w:p>
    <w:p w:rsidR="00000000" w:rsidDel="00000000" w:rsidP="00000000" w:rsidRDefault="00000000" w:rsidRPr="00000000" w14:paraId="0000006D">
      <w:pPr>
        <w:rPr/>
      </w:pPr>
      <w:r w:rsidDel="00000000" w:rsidR="00000000" w:rsidRPr="00000000">
        <w:rPr/>
        <w:drawing>
          <wp:inline distB="114300" distT="114300" distL="114300" distR="114300">
            <wp:extent cx="3654051" cy="1547813"/>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654051"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First you need to intercept the web using the page.route() before loading that webpage, normally this occurs in beforeEach test.</w:t>
      </w:r>
      <w:r w:rsidDel="00000000" w:rsidR="00000000" w:rsidRPr="00000000">
        <w:rPr/>
        <w:drawing>
          <wp:inline distB="114300" distT="114300" distL="114300" distR="114300">
            <wp:extent cx="5229225" cy="146685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229225" cy="14668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t xml:space="preserve">Also you need to create a .json file with the test-data, in order to avoid to hardcoding in the test files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hrvfrj2zz2cd" w:id="18"/>
      <w:bookmarkEnd w:id="18"/>
      <w:r w:rsidDel="00000000" w:rsidR="00000000" w:rsidRPr="00000000">
        <w:rPr>
          <w:rtl w:val="0"/>
        </w:rPr>
        <w:t xml:space="preserve">Good practices and good to have in mind in Typescript</w:t>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Remember to set retries in case something happens with the environment, we wouldn't want to have a false negative. With retries, we prevent this and other situations to happen and we have less flaky tests. However, it's important to take a look at recurring situations of retries and see if there is something that could be done to improve it.</w:t>
      </w:r>
    </w:p>
    <w:p w:rsidR="00000000" w:rsidDel="00000000" w:rsidP="00000000" w:rsidRDefault="00000000" w:rsidRPr="00000000" w14:paraId="00000073">
      <w:pPr>
        <w:numPr>
          <w:ilvl w:val="0"/>
          <w:numId w:val="2"/>
        </w:numPr>
        <w:ind w:left="720" w:hanging="360"/>
        <w:rPr>
          <w:u w:val="none"/>
        </w:rPr>
      </w:pPr>
      <w:r w:rsidDel="00000000" w:rsidR="00000000" w:rsidRPr="00000000">
        <w:rPr>
          <w:rtl w:val="0"/>
        </w:rPr>
        <w:t xml:space="preserve">Normally the report will appear on-failure, so it could be important to change that to always.</w:t>
      </w:r>
    </w:p>
    <w:p w:rsidR="00000000" w:rsidDel="00000000" w:rsidP="00000000" w:rsidRDefault="00000000" w:rsidRPr="00000000" w14:paraId="00000074">
      <w:pPr>
        <w:numPr>
          <w:ilvl w:val="0"/>
          <w:numId w:val="2"/>
        </w:numPr>
        <w:ind w:left="720" w:hanging="360"/>
        <w:rPr>
          <w:u w:val="none"/>
        </w:rPr>
      </w:pPr>
      <w:r w:rsidDel="00000000" w:rsidR="00000000" w:rsidRPr="00000000">
        <w:rPr>
          <w:rtl w:val="0"/>
        </w:rPr>
        <w:t xml:space="preserve">The command-line interface(cli) will override the playwright.config.ts file</w:t>
      </w:r>
    </w:p>
    <w:p w:rsidR="00000000" w:rsidDel="00000000" w:rsidP="00000000" w:rsidRDefault="00000000" w:rsidRPr="00000000" w14:paraId="00000075">
      <w:pPr>
        <w:numPr>
          <w:ilvl w:val="0"/>
          <w:numId w:val="2"/>
        </w:numPr>
        <w:ind w:left="720" w:hanging="360"/>
        <w:rPr>
          <w:u w:val="none"/>
        </w:rPr>
      </w:pPr>
      <w:r w:rsidDel="00000000" w:rsidR="00000000" w:rsidRPr="00000000">
        <w:rPr>
          <w:rtl w:val="0"/>
        </w:rPr>
        <w:t xml:space="preserve">If you want to run all the tests while not having a certain tag, you only need to add the cli “</w:t>
      </w:r>
      <w:r w:rsidDel="00000000" w:rsidR="00000000" w:rsidRPr="00000000">
        <w:rPr>
          <w:b w:val="1"/>
          <w:rtl w:val="0"/>
        </w:rPr>
        <w:t xml:space="preserve">--grep-invert @tagName</w:t>
      </w:r>
      <w:r w:rsidDel="00000000" w:rsidR="00000000" w:rsidRPr="00000000">
        <w:rPr>
          <w:rtl w:val="0"/>
        </w:rPr>
        <w:t xml:space="preserve">”.</w:t>
      </w:r>
    </w:p>
    <w:p w:rsidR="00000000" w:rsidDel="00000000" w:rsidP="00000000" w:rsidRDefault="00000000" w:rsidRPr="00000000" w14:paraId="00000076">
      <w:pPr>
        <w:numPr>
          <w:ilvl w:val="0"/>
          <w:numId w:val="2"/>
        </w:numPr>
        <w:ind w:left="720" w:hanging="360"/>
        <w:rPr>
          <w:u w:val="none"/>
        </w:rPr>
      </w:pPr>
      <w:r w:rsidDel="00000000" w:rsidR="00000000" w:rsidRPr="00000000">
        <w:rPr>
          <w:rtl w:val="0"/>
        </w:rPr>
        <w:t xml:space="preserve">If you do not use the “</w:t>
      </w:r>
      <w:r w:rsidDel="00000000" w:rsidR="00000000" w:rsidRPr="00000000">
        <w:rPr>
          <w:b w:val="1"/>
          <w:rtl w:val="0"/>
        </w:rPr>
        <w:t xml:space="preserve">{exact: ‘word’}</w:t>
      </w:r>
      <w:r w:rsidDel="00000000" w:rsidR="00000000" w:rsidRPr="00000000">
        <w:rPr>
          <w:rtl w:val="0"/>
        </w:rPr>
        <w:t xml:space="preserve">” Playwright will get all the elements that contain the text "word" anywhere and in case there is more than 1 will throw an error and fail the test.</w:t>
      </w:r>
    </w:p>
    <w:p w:rsidR="00000000" w:rsidDel="00000000" w:rsidP="00000000" w:rsidRDefault="00000000" w:rsidRPr="00000000" w14:paraId="00000077">
      <w:pPr>
        <w:numPr>
          <w:ilvl w:val="0"/>
          <w:numId w:val="2"/>
        </w:numPr>
        <w:ind w:left="720" w:hanging="360"/>
        <w:rPr>
          <w:u w:val="none"/>
        </w:rPr>
      </w:pPr>
      <w:r w:rsidDel="00000000" w:rsidR="00000000" w:rsidRPr="00000000">
        <w:rPr>
          <w:rtl w:val="0"/>
        </w:rPr>
        <w:t xml:space="preserve">We have something similar to the “Rule:” in cucumber and java but called test.describe(‘Test name or description’, (parameters if needed) =&gt; { here you will write the tests })</w:t>
      </w:r>
    </w:p>
    <w:p w:rsidR="00000000" w:rsidDel="00000000" w:rsidP="00000000" w:rsidRDefault="00000000" w:rsidRPr="00000000" w14:paraId="00000078">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Title"/>
        <w:rPr/>
      </w:pPr>
      <w:bookmarkStart w:colFirst="0" w:colLast="0" w:name="_bhqroxg1it39" w:id="19"/>
      <w:bookmarkEnd w:id="19"/>
      <w:r w:rsidDel="00000000" w:rsidR="00000000" w:rsidRPr="00000000">
        <w:rPr>
          <w:rtl w:val="0"/>
        </w:rPr>
        <w:t xml:space="preserve">Python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Title"/>
        <w:rPr/>
      </w:pPr>
      <w:bookmarkStart w:colFirst="0" w:colLast="0" w:name="_plp5itxwvf3o" w:id="20"/>
      <w:bookmarkEnd w:id="20"/>
      <w:r w:rsidDel="00000000" w:rsidR="00000000" w:rsidRPr="00000000">
        <w:rPr>
          <w:rtl w:val="0"/>
        </w:rPr>
        <w:t xml:space="preserve">Docker in Playwright</w:t>
      </w:r>
    </w:p>
    <w:p w:rsidR="00000000" w:rsidDel="00000000" w:rsidP="00000000" w:rsidRDefault="00000000" w:rsidRPr="00000000" w14:paraId="0000007E">
      <w:pPr>
        <w:rPr/>
      </w:pPr>
      <w:r w:rsidDel="00000000" w:rsidR="00000000" w:rsidRPr="00000000">
        <w:rPr>
          <w:rtl w:val="0"/>
        </w:rPr>
        <w:t xml:space="preserve">To run test from docker:</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Courier New" w:cs="Courier New" w:eastAsia="Courier New" w:hAnsi="Courier New"/>
          <w:color w:val="b4690e"/>
          <w:sz w:val="24"/>
          <w:szCs w:val="24"/>
        </w:rPr>
      </w:pPr>
      <w:r w:rsidDel="00000000" w:rsidR="00000000" w:rsidRPr="00000000">
        <w:rPr>
          <w:rFonts w:ascii="Roboto" w:cs="Roboto" w:eastAsia="Roboto" w:hAnsi="Roboto"/>
          <w:color w:val="2d2f31"/>
          <w:rtl w:val="0"/>
        </w:rPr>
        <w:t xml:space="preserve">Command to execute test inside COMMAND PROMPT - </w:t>
      </w:r>
      <w:r w:rsidDel="00000000" w:rsidR="00000000" w:rsidRPr="00000000">
        <w:rPr>
          <w:rFonts w:ascii="Courier New" w:cs="Courier New" w:eastAsia="Courier New" w:hAnsi="Courier New"/>
          <w:color w:val="b4690e"/>
          <w:sz w:val="24"/>
          <w:szCs w:val="24"/>
          <w:rtl w:val="0"/>
        </w:rPr>
        <w:t xml:space="preserve">docker run -it --rm --name playwright-container -v "%cd%":/app mcr.microsoft.com/playwright:v1.380-jammy</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Courier New" w:cs="Courier New" w:eastAsia="Courier New" w:hAnsi="Courier New"/>
          <w:color w:val="b4690e"/>
          <w:sz w:val="24"/>
          <w:szCs w:val="24"/>
        </w:rPr>
      </w:pPr>
      <w:r w:rsidDel="00000000" w:rsidR="00000000" w:rsidRPr="00000000">
        <w:rPr>
          <w:rFonts w:ascii="Roboto" w:cs="Roboto" w:eastAsia="Roboto" w:hAnsi="Roboto"/>
          <w:color w:val="2d2f31"/>
          <w:rtl w:val="0"/>
        </w:rPr>
        <w:t xml:space="preserve">Command to execute test inside POWER SHELL - </w:t>
      </w:r>
      <w:r w:rsidDel="00000000" w:rsidR="00000000" w:rsidRPr="00000000">
        <w:rPr>
          <w:rFonts w:ascii="Courier New" w:cs="Courier New" w:eastAsia="Courier New" w:hAnsi="Courier New"/>
          <w:color w:val="b4690e"/>
          <w:sz w:val="24"/>
          <w:szCs w:val="24"/>
          <w:rtl w:val="0"/>
        </w:rPr>
        <w:t xml:space="preserve">docker run -it --rm --name playwright-container -v "$(pwd):/app" mcr.microsoft.com/playwright:v1.38.0-jammy</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Roboto" w:cs="Roboto" w:eastAsia="Roboto" w:hAnsi="Roboto"/>
          <w:color w:val="2d2f31"/>
          <w:rtl w:val="0"/>
        </w:rPr>
        <w:t xml:space="preserve">Once it opens the Bash inside the Docker run</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Courier New" w:cs="Courier New" w:eastAsia="Courier New" w:hAnsi="Courier New"/>
          <w:color w:val="b4690e"/>
          <w:sz w:val="24"/>
          <w:szCs w:val="24"/>
          <w:rtl w:val="0"/>
        </w:rPr>
        <w:t xml:space="preserve">cd /app</w:t>
      </w:r>
      <w:r w:rsidDel="00000000" w:rsidR="00000000" w:rsidRPr="00000000">
        <w:rPr>
          <w:rFonts w:ascii="Roboto" w:cs="Roboto" w:eastAsia="Roboto" w:hAnsi="Roboto"/>
          <w:color w:val="2d2f31"/>
          <w:rtl w:val="0"/>
        </w:rPr>
        <w:t xml:space="preserve"> --&gt; To switch to app folder where all our code is copied</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Courier New" w:cs="Courier New" w:eastAsia="Courier New" w:hAnsi="Courier New"/>
          <w:color w:val="b4690e"/>
          <w:sz w:val="24"/>
          <w:szCs w:val="24"/>
          <w:rtl w:val="0"/>
        </w:rPr>
        <w:t xml:space="preserve">npm install </w:t>
      </w:r>
      <w:r w:rsidDel="00000000" w:rsidR="00000000" w:rsidRPr="00000000">
        <w:rPr>
          <w:rFonts w:ascii="Roboto" w:cs="Roboto" w:eastAsia="Roboto" w:hAnsi="Roboto"/>
          <w:color w:val="2d2f31"/>
          <w:rtl w:val="0"/>
        </w:rPr>
        <w:t xml:space="preserve">--&gt; To install all the dependencies mentioned in the package.json</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Courier New" w:cs="Courier New" w:eastAsia="Courier New" w:hAnsi="Courier New"/>
          <w:color w:val="b4690e"/>
          <w:sz w:val="24"/>
          <w:szCs w:val="24"/>
          <w:rtl w:val="0"/>
        </w:rPr>
        <w:t xml:space="preserve">npx playwright test</w:t>
      </w:r>
      <w:r w:rsidDel="00000000" w:rsidR="00000000" w:rsidRPr="00000000">
        <w:rPr>
          <w:rFonts w:ascii="Roboto" w:cs="Roboto" w:eastAsia="Roboto" w:hAnsi="Roboto"/>
          <w:color w:val="2d2f31"/>
          <w:rtl w:val="0"/>
        </w:rPr>
        <w:t xml:space="preserve">--&gt; To execute the test</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Roboto" w:cs="Roboto" w:eastAsia="Roboto" w:hAnsi="Roboto"/>
          <w:color w:val="2d2f31"/>
          <w:rtl w:val="0"/>
        </w:rPr>
        <w:t xml:space="preserve">Here with the current Playwright release I am using image name as</w:t>
      </w:r>
      <w:r w:rsidDel="00000000" w:rsidR="00000000" w:rsidRPr="00000000">
        <w:rPr>
          <w:rFonts w:ascii="Courier New" w:cs="Courier New" w:eastAsia="Courier New" w:hAnsi="Courier New"/>
          <w:color w:val="b4690e"/>
          <w:sz w:val="24"/>
          <w:szCs w:val="24"/>
          <w:rtl w:val="0"/>
        </w:rPr>
        <w:t xml:space="preserve"> playwright:v1.38.0-jammy.</w:t>
      </w:r>
      <w:r w:rsidDel="00000000" w:rsidR="00000000" w:rsidRPr="00000000">
        <w:rPr>
          <w:rFonts w:ascii="Roboto" w:cs="Roboto" w:eastAsia="Roboto" w:hAnsi="Roboto"/>
          <w:color w:val="2d2f31"/>
          <w:rtl w:val="0"/>
        </w:rPr>
        <w:t xml:space="preserve"> When you execute make sure to insert the latest playwright docker image name</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Roboto" w:cs="Roboto" w:eastAsia="Roboto" w:hAnsi="Roboto"/>
          <w:color w:val="2d2f31"/>
          <w:rtl w:val="0"/>
        </w:rPr>
        <w:t xml:space="preserve">===================================================================================</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Roboto" w:cs="Roboto" w:eastAsia="Roboto" w:hAnsi="Roboto"/>
          <w:color w:val="2d2f31"/>
          <w:rtl w:val="0"/>
        </w:rPr>
        <w:t xml:space="preserve">For MAC--&gt;  Execute all the commands mentioned below in the terminal</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Courier New" w:cs="Courier New" w:eastAsia="Courier New" w:hAnsi="Courier New"/>
          <w:color w:val="b4690e"/>
          <w:sz w:val="24"/>
          <w:szCs w:val="24"/>
        </w:rPr>
      </w:pPr>
      <w:r w:rsidDel="00000000" w:rsidR="00000000" w:rsidRPr="00000000">
        <w:rPr>
          <w:rFonts w:ascii="Roboto" w:cs="Roboto" w:eastAsia="Roboto" w:hAnsi="Roboto"/>
          <w:color w:val="2d2f31"/>
          <w:rtl w:val="0"/>
        </w:rPr>
        <w:t xml:space="preserve">Command to execute test -  </w:t>
      </w:r>
      <w:r w:rsidDel="00000000" w:rsidR="00000000" w:rsidRPr="00000000">
        <w:rPr>
          <w:rFonts w:ascii="Courier New" w:cs="Courier New" w:eastAsia="Courier New" w:hAnsi="Courier New"/>
          <w:color w:val="b4690e"/>
          <w:sz w:val="24"/>
          <w:szCs w:val="24"/>
          <w:rtl w:val="0"/>
        </w:rPr>
        <w:t xml:space="preserve">docker run -it --rm --name playwright-container -v $PWD:/app mcr.microsoft.com/playwright:v1.38.0-jammy</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Roboto" w:cs="Roboto" w:eastAsia="Roboto" w:hAnsi="Roboto"/>
          <w:color w:val="2d2f31"/>
          <w:rtl w:val="0"/>
        </w:rPr>
        <w:t xml:space="preserve">Once it opens the Bash inside the Docker run</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Courier New" w:cs="Courier New" w:eastAsia="Courier New" w:hAnsi="Courier New"/>
          <w:color w:val="b4690e"/>
          <w:sz w:val="24"/>
          <w:szCs w:val="24"/>
          <w:rtl w:val="0"/>
        </w:rPr>
        <w:t xml:space="preserve">cd /app</w:t>
      </w:r>
      <w:r w:rsidDel="00000000" w:rsidR="00000000" w:rsidRPr="00000000">
        <w:rPr>
          <w:rFonts w:ascii="Roboto" w:cs="Roboto" w:eastAsia="Roboto" w:hAnsi="Roboto"/>
          <w:color w:val="2d2f31"/>
          <w:rtl w:val="0"/>
        </w:rPr>
        <w:t xml:space="preserve"> --&gt; To switch to app folder where all our code is copied</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Courier New" w:cs="Courier New" w:eastAsia="Courier New" w:hAnsi="Courier New"/>
          <w:color w:val="b4690e"/>
          <w:sz w:val="24"/>
          <w:szCs w:val="24"/>
          <w:rtl w:val="0"/>
        </w:rPr>
        <w:t xml:space="preserve">npm install </w:t>
      </w:r>
      <w:r w:rsidDel="00000000" w:rsidR="00000000" w:rsidRPr="00000000">
        <w:rPr>
          <w:rFonts w:ascii="Roboto" w:cs="Roboto" w:eastAsia="Roboto" w:hAnsi="Roboto"/>
          <w:color w:val="2d2f31"/>
          <w:rtl w:val="0"/>
        </w:rPr>
        <w:t xml:space="preserve">--&gt; To install all the dependencies mentioned in the package.json</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380" w:lineRule="auto"/>
        <w:rPr>
          <w:rFonts w:ascii="Roboto" w:cs="Roboto" w:eastAsia="Roboto" w:hAnsi="Roboto"/>
          <w:color w:val="2d2f31"/>
        </w:rPr>
      </w:pPr>
      <w:r w:rsidDel="00000000" w:rsidR="00000000" w:rsidRPr="00000000">
        <w:rPr>
          <w:rFonts w:ascii="Courier New" w:cs="Courier New" w:eastAsia="Courier New" w:hAnsi="Courier New"/>
          <w:color w:val="b4690e"/>
          <w:sz w:val="24"/>
          <w:szCs w:val="24"/>
          <w:rtl w:val="0"/>
        </w:rPr>
        <w:t xml:space="preserve">npx playwright test</w:t>
      </w:r>
      <w:r w:rsidDel="00000000" w:rsidR="00000000" w:rsidRPr="00000000">
        <w:rPr>
          <w:rFonts w:ascii="Roboto" w:cs="Roboto" w:eastAsia="Roboto" w:hAnsi="Roboto"/>
          <w:color w:val="2d2f31"/>
          <w:rtl w:val="0"/>
        </w:rPr>
        <w:t xml:space="preserve">--&gt; To execute the test</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2d2f31"/>
        </w:rPr>
      </w:pPr>
      <w:r w:rsidDel="00000000" w:rsidR="00000000" w:rsidRPr="00000000">
        <w:rPr>
          <w:rFonts w:ascii="Roboto" w:cs="Roboto" w:eastAsia="Roboto" w:hAnsi="Roboto"/>
          <w:color w:val="2d2f31"/>
          <w:rtl w:val="0"/>
        </w:rPr>
        <w:t xml:space="preserve">Here with the current Playwright release I am using image name as</w:t>
      </w:r>
      <w:r w:rsidDel="00000000" w:rsidR="00000000" w:rsidRPr="00000000">
        <w:rPr>
          <w:rFonts w:ascii="Courier New" w:cs="Courier New" w:eastAsia="Courier New" w:hAnsi="Courier New"/>
          <w:color w:val="b4690e"/>
          <w:sz w:val="24"/>
          <w:szCs w:val="24"/>
          <w:rtl w:val="0"/>
        </w:rPr>
        <w:t xml:space="preserve"> playwright:v1.38.0-jammy.</w:t>
      </w:r>
      <w:r w:rsidDel="00000000" w:rsidR="00000000" w:rsidRPr="00000000">
        <w:rPr>
          <w:rFonts w:ascii="Roboto" w:cs="Roboto" w:eastAsia="Roboto" w:hAnsi="Roboto"/>
          <w:color w:val="2d2f31"/>
          <w:rtl w:val="0"/>
        </w:rPr>
        <w:t xml:space="preserve"> When you execute make sure to insert the latest playwright docker image name</w:t>
      </w:r>
    </w:p>
    <w:p w:rsidR="00000000" w:rsidDel="00000000" w:rsidP="00000000" w:rsidRDefault="00000000" w:rsidRPr="00000000" w14:paraId="0000008E">
      <w:pPr>
        <w:rPr/>
      </w:pPr>
      <w:r w:rsidDel="00000000" w:rsidR="00000000" w:rsidRPr="00000000">
        <w:rPr/>
        <w:drawing>
          <wp:inline distB="114300" distT="114300" distL="114300" distR="114300">
            <wp:extent cx="5731200" cy="32385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 Use the Playwright image as the base image</w:t>
      </w:r>
    </w:p>
    <w:p w:rsidR="00000000" w:rsidDel="00000000" w:rsidP="00000000" w:rsidRDefault="00000000" w:rsidRPr="00000000" w14:paraId="00000090">
      <w:pPr>
        <w:rPr/>
      </w:pPr>
      <w:r w:rsidDel="00000000" w:rsidR="00000000" w:rsidRPr="00000000">
        <w:rPr>
          <w:rtl w:val="0"/>
        </w:rPr>
        <w:t xml:space="preserve">FROM mcr.microsoft.com/playwright:v1.38.0-jammy</w:t>
      </w:r>
    </w:p>
    <w:p w:rsidR="00000000" w:rsidDel="00000000" w:rsidP="00000000" w:rsidRDefault="00000000" w:rsidRPr="00000000" w14:paraId="00000091">
      <w:pPr>
        <w:rPr/>
      </w:pP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t xml:space="preserve"># Set the working directory inside the container</w:t>
      </w:r>
    </w:p>
    <w:p w:rsidR="00000000" w:rsidDel="00000000" w:rsidP="00000000" w:rsidRDefault="00000000" w:rsidRPr="00000000" w14:paraId="00000093">
      <w:pPr>
        <w:rPr/>
      </w:pPr>
      <w:r w:rsidDel="00000000" w:rsidR="00000000" w:rsidRPr="00000000">
        <w:rPr>
          <w:rtl w:val="0"/>
        </w:rPr>
        <w:t xml:space="preserve">WORKDIR /app</w:t>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t xml:space="preserve"># Copy your application code into the container</w:t>
      </w:r>
    </w:p>
    <w:p w:rsidR="00000000" w:rsidDel="00000000" w:rsidP="00000000" w:rsidRDefault="00000000" w:rsidRPr="00000000" w14:paraId="00000096">
      <w:pPr>
        <w:rPr/>
      </w:pPr>
      <w:r w:rsidDel="00000000" w:rsidR="00000000" w:rsidRPr="00000000">
        <w:rPr>
          <w:rtl w:val="0"/>
        </w:rPr>
        <w:t xml:space="preserve">COPY . /app</w:t>
      </w:r>
    </w:p>
    <w:p w:rsidR="00000000" w:rsidDel="00000000" w:rsidP="00000000" w:rsidRDefault="00000000" w:rsidRPr="00000000" w14:paraId="00000097">
      <w:pPr>
        <w:rPr/>
      </w:pPr>
      <w:r w:rsidDel="00000000" w:rsidR="00000000" w:rsidRPr="00000000">
        <w:rPr>
          <w:rtl w:val="0"/>
        </w:rPr>
        <w:t xml:space="preserve"> </w:t>
      </w:r>
    </w:p>
    <w:p w:rsidR="00000000" w:rsidDel="00000000" w:rsidP="00000000" w:rsidRDefault="00000000" w:rsidRPr="00000000" w14:paraId="00000098">
      <w:pPr>
        <w:rPr/>
      </w:pPr>
      <w:r w:rsidDel="00000000" w:rsidR="00000000" w:rsidRPr="00000000">
        <w:rPr>
          <w:rtl w:val="0"/>
        </w:rPr>
        <w:t xml:space="preserve"># Install Java and other dependencies</w:t>
      </w:r>
    </w:p>
    <w:p w:rsidR="00000000" w:rsidDel="00000000" w:rsidP="00000000" w:rsidRDefault="00000000" w:rsidRPr="00000000" w14:paraId="00000099">
      <w:pPr>
        <w:rPr/>
      </w:pPr>
      <w:r w:rsidDel="00000000" w:rsidR="00000000" w:rsidRPr="00000000">
        <w:rPr>
          <w:rtl w:val="0"/>
        </w:rPr>
        <w:t xml:space="preserve">RUN apt-get update &amp;&amp; \\</w:t>
      </w:r>
    </w:p>
    <w:p w:rsidR="00000000" w:rsidDel="00000000" w:rsidP="00000000" w:rsidRDefault="00000000" w:rsidRPr="00000000" w14:paraId="0000009A">
      <w:pPr>
        <w:rPr/>
      </w:pPr>
      <w:r w:rsidDel="00000000" w:rsidR="00000000" w:rsidRPr="00000000">
        <w:rPr>
          <w:rtl w:val="0"/>
        </w:rPr>
        <w:t xml:space="preserve">    apt-get install -y openjdk-11-jre-headless &amp;&amp; \\</w:t>
      </w:r>
    </w:p>
    <w:p w:rsidR="00000000" w:rsidDel="00000000" w:rsidP="00000000" w:rsidRDefault="00000000" w:rsidRPr="00000000" w14:paraId="0000009B">
      <w:pPr>
        <w:rPr/>
      </w:pPr>
      <w:r w:rsidDel="00000000" w:rsidR="00000000" w:rsidRPr="00000000">
        <w:rPr>
          <w:rtl w:val="0"/>
        </w:rPr>
        <w:t xml:space="preserve">    npm install</w:t>
      </w:r>
    </w:p>
    <w:p w:rsidR="00000000" w:rsidDel="00000000" w:rsidP="00000000" w:rsidRDefault="00000000" w:rsidRPr="00000000" w14:paraId="0000009C">
      <w:pPr>
        <w:rPr/>
      </w:pPr>
      <w:r w:rsidDel="00000000" w:rsidR="00000000" w:rsidRPr="00000000">
        <w:rPr>
          <w:rtl w:val="0"/>
        </w:rPr>
        <w:t xml:space="preserve"> </w:t>
      </w:r>
    </w:p>
    <w:p w:rsidR="00000000" w:rsidDel="00000000" w:rsidP="00000000" w:rsidRDefault="00000000" w:rsidRPr="00000000" w14:paraId="0000009D">
      <w:pPr>
        <w:rPr/>
      </w:pPr>
      <w:r w:rsidDel="00000000" w:rsidR="00000000" w:rsidRPr="00000000">
        <w:rPr>
          <w:rtl w:val="0"/>
        </w:rPr>
        <w:t xml:space="preserve"># Set environment variables or additional configuration if needed</w:t>
      </w:r>
    </w:p>
    <w:p w:rsidR="00000000" w:rsidDel="00000000" w:rsidP="00000000" w:rsidRDefault="00000000" w:rsidRPr="00000000" w14:paraId="0000009E">
      <w:pPr>
        <w:rPr/>
      </w:pPr>
      <w:r w:rsidDel="00000000" w:rsidR="00000000" w:rsidRPr="00000000">
        <w:rPr>
          <w:rtl w:val="0"/>
        </w:rPr>
        <w:t xml:space="preserve">ENV JAVA_HOME=/usr/lib/jvm/java-11-openjdk-amd64</w:t>
      </w:r>
    </w:p>
    <w:p w:rsidR="00000000" w:rsidDel="00000000" w:rsidP="00000000" w:rsidRDefault="00000000" w:rsidRPr="00000000" w14:paraId="0000009F">
      <w:pPr>
        <w:rPr/>
      </w:pPr>
      <w:r w:rsidDel="00000000" w:rsidR="00000000" w:rsidRPr="00000000">
        <w:rPr>
          <w:rtl w:val="0"/>
        </w:rPr>
        <w:t xml:space="preserve"> </w:t>
      </w:r>
    </w:p>
    <w:p w:rsidR="00000000" w:rsidDel="00000000" w:rsidP="00000000" w:rsidRDefault="00000000" w:rsidRPr="00000000" w14:paraId="000000A0">
      <w:pPr>
        <w:rPr/>
      </w:pPr>
      <w:r w:rsidDel="00000000" w:rsidR="00000000" w:rsidRPr="00000000">
        <w:rPr>
          <w:rtl w:val="0"/>
        </w:rPr>
        <w:t xml:space="preserve"># Command to run your Playwright tests</w:t>
      </w:r>
    </w:p>
    <w:p w:rsidR="00000000" w:rsidDel="00000000" w:rsidP="00000000" w:rsidRDefault="00000000" w:rsidRPr="00000000" w14:paraId="000000A1">
      <w:pPr>
        <w:rPr/>
      </w:pPr>
      <w:r w:rsidDel="00000000" w:rsidR="00000000" w:rsidRPr="00000000">
        <w:rPr>
          <w:rtl w:val="0"/>
        </w:rPr>
        <w:t xml:space="preserve">CMD ["npm", "test"]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Docker Compose File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version: '3'</w:t>
      </w:r>
    </w:p>
    <w:p w:rsidR="00000000" w:rsidDel="00000000" w:rsidP="00000000" w:rsidRDefault="00000000" w:rsidRPr="00000000" w14:paraId="000000A7">
      <w:pPr>
        <w:rPr/>
      </w:pPr>
      <w:r w:rsidDel="00000000" w:rsidR="00000000" w:rsidRPr="00000000">
        <w:rPr>
          <w:rtl w:val="0"/>
        </w:rPr>
        <w:t xml:space="preserve">services:</w:t>
      </w:r>
    </w:p>
    <w:p w:rsidR="00000000" w:rsidDel="00000000" w:rsidP="00000000" w:rsidRDefault="00000000" w:rsidRPr="00000000" w14:paraId="000000A8">
      <w:pPr>
        <w:rPr/>
      </w:pPr>
      <w:r w:rsidDel="00000000" w:rsidR="00000000" w:rsidRPr="00000000">
        <w:rPr>
          <w:rtl w:val="0"/>
        </w:rPr>
        <w:t xml:space="preserve">  playwright-test:</w:t>
      </w:r>
    </w:p>
    <w:p w:rsidR="00000000" w:rsidDel="00000000" w:rsidP="00000000" w:rsidRDefault="00000000" w:rsidRPr="00000000" w14:paraId="000000A9">
      <w:pPr>
        <w:rPr/>
      </w:pPr>
      <w:r w:rsidDel="00000000" w:rsidR="00000000" w:rsidRPr="00000000">
        <w:rPr>
          <w:rtl w:val="0"/>
        </w:rPr>
        <w:t xml:space="preserve">    image: playwright</w:t>
      </w:r>
    </w:p>
    <w:p w:rsidR="00000000" w:rsidDel="00000000" w:rsidP="00000000" w:rsidRDefault="00000000" w:rsidRPr="00000000" w14:paraId="000000AA">
      <w:pPr>
        <w:rPr/>
      </w:pPr>
      <w:r w:rsidDel="00000000" w:rsidR="00000000" w:rsidRPr="00000000">
        <w:rPr>
          <w:rtl w:val="0"/>
        </w:rPr>
        <w:t xml:space="preserve">    build: .</w:t>
      </w:r>
    </w:p>
    <w:p w:rsidR="00000000" w:rsidDel="00000000" w:rsidP="00000000" w:rsidRDefault="00000000" w:rsidRPr="00000000" w14:paraId="000000AB">
      <w:pPr>
        <w:rPr/>
      </w:pPr>
      <w:r w:rsidDel="00000000" w:rsidR="00000000" w:rsidRPr="00000000">
        <w:rPr>
          <w:rtl w:val="0"/>
        </w:rPr>
        <w:t xml:space="preserve">    container_name: playwright_docker</w:t>
      </w:r>
    </w:p>
    <w:p w:rsidR="00000000" w:rsidDel="00000000" w:rsidP="00000000" w:rsidRDefault="00000000" w:rsidRPr="00000000" w14:paraId="000000AC">
      <w:pPr>
        <w:rPr/>
      </w:pPr>
      <w:r w:rsidDel="00000000" w:rsidR="00000000" w:rsidRPr="00000000">
        <w:rPr>
          <w:rtl w:val="0"/>
        </w:rPr>
        <w:t xml:space="preserve">    command: npm run test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To run the docker compose file the command is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docker-compose -f docker-compose.yml up</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Docker Compose File for WINDOWS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version: '3'</w:t>
      </w:r>
    </w:p>
    <w:p w:rsidR="00000000" w:rsidDel="00000000" w:rsidP="00000000" w:rsidRDefault="00000000" w:rsidRPr="00000000" w14:paraId="000000B6">
      <w:pPr>
        <w:rPr/>
      </w:pPr>
      <w:r w:rsidDel="00000000" w:rsidR="00000000" w:rsidRPr="00000000">
        <w:rPr>
          <w:rtl w:val="0"/>
        </w:rPr>
        <w:t xml:space="preserve">services:</w:t>
      </w:r>
    </w:p>
    <w:p w:rsidR="00000000" w:rsidDel="00000000" w:rsidP="00000000" w:rsidRDefault="00000000" w:rsidRPr="00000000" w14:paraId="000000B7">
      <w:pPr>
        <w:rPr/>
      </w:pPr>
      <w:r w:rsidDel="00000000" w:rsidR="00000000" w:rsidRPr="00000000">
        <w:rPr>
          <w:rtl w:val="0"/>
        </w:rPr>
        <w:t xml:space="preserve">  playwright-test:</w:t>
      </w:r>
    </w:p>
    <w:p w:rsidR="00000000" w:rsidDel="00000000" w:rsidP="00000000" w:rsidRDefault="00000000" w:rsidRPr="00000000" w14:paraId="000000B8">
      <w:pPr>
        <w:rPr/>
      </w:pPr>
      <w:r w:rsidDel="00000000" w:rsidR="00000000" w:rsidRPr="00000000">
        <w:rPr>
          <w:rtl w:val="0"/>
        </w:rPr>
        <w:t xml:space="preserve">    image: playwright</w:t>
      </w:r>
    </w:p>
    <w:p w:rsidR="00000000" w:rsidDel="00000000" w:rsidP="00000000" w:rsidRDefault="00000000" w:rsidRPr="00000000" w14:paraId="000000B9">
      <w:pPr>
        <w:rPr/>
      </w:pPr>
      <w:r w:rsidDel="00000000" w:rsidR="00000000" w:rsidRPr="00000000">
        <w:rPr>
          <w:rtl w:val="0"/>
        </w:rPr>
        <w:t xml:space="preserve">    build: .</w:t>
      </w:r>
    </w:p>
    <w:p w:rsidR="00000000" w:rsidDel="00000000" w:rsidP="00000000" w:rsidRDefault="00000000" w:rsidRPr="00000000" w14:paraId="000000BA">
      <w:pPr>
        <w:rPr/>
      </w:pPr>
      <w:r w:rsidDel="00000000" w:rsidR="00000000" w:rsidRPr="00000000">
        <w:rPr>
          <w:rtl w:val="0"/>
        </w:rPr>
        <w:t xml:space="preserve">    container_name: playwright_docker</w:t>
      </w:r>
    </w:p>
    <w:p w:rsidR="00000000" w:rsidDel="00000000" w:rsidP="00000000" w:rsidRDefault="00000000" w:rsidRPr="00000000" w14:paraId="000000BB">
      <w:pPr>
        <w:rPr/>
      </w:pPr>
      <w:r w:rsidDel="00000000" w:rsidR="00000000" w:rsidRPr="00000000">
        <w:rPr>
          <w:rtl w:val="0"/>
        </w:rPr>
        <w:t xml:space="preserve">    volumes:</w:t>
      </w:r>
    </w:p>
    <w:p w:rsidR="00000000" w:rsidDel="00000000" w:rsidP="00000000" w:rsidRDefault="00000000" w:rsidRPr="00000000" w14:paraId="000000BC">
      <w:pPr>
        <w:rPr/>
      </w:pPr>
      <w:r w:rsidDel="00000000" w:rsidR="00000000" w:rsidRPr="00000000">
        <w:rPr>
          <w:rtl w:val="0"/>
        </w:rPr>
        <w:t xml:space="preserve">      - ./:/app</w:t>
      </w:r>
    </w:p>
    <w:p w:rsidR="00000000" w:rsidDel="00000000" w:rsidP="00000000" w:rsidRDefault="00000000" w:rsidRPr="00000000" w14:paraId="000000BD">
      <w:pPr>
        <w:rPr/>
      </w:pPr>
      <w:r w:rsidDel="00000000" w:rsidR="00000000" w:rsidRPr="00000000">
        <w:rPr>
          <w:rtl w:val="0"/>
        </w:rPr>
        <w:t xml:space="preserve">    command: npm run test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Docker Compose File for MAC</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version: '3'</w:t>
      </w:r>
    </w:p>
    <w:p w:rsidR="00000000" w:rsidDel="00000000" w:rsidP="00000000" w:rsidRDefault="00000000" w:rsidRPr="00000000" w14:paraId="000000C3">
      <w:pPr>
        <w:rPr/>
      </w:pPr>
      <w:r w:rsidDel="00000000" w:rsidR="00000000" w:rsidRPr="00000000">
        <w:rPr>
          <w:rtl w:val="0"/>
        </w:rPr>
        <w:t xml:space="preserve">services:</w:t>
      </w:r>
    </w:p>
    <w:p w:rsidR="00000000" w:rsidDel="00000000" w:rsidP="00000000" w:rsidRDefault="00000000" w:rsidRPr="00000000" w14:paraId="000000C4">
      <w:pPr>
        <w:rPr/>
      </w:pPr>
      <w:r w:rsidDel="00000000" w:rsidR="00000000" w:rsidRPr="00000000">
        <w:rPr>
          <w:rtl w:val="0"/>
        </w:rPr>
        <w:t xml:space="preserve">  playwright-test:</w:t>
      </w:r>
    </w:p>
    <w:p w:rsidR="00000000" w:rsidDel="00000000" w:rsidP="00000000" w:rsidRDefault="00000000" w:rsidRPr="00000000" w14:paraId="000000C5">
      <w:pPr>
        <w:rPr/>
      </w:pPr>
      <w:r w:rsidDel="00000000" w:rsidR="00000000" w:rsidRPr="00000000">
        <w:rPr>
          <w:rtl w:val="0"/>
        </w:rPr>
        <w:t xml:space="preserve">    image: playwright</w:t>
      </w:r>
    </w:p>
    <w:p w:rsidR="00000000" w:rsidDel="00000000" w:rsidP="00000000" w:rsidRDefault="00000000" w:rsidRPr="00000000" w14:paraId="000000C6">
      <w:pPr>
        <w:rPr/>
      </w:pPr>
      <w:r w:rsidDel="00000000" w:rsidR="00000000" w:rsidRPr="00000000">
        <w:rPr>
          <w:rtl w:val="0"/>
        </w:rPr>
        <w:t xml:space="preserve">    build: .</w:t>
      </w:r>
    </w:p>
    <w:p w:rsidR="00000000" w:rsidDel="00000000" w:rsidP="00000000" w:rsidRDefault="00000000" w:rsidRPr="00000000" w14:paraId="000000C7">
      <w:pPr>
        <w:rPr/>
      </w:pPr>
      <w:r w:rsidDel="00000000" w:rsidR="00000000" w:rsidRPr="00000000">
        <w:rPr>
          <w:rtl w:val="0"/>
        </w:rPr>
        <w:t xml:space="preserve">    container_name: playwright_docker</w:t>
      </w:r>
    </w:p>
    <w:p w:rsidR="00000000" w:rsidDel="00000000" w:rsidP="00000000" w:rsidRDefault="00000000" w:rsidRPr="00000000" w14:paraId="000000C8">
      <w:pPr>
        <w:rPr/>
      </w:pPr>
      <w:r w:rsidDel="00000000" w:rsidR="00000000" w:rsidRPr="00000000">
        <w:rPr>
          <w:rtl w:val="0"/>
        </w:rPr>
        <w:t xml:space="preserve">    volumes:</w:t>
      </w:r>
    </w:p>
    <w:p w:rsidR="00000000" w:rsidDel="00000000" w:rsidP="00000000" w:rsidRDefault="00000000" w:rsidRPr="00000000" w14:paraId="000000C9">
      <w:pPr>
        <w:rPr/>
      </w:pPr>
      <w:r w:rsidDel="00000000" w:rsidR="00000000" w:rsidRPr="00000000">
        <w:rPr>
          <w:rtl w:val="0"/>
        </w:rPr>
        <w:t xml:space="preserve">      - $PWD:/app</w:t>
      </w:r>
    </w:p>
    <w:p w:rsidR="00000000" w:rsidDel="00000000" w:rsidP="00000000" w:rsidRDefault="00000000" w:rsidRPr="00000000" w14:paraId="000000CA">
      <w:pPr>
        <w:rPr/>
      </w:pPr>
      <w:r w:rsidDel="00000000" w:rsidR="00000000" w:rsidRPr="00000000">
        <w:rPr>
          <w:rtl w:val="0"/>
        </w:rPr>
        <w:t xml:space="preserve">    command: npm run test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To run the docker compose file the command is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docker-compose -f docker-compose.yml up</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Title"/>
        <w:rPr/>
      </w:pPr>
      <w:bookmarkStart w:colFirst="0" w:colLast="0" w:name="_lqo57a9801mx" w:id="21"/>
      <w:bookmarkEnd w:id="21"/>
      <w:r w:rsidDel="00000000" w:rsidR="00000000" w:rsidRPr="00000000">
        <w:rPr>
          <w:rtl w:val="0"/>
        </w:rPr>
        <w:t xml:space="preserve">AXE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rtl w:val="0"/>
        </w:rPr>
        <w:t xml:space="preserve">Important points studying its GitHub Axe core:</w:t>
      </w:r>
    </w:p>
    <w:p w:rsidR="00000000" w:rsidDel="00000000" w:rsidP="00000000" w:rsidRDefault="00000000" w:rsidRPr="00000000" w14:paraId="000000D5">
      <w:pPr>
        <w:numPr>
          <w:ilvl w:val="0"/>
          <w:numId w:val="8"/>
        </w:numPr>
        <w:ind w:left="720" w:hanging="360"/>
        <w:rPr>
          <w:u w:val="none"/>
        </w:rPr>
      </w:pPr>
      <w:r w:rsidDel="00000000" w:rsidR="00000000" w:rsidRPr="00000000">
        <w:rPr>
          <w:rtl w:val="0"/>
        </w:rPr>
        <w:t xml:space="preserve">Axe is an accessibility testing engine for websites and other HTML-based user interfaces.</w:t>
      </w:r>
    </w:p>
    <w:p w:rsidR="00000000" w:rsidDel="00000000" w:rsidP="00000000" w:rsidRDefault="00000000" w:rsidRPr="00000000" w14:paraId="000000D6">
      <w:pPr>
        <w:numPr>
          <w:ilvl w:val="0"/>
          <w:numId w:val="8"/>
        </w:numPr>
        <w:ind w:left="720" w:hanging="360"/>
        <w:rPr>
          <w:color w:val="1f2328"/>
          <w:sz w:val="24"/>
          <w:szCs w:val="24"/>
          <w:highlight w:val="white"/>
          <w:u w:val="none"/>
        </w:rPr>
      </w:pPr>
      <w:r w:rsidDel="00000000" w:rsidR="00000000" w:rsidRPr="00000000">
        <w:rPr>
          <w:color w:val="1f2328"/>
          <w:sz w:val="24"/>
          <w:szCs w:val="24"/>
          <w:highlight w:val="white"/>
          <w:rtl w:val="0"/>
        </w:rPr>
        <w:t xml:space="preserve">You can find on average 57% of WCAG issues automatically.</w:t>
      </w:r>
    </w:p>
    <w:p w:rsidR="00000000" w:rsidDel="00000000" w:rsidP="00000000" w:rsidRDefault="00000000" w:rsidRPr="00000000" w14:paraId="000000D7">
      <w:pPr>
        <w:numPr>
          <w:ilvl w:val="0"/>
          <w:numId w:val="8"/>
        </w:numPr>
        <w:ind w:left="720" w:hanging="360"/>
        <w:rPr>
          <w:color w:val="1f2328"/>
          <w:sz w:val="24"/>
          <w:szCs w:val="24"/>
          <w:highlight w:val="white"/>
          <w:u w:val="none"/>
        </w:rPr>
      </w:pPr>
      <w:r w:rsidDel="00000000" w:rsidR="00000000" w:rsidRPr="00000000">
        <w:rPr>
          <w:color w:val="1f2328"/>
          <w:sz w:val="24"/>
          <w:szCs w:val="24"/>
          <w:highlight w:val="white"/>
          <w:rtl w:val="0"/>
        </w:rPr>
        <w:t xml:space="preserve">The library has all the rules and best practice in a .md file. </w:t>
      </w:r>
    </w:p>
    <w:p w:rsidR="00000000" w:rsidDel="00000000" w:rsidP="00000000" w:rsidRDefault="00000000" w:rsidRPr="00000000" w14:paraId="000000D8">
      <w:pPr>
        <w:numPr>
          <w:ilvl w:val="0"/>
          <w:numId w:val="8"/>
        </w:numPr>
        <w:ind w:left="720" w:hanging="360"/>
        <w:rPr>
          <w:color w:val="1f2328"/>
          <w:sz w:val="24"/>
          <w:szCs w:val="24"/>
          <w:highlight w:val="white"/>
          <w:u w:val="none"/>
        </w:rPr>
      </w:pPr>
      <w:r w:rsidDel="00000000" w:rsidR="00000000" w:rsidRPr="00000000">
        <w:rPr>
          <w:color w:val="1f2328"/>
          <w:sz w:val="24"/>
          <w:szCs w:val="24"/>
          <w:highlight w:val="white"/>
          <w:rtl w:val="0"/>
        </w:rPr>
        <w:t xml:space="preserve">Axe can return elements as incomplete due to detecting where cannot be certain and manual review is needed.</w:t>
      </w:r>
    </w:p>
    <w:p w:rsidR="00000000" w:rsidDel="00000000" w:rsidP="00000000" w:rsidRDefault="00000000" w:rsidRPr="00000000" w14:paraId="000000D9">
      <w:pPr>
        <w:numPr>
          <w:ilvl w:val="0"/>
          <w:numId w:val="8"/>
        </w:numPr>
        <w:ind w:left="720" w:hanging="360"/>
        <w:rPr>
          <w:color w:val="1f2328"/>
          <w:sz w:val="24"/>
          <w:szCs w:val="24"/>
          <w:highlight w:val="white"/>
          <w:u w:val="none"/>
        </w:rPr>
      </w:pPr>
      <w:r w:rsidDel="00000000" w:rsidR="00000000" w:rsidRPr="00000000">
        <w:rPr>
          <w:color w:val="1f2328"/>
          <w:sz w:val="24"/>
          <w:szCs w:val="24"/>
          <w:highlight w:val="white"/>
          <w:rtl w:val="0"/>
        </w:rPr>
        <w:t xml:space="preserve">The core has an .MD with best practices rules, the rules that are disabled by default, and WCAG 2.0 Level A and AA rules with its description, the impact, used tags per each rule, the type of issue, and the ACT rules. Even has the deprecated rules.</w:t>
      </w:r>
    </w:p>
    <w:p w:rsidR="00000000" w:rsidDel="00000000" w:rsidP="00000000" w:rsidRDefault="00000000" w:rsidRPr="00000000" w14:paraId="000000DA">
      <w:pPr>
        <w:numPr>
          <w:ilvl w:val="0"/>
          <w:numId w:val="8"/>
        </w:numPr>
        <w:ind w:left="720" w:hanging="360"/>
        <w:rPr>
          <w:color w:val="1f2328"/>
          <w:sz w:val="24"/>
          <w:szCs w:val="24"/>
          <w:highlight w:val="white"/>
          <w:u w:val="none"/>
        </w:rPr>
      </w:pPr>
      <w:r w:rsidDel="00000000" w:rsidR="00000000" w:rsidRPr="00000000">
        <w:rPr>
          <w:color w:val="1f2328"/>
          <w:sz w:val="24"/>
          <w:szCs w:val="24"/>
          <w:highlight w:val="white"/>
          <w:rtl w:val="0"/>
        </w:rPr>
        <w:t xml:space="preserve">The Readme.md recommend a Visual Studio Code extension that you can use to check on react native, angular, Vue, HTML and Markdown, and even can add it to your code and configure depending on your needs(Axe accessibility Linter) and you can integrate it into platforms asGitHub Actions, SonarQube, Jenkins, and Git pre-commit hook. </w:t>
      </w:r>
    </w:p>
    <w:p w:rsidR="00000000" w:rsidDel="00000000" w:rsidP="00000000" w:rsidRDefault="00000000" w:rsidRPr="00000000" w14:paraId="000000DB">
      <w:pPr>
        <w:numPr>
          <w:ilvl w:val="0"/>
          <w:numId w:val="8"/>
        </w:numPr>
        <w:ind w:left="720" w:hanging="360"/>
        <w:rPr>
          <w:color w:val="1f2328"/>
          <w:sz w:val="24"/>
          <w:szCs w:val="24"/>
          <w:highlight w:val="white"/>
          <w:u w:val="none"/>
        </w:rPr>
      </w:pPr>
      <w:r w:rsidDel="00000000" w:rsidR="00000000" w:rsidRPr="00000000">
        <w:rPr>
          <w:color w:val="1f2328"/>
          <w:sz w:val="24"/>
          <w:szCs w:val="24"/>
          <w:highlight w:val="white"/>
          <w:rtl w:val="0"/>
        </w:rPr>
        <w:t xml:space="preserve">Also has the possibility to build Axe with other languages.</w:t>
      </w:r>
    </w:p>
    <w:p w:rsidR="00000000" w:rsidDel="00000000" w:rsidP="00000000" w:rsidRDefault="00000000" w:rsidRPr="00000000" w14:paraId="000000DC">
      <w:pPr>
        <w:numPr>
          <w:ilvl w:val="0"/>
          <w:numId w:val="8"/>
        </w:numPr>
        <w:ind w:left="720" w:hanging="360"/>
        <w:rPr>
          <w:color w:val="1f2328"/>
          <w:sz w:val="24"/>
          <w:szCs w:val="24"/>
          <w:highlight w:val="white"/>
          <w:u w:val="none"/>
        </w:rPr>
      </w:pPr>
      <w:r w:rsidDel="00000000" w:rsidR="00000000" w:rsidRPr="00000000">
        <w:rPr>
          <w:color w:val="1f2328"/>
          <w:sz w:val="24"/>
          <w:szCs w:val="24"/>
          <w:highlight w:val="white"/>
          <w:rtl w:val="0"/>
        </w:rPr>
        <w:t xml:space="preserve">They have updates of security and new/better features each 3-5 months, so recommend scheduling a date to update Axe-core.</w:t>
      </w:r>
    </w:p>
    <w:p w:rsidR="00000000" w:rsidDel="00000000" w:rsidP="00000000" w:rsidRDefault="00000000" w:rsidRPr="00000000" w14:paraId="000000DD">
      <w:pPr>
        <w:numPr>
          <w:ilvl w:val="0"/>
          <w:numId w:val="8"/>
        </w:numPr>
        <w:ind w:left="720" w:hanging="360"/>
        <w:rPr>
          <w:color w:val="1f2328"/>
          <w:sz w:val="24"/>
          <w:szCs w:val="24"/>
          <w:highlight w:val="white"/>
          <w:u w:val="none"/>
        </w:rPr>
      </w:pPr>
      <w:r w:rsidDel="00000000" w:rsidR="00000000" w:rsidRPr="00000000">
        <w:rPr>
          <w:rtl w:val="0"/>
        </w:rPr>
      </w:r>
    </w:p>
    <w:p w:rsidR="00000000" w:rsidDel="00000000" w:rsidP="00000000" w:rsidRDefault="00000000" w:rsidRPr="00000000" w14:paraId="000000DE">
      <w:pPr>
        <w:rPr>
          <w:color w:val="1f2328"/>
          <w:sz w:val="24"/>
          <w:szCs w:val="24"/>
          <w:highlight w:val="white"/>
        </w:rPr>
      </w:pPr>
      <w:r w:rsidDel="00000000" w:rsidR="00000000" w:rsidRPr="00000000">
        <w:rPr>
          <w:rtl w:val="0"/>
        </w:rPr>
      </w:r>
    </w:p>
    <w:p w:rsidR="00000000" w:rsidDel="00000000" w:rsidP="00000000" w:rsidRDefault="00000000" w:rsidRPr="00000000" w14:paraId="000000DF">
      <w:pPr>
        <w:pStyle w:val="Heading1"/>
        <w:rPr/>
      </w:pPr>
      <w:bookmarkStart w:colFirst="0" w:colLast="0" w:name="_12w1ond5i6bx" w:id="22"/>
      <w:bookmarkEnd w:id="22"/>
      <w:r w:rsidDel="00000000" w:rsidR="00000000" w:rsidRPr="00000000">
        <w:rPr>
          <w:rtl w:val="0"/>
        </w:rPr>
        <w:t xml:space="preserve">Installation</w:t>
      </w:r>
    </w:p>
    <w:p w:rsidR="00000000" w:rsidDel="00000000" w:rsidP="00000000" w:rsidRDefault="00000000" w:rsidRPr="00000000" w14:paraId="000000E0">
      <w:pPr>
        <w:numPr>
          <w:ilvl w:val="0"/>
          <w:numId w:val="4"/>
        </w:numPr>
        <w:ind w:left="720" w:hanging="360"/>
        <w:rPr>
          <w:u w:val="none"/>
        </w:rPr>
      </w:pPr>
      <w:r w:rsidDel="00000000" w:rsidR="00000000" w:rsidRPr="00000000">
        <w:rPr>
          <w:rtl w:val="0"/>
        </w:rPr>
        <w:t xml:space="preserve">Use this command “</w:t>
      </w:r>
      <w:r w:rsidDel="00000000" w:rsidR="00000000" w:rsidRPr="00000000">
        <w:rPr>
          <w:b w:val="1"/>
          <w:color w:val="1f2328"/>
          <w:sz w:val="20"/>
          <w:szCs w:val="20"/>
          <w:rtl w:val="0"/>
        </w:rPr>
        <w:t xml:space="preserve">npm install axe-core --save-dev</w:t>
      </w:r>
      <w:r w:rsidDel="00000000" w:rsidR="00000000" w:rsidRPr="00000000">
        <w:rPr>
          <w:rtl w:val="0"/>
        </w:rPr>
        <w:t xml:space="preserve">” </w:t>
      </w:r>
    </w:p>
    <w:p w:rsidR="00000000" w:rsidDel="00000000" w:rsidP="00000000" w:rsidRDefault="00000000" w:rsidRPr="00000000" w14:paraId="000000E1">
      <w:pPr>
        <w:numPr>
          <w:ilvl w:val="0"/>
          <w:numId w:val="4"/>
        </w:numPr>
        <w:ind w:left="720" w:hanging="360"/>
        <w:rPr>
          <w:u w:val="none"/>
        </w:rPr>
      </w:pPr>
      <w:r w:rsidDel="00000000" w:rsidR="00000000" w:rsidRPr="00000000">
        <w:rPr>
          <w:rtl w:val="0"/>
        </w:rPr>
        <w:t xml:space="preserve">Include the Js</w:t>
      </w:r>
    </w:p>
    <w:p w:rsidR="00000000" w:rsidDel="00000000" w:rsidP="00000000" w:rsidRDefault="00000000" w:rsidRPr="00000000" w14:paraId="000000E2">
      <w:pPr>
        <w:rPr>
          <w:color w:val="1f2328"/>
          <w:sz w:val="24"/>
          <w:szCs w:val="24"/>
          <w:highlight w:val="white"/>
        </w:rPr>
      </w:pPr>
      <w:r w:rsidDel="00000000" w:rsidR="00000000" w:rsidRPr="00000000">
        <w:rPr>
          <w:rtl w:val="0"/>
        </w:rPr>
      </w:r>
    </w:p>
    <w:p w:rsidR="00000000" w:rsidDel="00000000" w:rsidP="00000000" w:rsidRDefault="00000000" w:rsidRPr="00000000" w14:paraId="000000E3">
      <w:pPr>
        <w:rPr>
          <w:color w:val="1f2328"/>
          <w:sz w:val="24"/>
          <w:szCs w:val="24"/>
          <w:highlight w:val="white"/>
        </w:rPr>
      </w:pPr>
      <w:r w:rsidDel="00000000" w:rsidR="00000000" w:rsidRPr="00000000">
        <w:rPr>
          <w:rtl w:val="0"/>
        </w:rPr>
      </w:r>
    </w:p>
    <w:p w:rsidR="00000000" w:rsidDel="00000000" w:rsidP="00000000" w:rsidRDefault="00000000" w:rsidRPr="00000000" w14:paraId="000000E4">
      <w:pPr>
        <w:pStyle w:val="Title"/>
        <w:rPr/>
      </w:pPr>
      <w:bookmarkStart w:colFirst="0" w:colLast="0" w:name="_t3fh5lf8dfvy" w:id="23"/>
      <w:bookmarkEnd w:id="23"/>
      <w:r w:rsidDel="00000000" w:rsidR="00000000" w:rsidRPr="00000000">
        <w:rPr>
          <w:rtl w:val="0"/>
        </w:rPr>
        <w:t xml:space="preserve">QA Studio</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Style w:val="Title"/>
        <w:rPr/>
      </w:pPr>
      <w:bookmarkStart w:colFirst="0" w:colLast="0" w:name="_hwyp2d84t61b" w:id="24"/>
      <w:bookmarkEnd w:id="24"/>
      <w:r w:rsidDel="00000000" w:rsidR="00000000" w:rsidRPr="00000000">
        <w:rPr>
          <w:rtl w:val="0"/>
        </w:rPr>
        <w:t xml:space="preserve">Resources: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Shadow locators (Shadow DOM):</w:t>
      </w:r>
    </w:p>
    <w:p w:rsidR="00000000" w:rsidDel="00000000" w:rsidP="00000000" w:rsidRDefault="00000000" w:rsidRPr="00000000" w14:paraId="000000EA">
      <w:pPr>
        <w:rPr/>
      </w:pPr>
      <w:hyperlink r:id="rId20">
        <w:r w:rsidDel="00000000" w:rsidR="00000000" w:rsidRPr="00000000">
          <w:rPr>
            <w:color w:val="1155cc"/>
            <w:u w:val="single"/>
            <w:rtl w:val="0"/>
          </w:rPr>
          <w:t xml:space="preserve">https://www.youtube.com/watch?v=-uMLqBO2x7c</w:t>
        </w:r>
      </w:hyperlink>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Java, Selenium WebDriver, Cucumber, and Gradle:</w:t>
      </w:r>
    </w:p>
    <w:p w:rsidR="00000000" w:rsidDel="00000000" w:rsidP="00000000" w:rsidRDefault="00000000" w:rsidRPr="00000000" w14:paraId="000000ED">
      <w:pPr>
        <w:rPr/>
      </w:pPr>
      <w:hyperlink r:id="rId21">
        <w:r w:rsidDel="00000000" w:rsidR="00000000" w:rsidRPr="00000000">
          <w:rPr>
            <w:color w:val="1155cc"/>
            <w:u w:val="single"/>
            <w:rtl w:val="0"/>
          </w:rPr>
          <w:t xml:space="preserve">https://globant.udemy.com/course/selenium-con-java-y-cucumber-el-curso-definitivo/learn/lecture/24420208#overview</w:t>
        </w:r>
      </w:hyperlink>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Playwright: Web Automation Testing From Zero to Hero:</w:t>
      </w:r>
    </w:p>
    <w:p w:rsidR="00000000" w:rsidDel="00000000" w:rsidP="00000000" w:rsidRDefault="00000000" w:rsidRPr="00000000" w14:paraId="000000F0">
      <w:pPr>
        <w:rPr/>
      </w:pPr>
      <w:hyperlink r:id="rId22">
        <w:r w:rsidDel="00000000" w:rsidR="00000000" w:rsidRPr="00000000">
          <w:rPr>
            <w:color w:val="1155cc"/>
            <w:u w:val="single"/>
            <w:rtl w:val="0"/>
          </w:rPr>
          <w:t xml:space="preserve">https://globant.udemy.com/course/playwright-from-zero-to-hero/learn/lecture/39698946?start=0#overview</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Playwright web automation with Test Automation University:</w:t>
      </w:r>
    </w:p>
    <w:p w:rsidR="00000000" w:rsidDel="00000000" w:rsidP="00000000" w:rsidRDefault="00000000" w:rsidRPr="00000000" w14:paraId="000000F2">
      <w:pPr>
        <w:rPr/>
      </w:pPr>
      <w:hyperlink r:id="rId23">
        <w:r w:rsidDel="00000000" w:rsidR="00000000" w:rsidRPr="00000000">
          <w:rPr>
            <w:color w:val="1155cc"/>
            <w:u w:val="single"/>
            <w:rtl w:val="0"/>
          </w:rPr>
          <w:t xml:space="preserve">https://testautomationu.applitools.com/playwright-advanced/</w:t>
        </w:r>
      </w:hyperlink>
      <w:r w:rsidDel="00000000" w:rsidR="00000000" w:rsidRPr="00000000">
        <w:rPr>
          <w:rtl w:val="0"/>
        </w:rPr>
        <w:t xml:space="preserve">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Axe core:</w:t>
      </w:r>
    </w:p>
    <w:p w:rsidR="00000000" w:rsidDel="00000000" w:rsidP="00000000" w:rsidRDefault="00000000" w:rsidRPr="00000000" w14:paraId="000000F5">
      <w:pPr>
        <w:rPr/>
      </w:pPr>
      <w:hyperlink r:id="rId24">
        <w:r w:rsidDel="00000000" w:rsidR="00000000" w:rsidRPr="00000000">
          <w:rPr>
            <w:color w:val="1155cc"/>
            <w:u w:val="single"/>
            <w:rtl w:val="0"/>
          </w:rPr>
          <w:t xml:space="preserve">https://github.com/dequelabs/axe-core/blob/develop/README.md</w:t>
        </w:r>
      </w:hyperlink>
      <w:r w:rsidDel="00000000" w:rsidR="00000000" w:rsidRPr="00000000">
        <w:rPr>
          <w:rtl w:val="0"/>
        </w:rPr>
        <w:t xml:space="preserve"> </w:t>
      </w:r>
    </w:p>
    <w:p w:rsidR="00000000" w:rsidDel="00000000" w:rsidP="00000000" w:rsidRDefault="00000000" w:rsidRPr="00000000" w14:paraId="000000F6">
      <w:pPr>
        <w:rPr/>
      </w:pPr>
      <w:hyperlink r:id="rId25">
        <w:r w:rsidDel="00000000" w:rsidR="00000000" w:rsidRPr="00000000">
          <w:rPr>
            <w:color w:val="1155cc"/>
            <w:u w:val="single"/>
            <w:rtl w:val="0"/>
          </w:rPr>
          <w:t xml:space="preserve">https://github.com/dequelabs/axe-core/blob/develop/doc/rule-descriptions.md</w:t>
        </w:r>
      </w:hyperlink>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Axe Accessibility Linter:</w:t>
      </w:r>
    </w:p>
    <w:p w:rsidR="00000000" w:rsidDel="00000000" w:rsidP="00000000" w:rsidRDefault="00000000" w:rsidRPr="00000000" w14:paraId="000000F8">
      <w:pPr>
        <w:rPr/>
      </w:pPr>
      <w:hyperlink r:id="rId26">
        <w:r w:rsidDel="00000000" w:rsidR="00000000" w:rsidRPr="00000000">
          <w:rPr>
            <w:color w:val="1155cc"/>
            <w:u w:val="single"/>
            <w:rtl w:val="0"/>
          </w:rPr>
          <w:t xml:space="preserve">https://marketplace.visualstudio.com/items?itemName=deque-systems.vscode-axe-linter</w:t>
        </w:r>
      </w:hyperlink>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storageState in Playwright with Typescript:</w:t>
      </w:r>
    </w:p>
    <w:p w:rsidR="00000000" w:rsidDel="00000000" w:rsidP="00000000" w:rsidRDefault="00000000" w:rsidRPr="00000000" w14:paraId="000000FB">
      <w:pPr>
        <w:rPr/>
      </w:pPr>
      <w:hyperlink r:id="rId27">
        <w:r w:rsidDel="00000000" w:rsidR="00000000" w:rsidRPr="00000000">
          <w:rPr>
            <w:color w:val="1155cc"/>
            <w:u w:val="single"/>
            <w:rtl w:val="0"/>
          </w:rPr>
          <w:t xml:space="preserve">https://www.youtube.com/watch?v=QJL6uV7z-8I&amp;ab_channel=CommitQuality</w:t>
        </w:r>
      </w:hyperlink>
      <w:r w:rsidDel="00000000" w:rsidR="00000000" w:rsidRPr="00000000">
        <w:rPr>
          <w:rtl w:val="0"/>
        </w:rPr>
        <w:t xml:space="preserv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Fixture for Playwright:</w:t>
      </w:r>
    </w:p>
    <w:p w:rsidR="00000000" w:rsidDel="00000000" w:rsidP="00000000" w:rsidRDefault="00000000" w:rsidRPr="00000000" w14:paraId="000000FE">
      <w:pPr>
        <w:rPr/>
      </w:pPr>
      <w:hyperlink r:id="rId28">
        <w:r w:rsidDel="00000000" w:rsidR="00000000" w:rsidRPr="00000000">
          <w:rPr>
            <w:color w:val="1155cc"/>
            <w:u w:val="single"/>
            <w:rtl w:val="0"/>
          </w:rPr>
          <w:t xml:space="preserve">https://www.youtube.com/watch?v=2O7dyz6XO2s&amp;ab_channel=Checkly</w:t>
        </w:r>
      </w:hyperlink>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global setup and teardown:</w:t>
      </w:r>
    </w:p>
    <w:p w:rsidR="00000000" w:rsidDel="00000000" w:rsidP="00000000" w:rsidRDefault="00000000" w:rsidRPr="00000000" w14:paraId="00000101">
      <w:pPr>
        <w:rPr/>
      </w:pPr>
      <w:hyperlink r:id="rId29">
        <w:r w:rsidDel="00000000" w:rsidR="00000000" w:rsidRPr="00000000">
          <w:rPr>
            <w:color w:val="1155cc"/>
            <w:u w:val="single"/>
            <w:rtl w:val="0"/>
          </w:rPr>
          <w:t xml:space="preserve">https://playwright.dev/docs/test-global-setup-teardown#configure-globalsetup-and-globalteardown</w:t>
        </w:r>
      </w:hyperlink>
      <w:r w:rsidDel="00000000" w:rsidR="00000000" w:rsidRPr="00000000">
        <w:rPr>
          <w:rtl w:val="0"/>
        </w:rPr>
        <w:t xml:space="preserve"> </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Github repositories:</w:t>
        <w:br w:type="textWrapping"/>
      </w:r>
      <w:hyperlink r:id="rId30">
        <w:r w:rsidDel="00000000" w:rsidR="00000000" w:rsidRPr="00000000">
          <w:rPr>
            <w:color w:val="1155cc"/>
            <w:u w:val="single"/>
            <w:rtl w:val="0"/>
          </w:rPr>
          <w:t xml:space="preserve">https://github.com/dilpreetj/playwright-course/blob/base-project/tests/contact.spec.ts</w:t>
        </w:r>
      </w:hyperlink>
      <w:r w:rsidDel="00000000" w:rsidR="00000000" w:rsidRPr="00000000">
        <w:rPr>
          <w:rtl w:val="0"/>
        </w:rPr>
        <w:t xml:space="preserve"> </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In case an error occurs while installing Docker:</w:t>
      </w:r>
    </w:p>
    <w:p w:rsidR="00000000" w:rsidDel="00000000" w:rsidP="00000000" w:rsidRDefault="00000000" w:rsidRPr="00000000" w14:paraId="00000106">
      <w:pPr>
        <w:rPr/>
      </w:pPr>
      <w:hyperlink r:id="rId31">
        <w:r w:rsidDel="00000000" w:rsidR="00000000" w:rsidRPr="00000000">
          <w:rPr>
            <w:color w:val="1155cc"/>
            <w:u w:val="single"/>
            <w:rtl w:val="0"/>
          </w:rPr>
          <w:t xml:space="preserve">https://learn.microsoft.com/en-us/windows/wsl/install-manual#step-4---download-the-linux-kernel-update-package</w:t>
        </w:r>
      </w:hyperlink>
      <w:r w:rsidDel="00000000" w:rsidR="00000000" w:rsidRPr="00000000">
        <w:rPr>
          <w:rtl w:val="0"/>
        </w:rPr>
        <w:t xml:space="preserve"> </w:t>
      </w:r>
    </w:p>
    <w:sectPr>
      <w:headerReference r:id="rId3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sz w:val="40"/>
      <w:szCs w:val="40"/>
      <w:u w:val="single"/>
    </w:rPr>
  </w:style>
  <w:style w:type="paragraph" w:styleId="Heading2">
    <w:name w:val="heading 2"/>
    <w:basedOn w:val="Normal"/>
    <w:next w:val="Normal"/>
    <w:pPr>
      <w:keepNext w:val="1"/>
      <w:keepLines w:val="1"/>
      <w:spacing w:after="120" w:before="360" w:lineRule="auto"/>
    </w:pPr>
    <w:rPr>
      <w:b w:val="1"/>
      <w:sz w:val="32"/>
      <w:szCs w:val="32"/>
      <w:shd w:fill="b6d7a8" w:val="clear"/>
    </w:rPr>
  </w:style>
  <w:style w:type="paragraph" w:styleId="Heading3">
    <w:name w:val="heading 3"/>
    <w:basedOn w:val="Normal"/>
    <w:next w:val="Normal"/>
    <w:pPr>
      <w:keepNext w:val="1"/>
      <w:keepLines w:val="1"/>
      <w:spacing w:after="80" w:before="320" w:lineRule="auto"/>
    </w:pPr>
    <w:rPr>
      <w:color w:val="434343"/>
      <w:sz w:val="28"/>
      <w:szCs w:val="28"/>
      <w:shd w:fill="ea9999" w:val="clear"/>
    </w:rPr>
  </w:style>
  <w:style w:type="paragraph" w:styleId="Heading4">
    <w:name w:val="heading 4"/>
    <w:basedOn w:val="Normal"/>
    <w:next w:val="Normal"/>
    <w:pPr>
      <w:keepNext w:val="1"/>
      <w:keepLines w:val="1"/>
      <w:spacing w:after="80" w:before="280" w:lineRule="auto"/>
    </w:pPr>
    <w:rPr>
      <w:color w:val="666666"/>
      <w:sz w:val="24"/>
      <w:szCs w:val="24"/>
      <w:shd w:fill="ffe599" w:val="clear"/>
    </w:rPr>
  </w:style>
  <w:style w:type="paragraph" w:styleId="Heading5">
    <w:name w:val="heading 5"/>
    <w:basedOn w:val="Normal"/>
    <w:next w:val="Normal"/>
    <w:pPr>
      <w:keepNext w:val="1"/>
      <w:keepLines w:val="1"/>
      <w:spacing w:after="80" w:before="240" w:lineRule="auto"/>
    </w:pPr>
    <w:rPr>
      <w:color w:val="666666"/>
      <w:u w:val="single"/>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uMLqBO2x7c" TargetMode="External"/><Relationship Id="rId22" Type="http://schemas.openxmlformats.org/officeDocument/2006/relationships/hyperlink" Target="https://globant.udemy.com/course/playwright-from-zero-to-hero/learn/lecture/39698946?start=0#overview" TargetMode="External"/><Relationship Id="rId21" Type="http://schemas.openxmlformats.org/officeDocument/2006/relationships/hyperlink" Target="https://globant.udemy.com/course/selenium-con-java-y-cucumber-el-curso-definitivo/learn/lecture/24420208#overview" TargetMode="External"/><Relationship Id="rId24" Type="http://schemas.openxmlformats.org/officeDocument/2006/relationships/hyperlink" Target="https://github.com/dequelabs/axe-core/blob/develop/README.md" TargetMode="External"/><Relationship Id="rId23" Type="http://schemas.openxmlformats.org/officeDocument/2006/relationships/hyperlink" Target="https://testautomationu.applitools.com/playwright-advanc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laywright.dev/docs/running-tests" TargetMode="External"/><Relationship Id="rId26" Type="http://schemas.openxmlformats.org/officeDocument/2006/relationships/hyperlink" Target="https://marketplace.visualstudio.com/items?itemName=deque-systems.vscode-axe-linter" TargetMode="External"/><Relationship Id="rId25" Type="http://schemas.openxmlformats.org/officeDocument/2006/relationships/hyperlink" Target="https://github.com/dequelabs/axe-core/blob/develop/doc/rule-descriptions.md" TargetMode="External"/><Relationship Id="rId28" Type="http://schemas.openxmlformats.org/officeDocument/2006/relationships/hyperlink" Target="https://www.youtube.com/watch?v=2O7dyz6XO2s&amp;ab_channel=Checkly" TargetMode="External"/><Relationship Id="rId27" Type="http://schemas.openxmlformats.org/officeDocument/2006/relationships/hyperlink" Target="https://www.youtube.com/watch?v=QJL6uV7z-8I&amp;ab_channel=CommitQuality" TargetMode="External"/><Relationship Id="rId5" Type="http://schemas.openxmlformats.org/officeDocument/2006/relationships/styles" Target="styles.xml"/><Relationship Id="rId6" Type="http://schemas.openxmlformats.org/officeDocument/2006/relationships/hyperlink" Target="https://www.markdown.es" TargetMode="External"/><Relationship Id="rId29" Type="http://schemas.openxmlformats.org/officeDocument/2006/relationships/hyperlink" Target="https://playwright.dev/docs/test-global-setup-teardown#configure-globalsetup-and-globalteardown" TargetMode="External"/><Relationship Id="rId7" Type="http://schemas.openxmlformats.org/officeDocument/2006/relationships/image" Target="media/image1.jpg"/><Relationship Id="rId8" Type="http://schemas.openxmlformats.org/officeDocument/2006/relationships/hyperlink" Target="https://playwright.dev/docs/test-reporter#custom-reporters" TargetMode="External"/><Relationship Id="rId31" Type="http://schemas.openxmlformats.org/officeDocument/2006/relationships/hyperlink" Target="https://learn.microsoft.com/en-us/windows/wsl/install-manual#step-4---download-the-linux-kernel-update-package" TargetMode="External"/><Relationship Id="rId30" Type="http://schemas.openxmlformats.org/officeDocument/2006/relationships/hyperlink" Target="https://github.com/dilpreetj/playwright-course/blob/base-project/tests/contact.spec.ts" TargetMode="External"/><Relationship Id="rId11" Type="http://schemas.openxmlformats.org/officeDocument/2006/relationships/image" Target="media/image7.png"/><Relationship Id="rId10" Type="http://schemas.openxmlformats.org/officeDocument/2006/relationships/hyperlink" Target="https://playwright.dev/docs/test-global-setup-teardown#configure-globalsetup-and-globalteardown" TargetMode="External"/><Relationship Id="rId32"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