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89F7" w14:textId="293D4E63" w:rsidR="00093ACE" w:rsidRDefault="00000000">
      <w:pPr>
        <w:spacing w:after="60"/>
        <w:jc w:val="center"/>
      </w:pPr>
      <w:r>
        <w:rPr>
          <w:b/>
          <w:bCs/>
          <w:color w:val="1F4E78"/>
          <w:sz w:val="34"/>
          <w:szCs w:val="34"/>
        </w:rPr>
        <w:t xml:space="preserve">Power BI Guide </w:t>
      </w:r>
      <w:r w:rsidR="005A53DD">
        <w:rPr>
          <w:b/>
          <w:bCs/>
          <w:color w:val="1F4E78"/>
          <w:sz w:val="34"/>
          <w:szCs w:val="34"/>
        </w:rPr>
        <w:t>-</w:t>
      </w:r>
      <w:r>
        <w:rPr>
          <w:b/>
          <w:bCs/>
          <w:color w:val="1F4E78"/>
          <w:sz w:val="34"/>
          <w:szCs w:val="34"/>
        </w:rPr>
        <w:t xml:space="preserve"> HealthConnect Dataset Overview</w:t>
      </w:r>
    </w:p>
    <w:p w14:paraId="79CC8A2E" w14:textId="686CE5D7" w:rsidR="00093ACE" w:rsidRDefault="00000000" w:rsidP="005A53DD">
      <w:pPr>
        <w:spacing w:after="240"/>
        <w:jc w:val="center"/>
      </w:pPr>
      <w:r>
        <w:rPr>
          <w:color w:val="444444"/>
          <w:sz w:val="24"/>
          <w:szCs w:val="24"/>
        </w:rPr>
        <w:t>Data Analytics Track · Week 4 Supporting Document</w:t>
      </w:r>
    </w:p>
    <w:p w14:paraId="36DE0976" w14:textId="77777777" w:rsidR="00093ACE" w:rsidRDefault="00000000">
      <w:pPr>
        <w:pStyle w:val="Heading1"/>
        <w:spacing w:before="300" w:after="150"/>
      </w:pPr>
      <w:r>
        <w:t>1. Purpose of this guide</w:t>
      </w:r>
    </w:p>
    <w:p w14:paraId="7F1DCC5B" w14:textId="615FFC56" w:rsidR="00093ACE" w:rsidRDefault="00000000">
      <w:pPr>
        <w:spacing w:after="160"/>
      </w:pPr>
      <w:r>
        <w:t xml:space="preserve">The Week 4 brief asks </w:t>
      </w:r>
      <w:r w:rsidR="005A53DD">
        <w:t>us</w:t>
      </w:r>
      <w:r>
        <w:t xml:space="preserve"> to produce a dataset overview and an initial data quality assessment. The Initial Analysis Document covers these in writing; this guide builds the same overview as a live Power BI report, so </w:t>
      </w:r>
      <w:r w:rsidR="005A53DD">
        <w:t xml:space="preserve">that there is </w:t>
      </w:r>
      <w:r>
        <w:t xml:space="preserve">both a written and a visual version </w:t>
      </w:r>
      <w:r w:rsidR="005A53DD">
        <w:t>-</w:t>
      </w:r>
      <w:r>
        <w:t xml:space="preserve"> and a reusable file to build on in Week 5 once the actual KPIs are calculated.</w:t>
      </w:r>
    </w:p>
    <w:p w14:paraId="3535ACC1" w14:textId="5CADEF0E" w:rsidR="00093ACE" w:rsidRDefault="00000000">
      <w:pPr>
        <w:pStyle w:val="Heading1"/>
        <w:spacing w:before="300" w:after="150"/>
      </w:pPr>
      <w:r>
        <w:t>2. Before start</w:t>
      </w:r>
      <w:r w:rsidR="005A53DD">
        <w:t>ing</w:t>
      </w:r>
    </w:p>
    <w:p w14:paraId="67313EF4" w14:textId="77777777" w:rsidR="00093ACE" w:rsidRDefault="00000000">
      <w:pPr>
        <w:pStyle w:val="ListParagraph"/>
        <w:numPr>
          <w:ilvl w:val="0"/>
          <w:numId w:val="2"/>
        </w:numPr>
        <w:spacing w:after="80"/>
      </w:pPr>
      <w:r>
        <w:t>Install Power BI Desktop (Windows). On macOS, use a Windows VM, or build the equivalent in Python/Excel first and port it across later.</w:t>
      </w:r>
    </w:p>
    <w:p w14:paraId="6749047C" w14:textId="77777777" w:rsidR="00093ACE" w:rsidRDefault="00000000">
      <w:pPr>
        <w:pStyle w:val="ListParagraph"/>
        <w:numPr>
          <w:ilvl w:val="0"/>
          <w:numId w:val="2"/>
        </w:numPr>
        <w:spacing w:after="80"/>
      </w:pPr>
      <w:r>
        <w:t>Keep HealthConnect_Appointment_Data.csv and HealthConnect_Data_Dictionary.xlsx in one folder.</w:t>
      </w:r>
    </w:p>
    <w:p w14:paraId="773DEDD3" w14:textId="0C3F785F" w:rsidR="00093ACE" w:rsidRDefault="00000000">
      <w:pPr>
        <w:pStyle w:val="ListParagraph"/>
        <w:numPr>
          <w:ilvl w:val="0"/>
          <w:numId w:val="2"/>
        </w:numPr>
        <w:spacing w:after="80"/>
      </w:pPr>
      <w:r>
        <w:t>Do</w:t>
      </w:r>
      <w:r w:rsidR="005A53DD">
        <w:t xml:space="preserve"> no</w:t>
      </w:r>
      <w:r>
        <w:t xml:space="preserve">t edit the original files </w:t>
      </w:r>
      <w:r w:rsidR="005A53DD">
        <w:t>-</w:t>
      </w:r>
      <w:r>
        <w:t xml:space="preserve"> Power Query keeps your cleaning steps separate and repeatable.</w:t>
      </w:r>
    </w:p>
    <w:p w14:paraId="1DD99D42" w14:textId="77777777" w:rsidR="00093ACE" w:rsidRDefault="00000000">
      <w:pPr>
        <w:pStyle w:val="Heading1"/>
        <w:spacing w:before="300" w:after="150"/>
      </w:pPr>
      <w:r>
        <w:t>3. Import and connect the data</w:t>
      </w:r>
    </w:p>
    <w:p w14:paraId="4072AC24" w14:textId="78E73FC6" w:rsidR="00093ACE" w:rsidRDefault="00000000">
      <w:pPr>
        <w:pStyle w:val="ListParagraph"/>
        <w:numPr>
          <w:ilvl w:val="0"/>
          <w:numId w:val="3"/>
        </w:numPr>
        <w:spacing w:after="140"/>
      </w:pPr>
      <w:r>
        <w:t xml:space="preserve">Home → Get Data → Text/CSV → select HealthConnect_Appointment_Data.csv. Power BI will name the query </w:t>
      </w:r>
      <w:proofErr w:type="spellStart"/>
      <w:r>
        <w:rPr>
          <w:b/>
          <w:bCs/>
        </w:rPr>
        <w:t>HealthConnect_Appointment_Data</w:t>
      </w:r>
      <w:proofErr w:type="spellEnd"/>
      <w:r>
        <w:t xml:space="preserve"> </w:t>
      </w:r>
      <w:r w:rsidR="00F3354C">
        <w:t>–</w:t>
      </w:r>
      <w:r>
        <w:t xml:space="preserve"> that</w:t>
      </w:r>
      <w:r w:rsidR="00F3354C">
        <w:t xml:space="preserve"> i</w:t>
      </w:r>
      <w:r>
        <w:t>s the table name used in the measures below.</w:t>
      </w:r>
    </w:p>
    <w:p w14:paraId="0A42BFA4" w14:textId="5ECA5146" w:rsidR="00093ACE" w:rsidRDefault="00000000">
      <w:pPr>
        <w:pStyle w:val="ListParagraph"/>
        <w:numPr>
          <w:ilvl w:val="0"/>
          <w:numId w:val="3"/>
        </w:numPr>
        <w:spacing w:after="140"/>
      </w:pPr>
      <w:r>
        <w:t xml:space="preserve">Click </w:t>
      </w:r>
      <w:r>
        <w:rPr>
          <w:b/>
          <w:bCs/>
        </w:rPr>
        <w:t>Transform Data</w:t>
      </w:r>
      <w:r>
        <w:t xml:space="preserve"> (not Load) so </w:t>
      </w:r>
      <w:r w:rsidR="005A53DD">
        <w:t xml:space="preserve">that </w:t>
      </w:r>
      <w:r>
        <w:t>you land in Power Query first.</w:t>
      </w:r>
    </w:p>
    <w:p w14:paraId="3DBEB2E5" w14:textId="03940B0B" w:rsidR="00093ACE" w:rsidRDefault="00000000">
      <w:pPr>
        <w:pStyle w:val="ListParagraph"/>
        <w:numPr>
          <w:ilvl w:val="0"/>
          <w:numId w:val="3"/>
        </w:numPr>
        <w:spacing w:after="140"/>
      </w:pPr>
      <w:r>
        <w:t xml:space="preserve">Repeat </w:t>
      </w:r>
      <w:r>
        <w:rPr>
          <w:b/>
          <w:bCs/>
        </w:rPr>
        <w:t>Get Data → Excel</w:t>
      </w:r>
      <w:r>
        <w:t xml:space="preserve"> for HealthConnect_Data_Dictionary.xlsx and load its Data Dictionary sheet as its own table </w:t>
      </w:r>
      <w:r w:rsidR="005A53DD">
        <w:t>-</w:t>
      </w:r>
      <w:r>
        <w:t xml:space="preserve"> keep it separate; it's documentation, not something to merge into the appointment table.</w:t>
      </w:r>
    </w:p>
    <w:p w14:paraId="57E1DD7F" w14:textId="794E79F8" w:rsidR="00093ACE" w:rsidRDefault="00000000">
      <w:pPr>
        <w:pStyle w:val="Heading1"/>
        <w:spacing w:before="300" w:after="150"/>
      </w:pPr>
      <w:r>
        <w:t>4. Clean</w:t>
      </w:r>
      <w:r w:rsidR="005A53DD">
        <w:t>ing</w:t>
      </w:r>
      <w:r>
        <w:t xml:space="preserve"> and typ</w:t>
      </w:r>
      <w:r w:rsidR="005A53DD">
        <w:t>ing</w:t>
      </w:r>
      <w:r>
        <w:t xml:space="preserve"> the data (Power Query)</w:t>
      </w:r>
    </w:p>
    <w:p w14:paraId="0EFB36F8" w14:textId="2C43AE56" w:rsidR="00093ACE" w:rsidRDefault="00000000">
      <w:pPr>
        <w:spacing w:after="160"/>
      </w:pPr>
      <w:r>
        <w:rPr>
          <w:b/>
          <w:bCs/>
          <w:color w:val="B00020"/>
        </w:rPr>
        <w:t xml:space="preserve">Critical: fix the date locale first. </w:t>
      </w:r>
      <w:proofErr w:type="spellStart"/>
      <w:r>
        <w:t>booking_date</w:t>
      </w:r>
      <w:proofErr w:type="spellEnd"/>
      <w:r>
        <w:t xml:space="preserve"> and </w:t>
      </w:r>
      <w:proofErr w:type="spellStart"/>
      <w:r>
        <w:t>appointment_date</w:t>
      </w:r>
      <w:proofErr w:type="spellEnd"/>
      <w:r>
        <w:t xml:space="preserve"> are stored as US-style text (e.g. 11/16/2025 = 16 November 2025), not the ISO format </w:t>
      </w:r>
      <w:r w:rsidR="005A53DD">
        <w:t xml:space="preserve">that </w:t>
      </w:r>
      <w:r>
        <w:t xml:space="preserve">the Data Dictionary describes. If Power BI's regional settings default to </w:t>
      </w:r>
      <w:r w:rsidR="005A53DD">
        <w:t xml:space="preserve">the </w:t>
      </w:r>
      <w:r>
        <w:t xml:space="preserve">day/month order, it will silently misread these. </w:t>
      </w:r>
      <w:r w:rsidR="00F3354C">
        <w:t>Therefore,</w:t>
      </w:r>
      <w:r w:rsidR="005A53DD">
        <w:t xml:space="preserve"> s</w:t>
      </w:r>
      <w:r>
        <w:t xml:space="preserve">elect both columns → </w:t>
      </w:r>
      <w:r>
        <w:rPr>
          <w:b/>
          <w:bCs/>
        </w:rPr>
        <w:t>Transform → Data Type → Date → Using Locale</w:t>
      </w:r>
      <w:r>
        <w:t xml:space="preserve"> → set Locale to English (United States) → Date. Check a row like 11/16/2025 lands on 16 November, not a #ERROR.</w:t>
      </w:r>
    </w:p>
    <w:p w14:paraId="567875CD" w14:textId="77777777" w:rsidR="00093ACE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Set data types: age, </w:t>
      </w:r>
      <w:proofErr w:type="spellStart"/>
      <w:r>
        <w:t>booking_lead_days</w:t>
      </w:r>
      <w:proofErr w:type="spellEnd"/>
      <w:r>
        <w:t xml:space="preserve">, </w:t>
      </w:r>
      <w:proofErr w:type="spellStart"/>
      <w:r>
        <w:t>previous_appointments</w:t>
      </w:r>
      <w:proofErr w:type="spellEnd"/>
      <w:r>
        <w:t xml:space="preserve">, </w:t>
      </w:r>
      <w:proofErr w:type="spellStart"/>
      <w:r>
        <w:t>previous_no_shows</w:t>
      </w:r>
      <w:proofErr w:type="spellEnd"/>
      <w:r>
        <w:t xml:space="preserve">, </w:t>
      </w:r>
      <w:proofErr w:type="spellStart"/>
      <w:r>
        <w:t>waiting_time_minutes</w:t>
      </w:r>
      <w:proofErr w:type="spellEnd"/>
      <w:r>
        <w:t xml:space="preserve"> → Whole Number; </w:t>
      </w:r>
      <w:proofErr w:type="spellStart"/>
      <w:r>
        <w:t>distance_to_clinic_km</w:t>
      </w:r>
      <w:proofErr w:type="spellEnd"/>
      <w:r>
        <w:t xml:space="preserve"> → Decimal Number.</w:t>
      </w:r>
    </w:p>
    <w:p w14:paraId="664C0BAB" w14:textId="4843D31C" w:rsidR="00093AC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reminder_channel</w:t>
      </w:r>
      <w:proofErr w:type="spellEnd"/>
      <w:r>
        <w:t xml:space="preserve">: use Transform → Replace Values to change </w:t>
      </w:r>
      <w:r w:rsidR="00C364EB">
        <w:t>“None”</w:t>
      </w:r>
      <w:r>
        <w:t xml:space="preserve"> to "No Reminder" </w:t>
      </w:r>
      <w:r w:rsidR="005A53DD">
        <w:t>-</w:t>
      </w:r>
      <w:r>
        <w:t xml:space="preserve"> its blanks are structural (</w:t>
      </w:r>
      <w:r w:rsidR="005A53DD">
        <w:t xml:space="preserve">i.e., </w:t>
      </w:r>
      <w:r>
        <w:t xml:space="preserve">always paired with </w:t>
      </w:r>
      <w:proofErr w:type="spellStart"/>
      <w:r>
        <w:t>reminder_sent</w:t>
      </w:r>
      <w:proofErr w:type="spellEnd"/>
      <w:r>
        <w:t xml:space="preserve"> = No),</w:t>
      </w:r>
      <w:r w:rsidR="005A53DD">
        <w:t xml:space="preserve"> which is</w:t>
      </w:r>
      <w:r>
        <w:t xml:space="preserve"> not a genuine gap, so leaving them as literal nulls would misrepresent the field in any visual.</w:t>
      </w:r>
    </w:p>
    <w:p w14:paraId="0E6882EE" w14:textId="1321DB03" w:rsidR="00093AC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distance_to_clinic_km</w:t>
      </w:r>
      <w:proofErr w:type="spellEnd"/>
      <w:r>
        <w:t xml:space="preserve"> and </w:t>
      </w:r>
      <w:proofErr w:type="spellStart"/>
      <w:r>
        <w:t>waiting_time_minutes</w:t>
      </w:r>
      <w:proofErr w:type="spellEnd"/>
      <w:r>
        <w:t xml:space="preserve">: leave their remaining nulls as-is for now (90 and 60 rows respectively) </w:t>
      </w:r>
      <w:r w:rsidR="005A53DD">
        <w:t>–</w:t>
      </w:r>
      <w:r>
        <w:t xml:space="preserve"> </w:t>
      </w:r>
      <w:r w:rsidR="005A53DD">
        <w:t xml:space="preserve">then </w:t>
      </w:r>
      <w:r>
        <w:t>decide row-by-row exclusion at the point each KPI needs the field, rather than dropping whole rows here.</w:t>
      </w:r>
    </w:p>
    <w:p w14:paraId="5A7395D6" w14:textId="77777777" w:rsidR="00093ACE" w:rsidRDefault="00000000">
      <w:pPr>
        <w:pStyle w:val="ListParagraph"/>
        <w:numPr>
          <w:ilvl w:val="0"/>
          <w:numId w:val="2"/>
        </w:numPr>
        <w:spacing w:after="80"/>
      </w:pPr>
      <w:r>
        <w:t>Click Close &amp; Apply once you've reviewed each column.</w:t>
      </w:r>
    </w:p>
    <w:p w14:paraId="1F48277C" w14:textId="746208AA" w:rsidR="00093ACE" w:rsidRDefault="00000000">
      <w:pPr>
        <w:pStyle w:val="Heading1"/>
        <w:spacing w:before="300" w:after="150"/>
      </w:pPr>
      <w:r>
        <w:t>5. Add</w:t>
      </w:r>
      <w:r w:rsidR="005A53DD">
        <w:t>ing</w:t>
      </w:r>
      <w:r>
        <w:t xml:space="preserve"> the measures</w:t>
      </w:r>
      <w:r w:rsidR="005A53DD">
        <w:t xml:space="preserve"> that</w:t>
      </w:r>
      <w:r>
        <w:t xml:space="preserve"> you'll need</w:t>
      </w:r>
    </w:p>
    <w:p w14:paraId="2E1F7360" w14:textId="77777777" w:rsidR="00093ACE" w:rsidRDefault="00000000">
      <w:pPr>
        <w:spacing w:after="160"/>
      </w:pPr>
      <w:r>
        <w:t xml:space="preserve">In Model view, select the </w:t>
      </w:r>
      <w:proofErr w:type="spellStart"/>
      <w:r>
        <w:t>HealthConnect_Appointment_Data</w:t>
      </w:r>
      <w:proofErr w:type="spellEnd"/>
      <w:r>
        <w:t xml:space="preserve"> table and add these as New Measures (Modelling → New Measure):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"/>
        <w:gridCol w:w="8757"/>
      </w:tblGrid>
      <w:tr w:rsidR="00093ACE" w14:paraId="47E48C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9ED9D" w14:textId="77777777" w:rsidR="00093ACE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662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D5B4E" w14:textId="77777777" w:rsidR="00093ACE" w:rsidRDefault="00000000">
            <w:r>
              <w:rPr>
                <w:b/>
                <w:bCs/>
                <w:color w:val="FFFFFF"/>
                <w:sz w:val="20"/>
                <w:szCs w:val="20"/>
              </w:rPr>
              <w:t>DAX</w:t>
            </w:r>
          </w:p>
        </w:tc>
      </w:tr>
      <w:tr w:rsidR="00093ACE" w14:paraId="1136B0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ADA5C" w14:textId="77777777" w:rsidR="00093ACE" w:rsidRDefault="00000000">
            <w:r>
              <w:rPr>
                <w:sz w:val="20"/>
                <w:szCs w:val="20"/>
              </w:rPr>
              <w:lastRenderedPageBreak/>
              <w:t>Total Appointments</w:t>
            </w:r>
          </w:p>
        </w:tc>
        <w:tc>
          <w:tcPr>
            <w:tcW w:w="662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7CA40" w14:textId="77777777" w:rsidR="00093ACE" w:rsidRDefault="00000000">
            <w:r>
              <w:rPr>
                <w:sz w:val="20"/>
                <w:szCs w:val="20"/>
              </w:rPr>
              <w:t>Total Appointments = COUNTROWS('</w:t>
            </w:r>
            <w:proofErr w:type="spellStart"/>
            <w:r>
              <w:rPr>
                <w:sz w:val="20"/>
                <w:szCs w:val="20"/>
              </w:rPr>
              <w:t>HealthConnect_Appointment_Data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</w:tr>
      <w:tr w:rsidR="00093ACE" w14:paraId="099BB4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BA78C" w14:textId="77777777" w:rsidR="00093ACE" w:rsidRDefault="00000000">
            <w:r>
              <w:rPr>
                <w:sz w:val="20"/>
                <w:szCs w:val="20"/>
              </w:rPr>
              <w:t>Total Patients</w:t>
            </w:r>
          </w:p>
        </w:tc>
        <w:tc>
          <w:tcPr>
            <w:tcW w:w="662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7B01B" w14:textId="77777777" w:rsidR="00093ACE" w:rsidRDefault="00000000">
            <w:r>
              <w:rPr>
                <w:sz w:val="20"/>
                <w:szCs w:val="20"/>
              </w:rPr>
              <w:t>Total Patients = DISTINCTCOUNT('</w:t>
            </w:r>
            <w:proofErr w:type="spellStart"/>
            <w:r>
              <w:rPr>
                <w:sz w:val="20"/>
                <w:szCs w:val="20"/>
              </w:rPr>
              <w:t>HealthConnect_Appointment_Data</w:t>
            </w:r>
            <w:proofErr w:type="spellEnd"/>
            <w:r>
              <w:rPr>
                <w:sz w:val="20"/>
                <w:szCs w:val="20"/>
              </w:rPr>
              <w:t>'[</w:t>
            </w:r>
            <w:proofErr w:type="spellStart"/>
            <w:r>
              <w:rPr>
                <w:sz w:val="20"/>
                <w:szCs w:val="20"/>
              </w:rPr>
              <w:t>patient_id</w:t>
            </w:r>
            <w:proofErr w:type="spellEnd"/>
            <w:r>
              <w:rPr>
                <w:sz w:val="20"/>
                <w:szCs w:val="20"/>
              </w:rPr>
              <w:t>])</w:t>
            </w:r>
          </w:p>
        </w:tc>
      </w:tr>
      <w:tr w:rsidR="00093ACE" w14:paraId="66005D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E0CA8" w14:textId="77777777" w:rsidR="00093ACE" w:rsidRDefault="00000000">
            <w:r>
              <w:rPr>
                <w:sz w:val="20"/>
                <w:szCs w:val="20"/>
              </w:rPr>
              <w:t>No-Show Rate</w:t>
            </w:r>
          </w:p>
        </w:tc>
        <w:tc>
          <w:tcPr>
            <w:tcW w:w="662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85EF9" w14:textId="77777777" w:rsidR="00093ACE" w:rsidRDefault="00000000">
            <w:r>
              <w:rPr>
                <w:sz w:val="20"/>
                <w:szCs w:val="20"/>
              </w:rPr>
              <w:t>No-Show Rate = DIVIDE(CALCULATE(COUNTROWS('</w:t>
            </w:r>
            <w:proofErr w:type="spellStart"/>
            <w:r>
              <w:rPr>
                <w:sz w:val="20"/>
                <w:szCs w:val="20"/>
              </w:rPr>
              <w:t>HealthConnect_Appointment_Data</w:t>
            </w:r>
            <w:proofErr w:type="spellEnd"/>
            <w:r>
              <w:rPr>
                <w:sz w:val="20"/>
                <w:szCs w:val="20"/>
              </w:rPr>
              <w:t>'), 'HealthConnect_Appointment_Data'[appointment_</w:t>
            </w:r>
            <w:proofErr w:type="gramStart"/>
            <w:r>
              <w:rPr>
                <w:sz w:val="20"/>
                <w:szCs w:val="20"/>
              </w:rPr>
              <w:t>outcome]=</w:t>
            </w:r>
            <w:proofErr w:type="gramEnd"/>
            <w:r>
              <w:rPr>
                <w:sz w:val="20"/>
                <w:szCs w:val="20"/>
              </w:rPr>
              <w:t>"No-Show"), [Total Appointments])</w:t>
            </w:r>
          </w:p>
        </w:tc>
      </w:tr>
      <w:tr w:rsidR="00093ACE" w14:paraId="6F45D4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C4ECD" w14:textId="77777777" w:rsidR="00093ACE" w:rsidRDefault="00000000">
            <w:r>
              <w:rPr>
                <w:sz w:val="20"/>
                <w:szCs w:val="20"/>
              </w:rPr>
              <w:t>Missing Distance %</w:t>
            </w:r>
          </w:p>
        </w:tc>
        <w:tc>
          <w:tcPr>
            <w:tcW w:w="662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7D727" w14:textId="77777777" w:rsidR="00093ACE" w:rsidRDefault="00000000">
            <w:r>
              <w:rPr>
                <w:sz w:val="20"/>
                <w:szCs w:val="20"/>
              </w:rPr>
              <w:t>Missing Distance % = DIVIDE(CALCULATE(COUNTROWS('</w:t>
            </w:r>
            <w:proofErr w:type="spellStart"/>
            <w:r>
              <w:rPr>
                <w:sz w:val="20"/>
                <w:szCs w:val="20"/>
              </w:rPr>
              <w:t>HealthConnect_Appointment_Data</w:t>
            </w:r>
            <w:proofErr w:type="spellEnd"/>
            <w:r>
              <w:rPr>
                <w:sz w:val="20"/>
                <w:szCs w:val="20"/>
              </w:rPr>
              <w:t>'), ISBLANK('HealthConnect_Appointment_Data'[distance_to_clinic_km])), [Total Appointments])</w:t>
            </w:r>
          </w:p>
        </w:tc>
      </w:tr>
      <w:tr w:rsidR="00093ACE" w14:paraId="4CD9CA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04ACC" w14:textId="77777777" w:rsidR="00093ACE" w:rsidRDefault="00000000">
            <w:r>
              <w:rPr>
                <w:sz w:val="20"/>
                <w:szCs w:val="20"/>
              </w:rPr>
              <w:t>Same-Day Repeat Bookings</w:t>
            </w:r>
          </w:p>
        </w:tc>
        <w:tc>
          <w:tcPr>
            <w:tcW w:w="662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266AC" w14:textId="77777777" w:rsidR="00093ACE" w:rsidRDefault="00000000">
            <w:r>
              <w:rPr>
                <w:sz w:val="20"/>
                <w:szCs w:val="20"/>
              </w:rPr>
              <w:t xml:space="preserve">Same-Day Repeats = </w:t>
            </w:r>
            <w:proofErr w:type="gramStart"/>
            <w:r>
              <w:rPr>
                <w:sz w:val="20"/>
                <w:szCs w:val="20"/>
              </w:rPr>
              <w:t>COUNTROWS(FILTER(</w:t>
            </w:r>
            <w:proofErr w:type="gramEnd"/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HealthConnect_Appointment_Data</w:t>
            </w:r>
            <w:proofErr w:type="spellEnd"/>
            <w:r>
              <w:rPr>
                <w:sz w:val="20"/>
                <w:szCs w:val="20"/>
              </w:rPr>
              <w:t>', CALCULATE(COUNTROWS('</w:t>
            </w:r>
            <w:proofErr w:type="spellStart"/>
            <w:r>
              <w:rPr>
                <w:sz w:val="20"/>
                <w:szCs w:val="20"/>
              </w:rPr>
              <w:t>HealthConnect_Appointment_Data</w:t>
            </w:r>
            <w:proofErr w:type="spellEnd"/>
            <w:r>
              <w:rPr>
                <w:sz w:val="20"/>
                <w:szCs w:val="20"/>
              </w:rPr>
              <w:t>'), ALLEXCEPT('HealthConnect_Appointment_Data','HealthConnect_Appointment_Data'[patient_id],'HealthConnect_Appointment_Data'[appointment_date])) &gt; 1))</w:t>
            </w:r>
          </w:p>
        </w:tc>
      </w:tr>
    </w:tbl>
    <w:p w14:paraId="5A31A796" w14:textId="77777777" w:rsidR="00093ACE" w:rsidRDefault="00093ACE">
      <w:pPr>
        <w:spacing w:after="160"/>
      </w:pPr>
    </w:p>
    <w:p w14:paraId="3DF6FC42" w14:textId="75A9DF37" w:rsidR="00093ACE" w:rsidRDefault="00000000">
      <w:pPr>
        <w:spacing w:after="160"/>
      </w:pPr>
      <w:r>
        <w:rPr>
          <w:b/>
          <w:bCs/>
        </w:rPr>
        <w:t xml:space="preserve">Note: </w:t>
      </w:r>
      <w:r>
        <w:t xml:space="preserve">the outcome label is exactly "No-Show" (capital S, hyphen) </w:t>
      </w:r>
      <w:r w:rsidR="005A53DD">
        <w:t>-</w:t>
      </w:r>
      <w:r>
        <w:t xml:space="preserve"> check this against the filter dropdown on </w:t>
      </w:r>
      <w:proofErr w:type="spellStart"/>
      <w:r>
        <w:t>appointment_outcome</w:t>
      </w:r>
      <w:proofErr w:type="spellEnd"/>
      <w:r>
        <w:t xml:space="preserve"> if a measure returns 0, since DAX text filters are case-sensitive to how the value is actually stored.</w:t>
      </w:r>
    </w:p>
    <w:p w14:paraId="473856DA" w14:textId="6A7C11A3" w:rsidR="00093ACE" w:rsidRDefault="00000000">
      <w:pPr>
        <w:pStyle w:val="Heading1"/>
        <w:spacing w:before="300" w:after="150"/>
      </w:pPr>
      <w:r>
        <w:t>6. Build</w:t>
      </w:r>
      <w:r w:rsidR="005A53DD">
        <w:t>ing</w:t>
      </w:r>
      <w:r>
        <w:t xml:space="preserve"> the 'Dataset Overview' report page</w:t>
      </w:r>
    </w:p>
    <w:p w14:paraId="5768D218" w14:textId="77777777" w:rsidR="00093ACE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Three Card visuals across the top: Total Appointments, Total Patients, and the date range (min/max of </w:t>
      </w:r>
      <w:proofErr w:type="spellStart"/>
      <w:r>
        <w:t>appointment_date</w:t>
      </w:r>
      <w:proofErr w:type="spellEnd"/>
      <w:r>
        <w:t>).</w:t>
      </w:r>
    </w:p>
    <w:p w14:paraId="6B50C7F2" w14:textId="0D18BC82" w:rsidR="00093ACE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Table visual listing every field: bring in Variable, Type, and Description from the Data Dictionary table </w:t>
      </w:r>
      <w:r w:rsidR="005A53DD">
        <w:t>–</w:t>
      </w:r>
      <w:r>
        <w:t xml:space="preserve"> </w:t>
      </w:r>
      <w:r w:rsidR="005A53DD">
        <w:t>t</w:t>
      </w:r>
      <w:r>
        <w:t>his reproduces Section 2 of the Initial Analysis Document as a live visual.</w:t>
      </w:r>
    </w:p>
    <w:p w14:paraId="151377F7" w14:textId="77777777" w:rsidR="00093ACE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Clustered Column Chart of appointment count by </w:t>
      </w:r>
      <w:proofErr w:type="spellStart"/>
      <w:r>
        <w:t>appointment_type</w:t>
      </w:r>
      <w:proofErr w:type="spellEnd"/>
      <w:r>
        <w:t xml:space="preserve">, and another by </w:t>
      </w:r>
      <w:proofErr w:type="spellStart"/>
      <w:r>
        <w:t>age_group</w:t>
      </w:r>
      <w:proofErr w:type="spellEnd"/>
      <w:r>
        <w:t>.</w:t>
      </w:r>
    </w:p>
    <w:p w14:paraId="26EE0BAF" w14:textId="134CC0BA" w:rsidR="00093ACE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Donut Chart of </w:t>
      </w:r>
      <w:proofErr w:type="spellStart"/>
      <w:r>
        <w:t>appointment_outcome</w:t>
      </w:r>
      <w:proofErr w:type="spellEnd"/>
      <w:r>
        <w:t xml:space="preserve"> (Attended / No-Show / Cancelled) </w:t>
      </w:r>
      <w:r w:rsidR="005A53DD">
        <w:t>-</w:t>
      </w:r>
      <w:r>
        <w:t xml:space="preserve"> your outcome-balance check, made visual. Expect it close to a 46/49/5 split.</w:t>
      </w:r>
    </w:p>
    <w:p w14:paraId="154300F5" w14:textId="29774701" w:rsidR="00093ACE" w:rsidRDefault="00000000">
      <w:pPr>
        <w:pStyle w:val="Heading1"/>
        <w:spacing w:before="300" w:after="150"/>
      </w:pPr>
      <w:r>
        <w:t>7. Build</w:t>
      </w:r>
      <w:r w:rsidR="005A53DD">
        <w:t>ing</w:t>
      </w:r>
      <w:r>
        <w:t xml:space="preserve"> the 'Data Quality' report page</w:t>
      </w:r>
    </w:p>
    <w:p w14:paraId="46887C50" w14:textId="77777777" w:rsidR="00093ACE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Card visuals for Missing Distance % and a similar measure for </w:t>
      </w:r>
      <w:proofErr w:type="spellStart"/>
      <w:r>
        <w:t>waiting_time_minutes</w:t>
      </w:r>
      <w:proofErr w:type="spellEnd"/>
      <w:r>
        <w:t>.</w:t>
      </w:r>
    </w:p>
    <w:p w14:paraId="7D15E393" w14:textId="4D8D5B45" w:rsidR="00093ACE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Card for Same-Day Repeats </w:t>
      </w:r>
      <w:r w:rsidR="005A53DD">
        <w:t>-</w:t>
      </w:r>
      <w:r>
        <w:t xml:space="preserve"> should read 30 (the 15 patient/date pairs, both rows each) once the measure above is in place; drill into it with a Table visual filtered to that condition to see the 15 </w:t>
      </w:r>
      <w:r w:rsidR="00F3354C">
        <w:t>pairs and</w:t>
      </w:r>
      <w:r>
        <w:t xml:space="preserve"> note which share a time slot.</w:t>
      </w:r>
    </w:p>
    <w:p w14:paraId="4BC8686D" w14:textId="09323598" w:rsidR="00093ACE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Table visual filtered to </w:t>
      </w:r>
      <w:proofErr w:type="spellStart"/>
      <w:r>
        <w:t>reminder_channel</w:t>
      </w:r>
      <w:proofErr w:type="spellEnd"/>
      <w:r>
        <w:t xml:space="preserve"> = "No Reminder" alongside a card counting it, to show the 1,366 </w:t>
      </w:r>
      <w:r w:rsidR="00F3354C">
        <w:t>structurally blank</w:t>
      </w:r>
      <w:r>
        <w:t xml:space="preserve"> rows are accounted for rather than hidden.</w:t>
      </w:r>
    </w:p>
    <w:p w14:paraId="625AF856" w14:textId="57609EDE" w:rsidR="00093ACE" w:rsidRDefault="00000000">
      <w:pPr>
        <w:spacing w:after="160"/>
      </w:pPr>
      <w:r>
        <w:t xml:space="preserve">Together, these two pages are the Power BI equivalent of Sections 2 and 3 in the Initial Analysis Document </w:t>
      </w:r>
      <w:r w:rsidR="005A53DD">
        <w:t>-</w:t>
      </w:r>
      <w:r>
        <w:t xml:space="preserve"> export them as a PDF to attach alongside that document in your submission.</w:t>
      </w:r>
    </w:p>
    <w:p w14:paraId="56F5D3CE" w14:textId="49B6307D" w:rsidR="00093ACE" w:rsidRDefault="00000000">
      <w:pPr>
        <w:pStyle w:val="Heading1"/>
        <w:spacing w:before="300" w:after="150"/>
      </w:pPr>
      <w:r>
        <w:t>8. Sav</w:t>
      </w:r>
      <w:r w:rsidR="005A53DD">
        <w:t>ing</w:t>
      </w:r>
      <w:r>
        <w:t>, export</w:t>
      </w:r>
      <w:r w:rsidR="005A53DD">
        <w:t>ing</w:t>
      </w:r>
      <w:r>
        <w:t>, and submit</w:t>
      </w:r>
    </w:p>
    <w:p w14:paraId="2FCB7A80" w14:textId="77777777" w:rsidR="00093ACE" w:rsidRDefault="00000000">
      <w:pPr>
        <w:pStyle w:val="ListParagraph"/>
        <w:numPr>
          <w:ilvl w:val="0"/>
          <w:numId w:val="2"/>
        </w:numPr>
        <w:spacing w:after="80"/>
      </w:pPr>
      <w:r>
        <w:t xml:space="preserve">Save the file as </w:t>
      </w:r>
      <w:proofErr w:type="spellStart"/>
      <w:r>
        <w:t>HealthConnect_DatasetOverview.pbix</w:t>
      </w:r>
      <w:proofErr w:type="spellEnd"/>
      <w:r>
        <w:t xml:space="preserve"> in your project folder.</w:t>
      </w:r>
    </w:p>
    <w:p w14:paraId="2C275339" w14:textId="77777777" w:rsidR="00093ACE" w:rsidRDefault="00000000">
      <w:pPr>
        <w:pStyle w:val="ListParagraph"/>
        <w:numPr>
          <w:ilvl w:val="0"/>
          <w:numId w:val="2"/>
        </w:numPr>
        <w:spacing w:after="80"/>
      </w:pPr>
      <w:r>
        <w:t>File → Export → Export to PDF for a static copy to drop in your Google Drive submission folder alongside the two Word documents.</w:t>
      </w:r>
    </w:p>
    <w:p w14:paraId="7BB0798F" w14:textId="77777777" w:rsidR="00093ACE" w:rsidRDefault="00000000">
      <w:pPr>
        <w:pStyle w:val="ListParagraph"/>
        <w:numPr>
          <w:ilvl w:val="0"/>
          <w:numId w:val="2"/>
        </w:numPr>
        <w:spacing w:after="80"/>
      </w:pPr>
      <w:r>
        <w:t>If your GitHub repository tracks this project, add a short note in the README pointing to the .</w:t>
      </w:r>
      <w:proofErr w:type="spellStart"/>
      <w:r>
        <w:t>pbix</w:t>
      </w:r>
      <w:proofErr w:type="spellEnd"/>
      <w:r>
        <w:t xml:space="preserve"> and the exported PDF, since GitHub does not render Power BI files inline.</w:t>
      </w:r>
    </w:p>
    <w:sectPr w:rsidR="00093AC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121B8"/>
    <w:multiLevelType w:val="hybridMultilevel"/>
    <w:tmpl w:val="CDBE7684"/>
    <w:lvl w:ilvl="0" w:tplc="1DD270A6">
      <w:start w:val="1"/>
      <w:numFmt w:val="bullet"/>
      <w:lvlText w:val="●"/>
      <w:lvlJc w:val="left"/>
      <w:pPr>
        <w:ind w:left="720" w:hanging="360"/>
      </w:pPr>
    </w:lvl>
    <w:lvl w:ilvl="1" w:tplc="01929798">
      <w:start w:val="1"/>
      <w:numFmt w:val="bullet"/>
      <w:lvlText w:val="○"/>
      <w:lvlJc w:val="left"/>
      <w:pPr>
        <w:ind w:left="1440" w:hanging="360"/>
      </w:pPr>
    </w:lvl>
    <w:lvl w:ilvl="2" w:tplc="49AE2DE6">
      <w:start w:val="1"/>
      <w:numFmt w:val="bullet"/>
      <w:lvlText w:val="■"/>
      <w:lvlJc w:val="left"/>
      <w:pPr>
        <w:ind w:left="2160" w:hanging="360"/>
      </w:pPr>
    </w:lvl>
    <w:lvl w:ilvl="3" w:tplc="3B9E6532">
      <w:start w:val="1"/>
      <w:numFmt w:val="bullet"/>
      <w:lvlText w:val="●"/>
      <w:lvlJc w:val="left"/>
      <w:pPr>
        <w:ind w:left="2880" w:hanging="360"/>
      </w:pPr>
    </w:lvl>
    <w:lvl w:ilvl="4" w:tplc="BF049EE0">
      <w:start w:val="1"/>
      <w:numFmt w:val="bullet"/>
      <w:lvlText w:val="○"/>
      <w:lvlJc w:val="left"/>
      <w:pPr>
        <w:ind w:left="3600" w:hanging="360"/>
      </w:pPr>
    </w:lvl>
    <w:lvl w:ilvl="5" w:tplc="88E8D5E8">
      <w:start w:val="1"/>
      <w:numFmt w:val="bullet"/>
      <w:lvlText w:val="■"/>
      <w:lvlJc w:val="left"/>
      <w:pPr>
        <w:ind w:left="4320" w:hanging="360"/>
      </w:pPr>
    </w:lvl>
    <w:lvl w:ilvl="6" w:tplc="DD18669E">
      <w:start w:val="1"/>
      <w:numFmt w:val="bullet"/>
      <w:lvlText w:val="●"/>
      <w:lvlJc w:val="left"/>
      <w:pPr>
        <w:ind w:left="5040" w:hanging="360"/>
      </w:pPr>
    </w:lvl>
    <w:lvl w:ilvl="7" w:tplc="35CC512A">
      <w:start w:val="1"/>
      <w:numFmt w:val="bullet"/>
      <w:lvlText w:val="●"/>
      <w:lvlJc w:val="left"/>
      <w:pPr>
        <w:ind w:left="5760" w:hanging="360"/>
      </w:pPr>
    </w:lvl>
    <w:lvl w:ilvl="8" w:tplc="4238C8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9D0CA9"/>
    <w:multiLevelType w:val="hybridMultilevel"/>
    <w:tmpl w:val="D16CD068"/>
    <w:lvl w:ilvl="0" w:tplc="A02AE97E">
      <w:start w:val="1"/>
      <w:numFmt w:val="bullet"/>
      <w:lvlText w:val="•"/>
      <w:lvlJc w:val="left"/>
      <w:pPr>
        <w:ind w:left="450" w:hanging="270"/>
      </w:pPr>
    </w:lvl>
    <w:lvl w:ilvl="1" w:tplc="3CB091D2">
      <w:numFmt w:val="decimal"/>
      <w:lvlText w:val=""/>
      <w:lvlJc w:val="left"/>
    </w:lvl>
    <w:lvl w:ilvl="2" w:tplc="9EE8CC4A">
      <w:numFmt w:val="decimal"/>
      <w:lvlText w:val=""/>
      <w:lvlJc w:val="left"/>
    </w:lvl>
    <w:lvl w:ilvl="3" w:tplc="C98EE20C">
      <w:numFmt w:val="decimal"/>
      <w:lvlText w:val=""/>
      <w:lvlJc w:val="left"/>
    </w:lvl>
    <w:lvl w:ilvl="4" w:tplc="814E044C">
      <w:numFmt w:val="decimal"/>
      <w:lvlText w:val=""/>
      <w:lvlJc w:val="left"/>
    </w:lvl>
    <w:lvl w:ilvl="5" w:tplc="3E2EDEE6">
      <w:numFmt w:val="decimal"/>
      <w:lvlText w:val=""/>
      <w:lvlJc w:val="left"/>
    </w:lvl>
    <w:lvl w:ilvl="6" w:tplc="B4CA41E6">
      <w:numFmt w:val="decimal"/>
      <w:lvlText w:val=""/>
      <w:lvlJc w:val="left"/>
    </w:lvl>
    <w:lvl w:ilvl="7" w:tplc="78A4BEEA">
      <w:numFmt w:val="decimal"/>
      <w:lvlText w:val=""/>
      <w:lvlJc w:val="left"/>
    </w:lvl>
    <w:lvl w:ilvl="8" w:tplc="949C927C">
      <w:numFmt w:val="decimal"/>
      <w:lvlText w:val=""/>
      <w:lvlJc w:val="left"/>
    </w:lvl>
  </w:abstractNum>
  <w:abstractNum w:abstractNumId="2" w15:restartNumberingAfterBreak="0">
    <w:nsid w:val="3F96302E"/>
    <w:multiLevelType w:val="hybridMultilevel"/>
    <w:tmpl w:val="02A4A7DA"/>
    <w:lvl w:ilvl="0" w:tplc="DEC6E02E">
      <w:start w:val="1"/>
      <w:numFmt w:val="decimal"/>
      <w:lvlText w:val="%1."/>
      <w:lvlJc w:val="left"/>
      <w:pPr>
        <w:ind w:left="450" w:hanging="360"/>
      </w:pPr>
    </w:lvl>
    <w:lvl w:ilvl="1" w:tplc="FE8859C0">
      <w:numFmt w:val="decimal"/>
      <w:lvlText w:val=""/>
      <w:lvlJc w:val="left"/>
    </w:lvl>
    <w:lvl w:ilvl="2" w:tplc="A06A9DDA">
      <w:numFmt w:val="decimal"/>
      <w:lvlText w:val=""/>
      <w:lvlJc w:val="left"/>
    </w:lvl>
    <w:lvl w:ilvl="3" w:tplc="4DF4D87E">
      <w:numFmt w:val="decimal"/>
      <w:lvlText w:val=""/>
      <w:lvlJc w:val="left"/>
    </w:lvl>
    <w:lvl w:ilvl="4" w:tplc="03B2410C">
      <w:numFmt w:val="decimal"/>
      <w:lvlText w:val=""/>
      <w:lvlJc w:val="left"/>
    </w:lvl>
    <w:lvl w:ilvl="5" w:tplc="F612A168">
      <w:numFmt w:val="decimal"/>
      <w:lvlText w:val=""/>
      <w:lvlJc w:val="left"/>
    </w:lvl>
    <w:lvl w:ilvl="6" w:tplc="B46AEC3E">
      <w:numFmt w:val="decimal"/>
      <w:lvlText w:val=""/>
      <w:lvlJc w:val="left"/>
    </w:lvl>
    <w:lvl w:ilvl="7" w:tplc="AFDAB93C">
      <w:numFmt w:val="decimal"/>
      <w:lvlText w:val=""/>
      <w:lvlJc w:val="left"/>
    </w:lvl>
    <w:lvl w:ilvl="8" w:tplc="BDDAC54A">
      <w:numFmt w:val="decimal"/>
      <w:lvlText w:val=""/>
      <w:lvlJc w:val="left"/>
    </w:lvl>
  </w:abstractNum>
  <w:num w:numId="1" w16cid:durableId="552348551">
    <w:abstractNumId w:val="0"/>
    <w:lvlOverride w:ilvl="0">
      <w:startOverride w:val="1"/>
    </w:lvlOverride>
  </w:num>
  <w:num w:numId="2" w16cid:durableId="1962107794">
    <w:abstractNumId w:val="1"/>
    <w:lvlOverride w:ilvl="0">
      <w:startOverride w:val="1"/>
    </w:lvlOverride>
  </w:num>
  <w:num w:numId="3" w16cid:durableId="6403016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ACE"/>
    <w:rsid w:val="00093ACE"/>
    <w:rsid w:val="005A53DD"/>
    <w:rsid w:val="00B924EB"/>
    <w:rsid w:val="00C364EB"/>
    <w:rsid w:val="00CC695C"/>
    <w:rsid w:val="00F3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BF295"/>
  <w15:docId w15:val="{27DD8A2C-0EDF-404C-AC35-EC01C75D9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BW" w:eastAsia="en-B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E5A8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Larona Othapile</cp:lastModifiedBy>
  <cp:revision>3</cp:revision>
  <dcterms:created xsi:type="dcterms:W3CDTF">2026-08-30T19:45:00Z</dcterms:created>
  <dcterms:modified xsi:type="dcterms:W3CDTF">2026-08-30T22:50:00Z</dcterms:modified>
</cp:coreProperties>
</file>