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Atividade de banco de dados relacional Mysql (Opcional).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uma loja de móveis e decoração, o nome do banco deverá ter o seguinte: db_nome minha_casa_mais_bonita, onde o sistema trabalhará com as informações dos produtos desta loja.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3 tabelas tb_produto e tb_categoria e tb_usuario.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utilize a habilidade de abstração e determine 5 atributos relevantes dos tb_produto para se trabalhar com o serviço desta loja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a tabela Usuario  e utilize a habilidade de abstração e determine 5 atributos relevantes dos tb_usuario para se trabalhar com o serviço desta loja.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atabela Categoria com até 5 dados.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a tabela Produto com até 8 dados.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atabela Usuario com até 5 dados.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B.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Usuários com a letra C.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a média de preços dos produtos;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a soma de preços dos produtos;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quantidade de produtos cadastrados na tabela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do exercício em um arquivo .SQL ou texto e coloque no seu GitHuB pessoal e compartilhe esta atividade.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SyBGDiAFMrhrNp7818+lN7256g==">AMUW2mW867M2nwOaVKuggxtL91QEM65OTNj2G5QleN+44QEpy9o5popmVD2NDyDaXgN8AL/nMi0MUIXcNCJt/V3sMhG/4Ju6UfOrkgxHxz7/IaWCj3FBEkw=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