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C7B" w:rsidRDefault="00036C7B"/>
    <w:p w:rsidR="00036C7B" w:rsidRDefault="00036C7B"/>
    <w:p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6C7B" w:rsidRDefault="00036C7B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6C7B" w:rsidRDefault="00DC2012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036C7B" w:rsidRDefault="00DC201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036C7B" w:rsidRDefault="00DC2012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Gestión de la Configuración</w:t>
      </w:r>
    </w:p>
    <w:p w:rsidR="00036C7B" w:rsidRDefault="00DC2012">
      <w:pPr>
        <w:spacing w:before="240" w:after="240"/>
        <w:jc w:val="both"/>
      </w:pPr>
      <w:r>
        <w:t xml:space="preserve"> </w:t>
      </w:r>
    </w:p>
    <w:p w:rsidR="00036C7B" w:rsidRDefault="00DC2012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1.1</w:t>
      </w:r>
    </w:p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5D5EAE" w:rsidRDefault="005D5EAE"/>
    <w:p w:rsidR="00036C7B" w:rsidRDefault="00036C7B"/>
    <w:p w:rsidR="00036C7B" w:rsidRDefault="00036C7B"/>
    <w:p w:rsidR="00036C7B" w:rsidRDefault="00DC2012">
      <w:pPr>
        <w:spacing w:before="240" w:after="240" w:line="360" w:lineRule="auto"/>
        <w:ind w:left="45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365"/>
        <w:gridCol w:w="3210"/>
        <w:gridCol w:w="2235"/>
      </w:tblGrid>
      <w:tr w:rsidR="00036C7B">
        <w:trPr>
          <w:trHeight w:val="60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36C7B">
        <w:trPr>
          <w:trHeight w:val="90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 e Introducción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Montes </w:t>
            </w:r>
            <w:proofErr w:type="spellStart"/>
            <w:r>
              <w:rPr>
                <w:sz w:val="20"/>
                <w:szCs w:val="20"/>
              </w:rPr>
              <w:t>Ruben</w:t>
            </w:r>
            <w:proofErr w:type="spellEnd"/>
          </w:p>
        </w:tc>
      </w:tr>
      <w:tr w:rsidR="00036C7B">
        <w:trPr>
          <w:trHeight w:val="90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Roles, Responsabilidades y Cantidad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Condori Renzo</w:t>
            </w:r>
          </w:p>
        </w:tc>
      </w:tr>
    </w:tbl>
    <w:p w:rsidR="00036C7B" w:rsidRDefault="00DC2012">
      <w:pPr>
        <w:jc w:val="center"/>
        <w:rPr>
          <w:sz w:val="28"/>
          <w:szCs w:val="28"/>
        </w:rPr>
      </w:pPr>
      <w:r>
        <w:br w:type="page"/>
      </w:r>
    </w:p>
    <w:p w:rsidR="00036C7B" w:rsidRDefault="00DC201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Tabla de Contenido</w:t>
      </w:r>
    </w:p>
    <w:sdt>
      <w:sdtPr>
        <w:id w:val="-61411188"/>
        <w:docPartObj>
          <w:docPartGallery w:val="Table of Contents"/>
          <w:docPartUnique/>
        </w:docPartObj>
      </w:sdtPr>
      <w:sdtEndPr/>
      <w:sdtContent>
        <w:p w:rsidR="00036C7B" w:rsidRDefault="00DC2012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8bsutle10cm">
            <w:r>
              <w:rPr>
                <w:b/>
                <w:color w:val="000000"/>
              </w:rPr>
              <w:t>1.  Planificación de la SCM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_i8bsutle10cm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036C7B" w:rsidRDefault="00DC2012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be83hqc48c8k">
            <w:r>
              <w:rPr>
                <w:color w:val="000000"/>
              </w:rPr>
              <w:t>1.1  Introducción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_be83hqc48c8k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36C7B" w:rsidRDefault="00DC2012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efsuoh47f8dt">
            <w:r>
              <w:rPr>
                <w:color w:val="000000"/>
              </w:rPr>
              <w:t>1.1.1   Situación actual de la empresa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_efsuoh47f8dt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36C7B" w:rsidRDefault="00DC2012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kzqt5zrrhgde">
            <w:r>
              <w:rPr>
                <w:color w:val="000000"/>
              </w:rPr>
              <w:t>1.1.2   Problemática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_kzqt5zrrhgde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36C7B" w:rsidRDefault="00DC2012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h2b9n3kicay1">
            <w:r>
              <w:rPr>
                <w:color w:val="000000"/>
              </w:rPr>
              <w:t>1.1</w:t>
            </w:r>
            <w:r>
              <w:rPr>
                <w:color w:val="000000"/>
              </w:rPr>
              <w:t>.3   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_h2b9n3kicay1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36C7B" w:rsidRDefault="00DC2012">
          <w:pPr>
            <w:tabs>
              <w:tab w:val="right" w:pos="9030"/>
            </w:tabs>
            <w:spacing w:before="60" w:line="240" w:lineRule="auto"/>
            <w:ind w:left="720"/>
          </w:pPr>
          <w:hyperlink w:anchor="_7miu6mrw6qge">
            <w:r>
              <w:t>1.1.4   Finalidad del plan</w:t>
            </w:r>
          </w:hyperlink>
          <w:r>
            <w:tab/>
          </w:r>
          <w:r>
            <w:fldChar w:fldCharType="begin"/>
          </w:r>
          <w:r>
            <w:instrText xml:space="preserve"> PAGEREF _7miu6mrw6qge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36C7B" w:rsidRDefault="00DC2012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7nve8nudglar">
            <w:r>
              <w:t>1.2  Roles, Responsabilidades y Cantidad</w:t>
            </w:r>
          </w:hyperlink>
          <w:r>
            <w:tab/>
          </w:r>
          <w:r>
            <w:fldChar w:fldCharType="begin"/>
          </w:r>
          <w:r>
            <w:instrText xml:space="preserve"> PAGEREF _7nve8nudglar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</w:sdtContent>
    </w:sdt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5D5EAE" w:rsidRDefault="005D5EAE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036C7B"/>
    <w:p w:rsidR="00036C7B" w:rsidRDefault="00DC2012">
      <w:pPr>
        <w:pStyle w:val="Ttulo1"/>
        <w:keepNext w:val="0"/>
        <w:keepLines w:val="0"/>
        <w:spacing w:before="480"/>
      </w:pPr>
      <w:bookmarkStart w:id="0" w:name="_i8bsutle10cm" w:colFirst="0" w:colLast="0"/>
      <w:bookmarkEnd w:id="0"/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Planificación de la SCM</w:t>
      </w:r>
    </w:p>
    <w:p w:rsidR="00036C7B" w:rsidRDefault="00DC2012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" w:name="_be83hqc48c8k" w:colFirst="0" w:colLast="0"/>
      <w:bookmarkEnd w:id="1"/>
      <w:r>
        <w:rPr>
          <w:b/>
          <w:sz w:val="28"/>
          <w:szCs w:val="28"/>
        </w:rPr>
        <w:t>1.1</w:t>
      </w: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Introducción</w:t>
      </w:r>
    </w:p>
    <w:p w:rsidR="00036C7B" w:rsidRDefault="00DC2012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2" w:name="_efsuoh47f8dt" w:colFirst="0" w:colLast="0"/>
      <w:bookmarkEnd w:id="2"/>
      <w:r>
        <w:rPr>
          <w:b/>
          <w:color w:val="000000"/>
          <w:sz w:val="26"/>
          <w:szCs w:val="26"/>
        </w:rPr>
        <w:t>1.1.1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Situación actual de la empresa</w:t>
      </w:r>
    </w:p>
    <w:p w:rsidR="00036C7B" w:rsidRDefault="00DC2012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empresa experimenta una baja productividad en el equipo esto debido a la ausencia de un sistema de control de versiones, el número de errores aumenta y el retrabajo crece además del incumplimiento con los puntos especificados en el acta de constitución </w:t>
      </w:r>
      <w:r>
        <w:rPr>
          <w:sz w:val="24"/>
          <w:szCs w:val="24"/>
        </w:rPr>
        <w:t>del proyecto.</w:t>
      </w:r>
    </w:p>
    <w:p w:rsidR="00036C7B" w:rsidRDefault="00DC2012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3" w:name="_kzqt5zrrhgde" w:colFirst="0" w:colLast="0"/>
      <w:bookmarkEnd w:id="3"/>
      <w:r>
        <w:rPr>
          <w:b/>
          <w:color w:val="000000"/>
          <w:sz w:val="26"/>
          <w:szCs w:val="26"/>
        </w:rPr>
        <w:t>1.1.2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Problemática</w:t>
      </w:r>
    </w:p>
    <w:p w:rsidR="00036C7B" w:rsidRDefault="00DC2012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 comparte código entre desarrolladores de una forma sistemática que incluya control y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>.</w:t>
      </w:r>
    </w:p>
    <w:p w:rsidR="00036C7B" w:rsidRDefault="00DC201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controla el conjunto de modificaciones realizadas al código y tampoco se mapean los motivos de cada modificación ni quien fue el autor.</w:t>
      </w:r>
    </w:p>
    <w:p w:rsidR="00036C7B" w:rsidRDefault="00DC201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pueden recuperar versiones antiguas de ítems de configuración de software.</w:t>
      </w:r>
    </w:p>
    <w:p w:rsidR="00036C7B" w:rsidRDefault="00DC201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puede realizar el desarroll</w:t>
      </w:r>
      <w:r>
        <w:rPr>
          <w:sz w:val="24"/>
          <w:szCs w:val="24"/>
        </w:rPr>
        <w:t>o de un producto en paralelo.</w:t>
      </w:r>
    </w:p>
    <w:p w:rsidR="00036C7B" w:rsidRDefault="00DC2012">
      <w:pPr>
        <w:numPr>
          <w:ilvl w:val="0"/>
          <w:numId w:val="4"/>
        </w:numPr>
        <w:spacing w:after="240"/>
        <w:jc w:val="both"/>
      </w:pPr>
      <w:r>
        <w:rPr>
          <w:sz w:val="24"/>
          <w:szCs w:val="24"/>
        </w:rPr>
        <w:t>El sistema actual de versiones es rudimentario al guardar cambios en nuevos directorios</w:t>
      </w:r>
      <w:r>
        <w:rPr>
          <w:highlight w:val="white"/>
        </w:rPr>
        <w:t>.</w:t>
      </w:r>
    </w:p>
    <w:p w:rsidR="00036C7B" w:rsidRDefault="00DC2012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4" w:name="_h2b9n3kicay1" w:colFirst="0" w:colLast="0"/>
      <w:bookmarkEnd w:id="4"/>
      <w:r>
        <w:rPr>
          <w:b/>
          <w:color w:val="000000"/>
          <w:sz w:val="26"/>
          <w:szCs w:val="26"/>
        </w:rPr>
        <w:t>1.1.3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Propósito</w:t>
      </w:r>
    </w:p>
    <w:p w:rsidR="00036C7B" w:rsidRDefault="00DC2012">
      <w:pPr>
        <w:spacing w:before="240" w:after="240"/>
        <w:ind w:left="360"/>
        <w:jc w:val="both"/>
        <w:rPr>
          <w:highlight w:val="white"/>
        </w:rPr>
      </w:pPr>
      <w:r>
        <w:rPr>
          <w:sz w:val="24"/>
          <w:szCs w:val="24"/>
          <w:highlight w:val="white"/>
        </w:rPr>
        <w:t>El objetivo de la implementación de gestión de la configuración en la empresa, es mantener la integridad de los product</w:t>
      </w:r>
      <w:r>
        <w:rPr>
          <w:sz w:val="24"/>
          <w:szCs w:val="24"/>
          <w:highlight w:val="white"/>
        </w:rPr>
        <w:t>os que se obtienen a lo largo del desarrollo de los sistemas de información, garantizando que no se realizan cambios incontrolados y que todos los participantes en el desarrollo del sistema disponen de la versión adecuada de los productos que manejan. Así,</w:t>
      </w:r>
      <w:r>
        <w:rPr>
          <w:sz w:val="24"/>
          <w:szCs w:val="24"/>
          <w:highlight w:val="white"/>
        </w:rPr>
        <w:t xml:space="preserve"> entre los elementos de configuración software, se encuentran no únicamente ejecutables y código fuente, sino también los modelos de datos, modelos de procesos, especificaciones de requisitos, pruebas, etc.  Asimismo, permite controlar el sistema como prod</w:t>
      </w:r>
      <w:r>
        <w:rPr>
          <w:sz w:val="24"/>
          <w:szCs w:val="24"/>
          <w:highlight w:val="white"/>
        </w:rPr>
        <w:t>ucto global a lo largo de su desarrollo, obtener informes sobre el estado de desarrollo en que se encuentra y reducir el número de errores de adaptación del sistema, lo que se traduce en un aumento de calidad del producto, de la satisfacción del cliente y,</w:t>
      </w:r>
      <w:r>
        <w:rPr>
          <w:sz w:val="24"/>
          <w:szCs w:val="24"/>
          <w:highlight w:val="white"/>
        </w:rPr>
        <w:t xml:space="preserve"> en consecuencia, de mejora de la organizació</w:t>
      </w:r>
      <w:r>
        <w:rPr>
          <w:highlight w:val="white"/>
        </w:rPr>
        <w:t>n.</w:t>
      </w:r>
    </w:p>
    <w:p w:rsidR="00036C7B" w:rsidRDefault="00036C7B">
      <w:pPr>
        <w:spacing w:before="240" w:after="240"/>
        <w:ind w:left="360"/>
        <w:jc w:val="both"/>
        <w:rPr>
          <w:sz w:val="24"/>
          <w:szCs w:val="24"/>
        </w:rPr>
      </w:pPr>
    </w:p>
    <w:p w:rsidR="005D5EAE" w:rsidRDefault="005D5EAE">
      <w:pPr>
        <w:spacing w:before="240" w:after="240"/>
        <w:ind w:left="360"/>
        <w:jc w:val="both"/>
        <w:rPr>
          <w:sz w:val="24"/>
          <w:szCs w:val="24"/>
        </w:rPr>
      </w:pPr>
    </w:p>
    <w:p w:rsidR="00036C7B" w:rsidRDefault="00036C7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lcmtrlxuytf" w:colFirst="0" w:colLast="0"/>
      <w:bookmarkEnd w:id="5"/>
    </w:p>
    <w:p w:rsidR="00036C7B" w:rsidRDefault="00DC2012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6" w:name="_7miu6mrw6qge" w:colFirst="0" w:colLast="0"/>
      <w:bookmarkEnd w:id="6"/>
      <w:r>
        <w:rPr>
          <w:b/>
          <w:color w:val="000000"/>
          <w:sz w:val="26"/>
          <w:szCs w:val="26"/>
        </w:rPr>
        <w:lastRenderedPageBreak/>
        <w:t>1.1.4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Finalidad del plan</w:t>
      </w:r>
    </w:p>
    <w:p w:rsidR="00036C7B" w:rsidRDefault="00DC2012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Como finalidad este plan de gestión de la configuración debe garantizar que no se realicen cambios no controlados y que todo el equipo participante del desarrollo acceda a la vers</w:t>
      </w:r>
      <w:r>
        <w:rPr>
          <w:sz w:val="24"/>
          <w:szCs w:val="24"/>
        </w:rPr>
        <w:t xml:space="preserve">ión adecuada del producto que utiliza en todo el ciclo de vida del desarrollo de software. Con esto podemos obtener mejor calidad que conlleva a una satisfacción de nuestros clientes y de una mejor a nuestra consultora. </w:t>
      </w:r>
    </w:p>
    <w:p w:rsidR="00036C7B" w:rsidRDefault="00DC2012">
      <w:pPr>
        <w:pStyle w:val="Ttulo2"/>
        <w:keepNext w:val="0"/>
        <w:keepLines w:val="0"/>
        <w:spacing w:after="80"/>
      </w:pPr>
      <w:bookmarkStart w:id="7" w:name="_7nve8nudglar" w:colFirst="0" w:colLast="0"/>
      <w:bookmarkEnd w:id="7"/>
      <w:proofErr w:type="gramStart"/>
      <w:r>
        <w:rPr>
          <w:b/>
          <w:sz w:val="28"/>
          <w:szCs w:val="28"/>
        </w:rPr>
        <w:t>1.2</w:t>
      </w: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Roles</w:t>
      </w:r>
      <w:proofErr w:type="gramEnd"/>
      <w:r>
        <w:rPr>
          <w:b/>
          <w:sz w:val="28"/>
          <w:szCs w:val="28"/>
        </w:rPr>
        <w:t xml:space="preserve">, </w:t>
      </w:r>
      <w:r>
        <w:rPr>
          <w:b/>
        </w:rPr>
        <w:t>Responsabilidades y</w:t>
      </w:r>
      <w:r>
        <w:rPr>
          <w:b/>
          <w:sz w:val="28"/>
          <w:szCs w:val="28"/>
        </w:rPr>
        <w:t xml:space="preserve"> Can</w:t>
      </w:r>
      <w:r>
        <w:rPr>
          <w:b/>
          <w:sz w:val="28"/>
          <w:szCs w:val="28"/>
        </w:rPr>
        <w:t>tidad</w:t>
      </w:r>
    </w:p>
    <w:p w:rsidR="00036C7B" w:rsidRDefault="00DC2012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continuación, se presenta en la Tabla 1 los roles y sus responsabilidades correspon</w:t>
      </w:r>
      <w:bookmarkStart w:id="8" w:name="_GoBack"/>
      <w:bookmarkEnd w:id="8"/>
      <w:r>
        <w:rPr>
          <w:sz w:val="24"/>
          <w:szCs w:val="24"/>
        </w:rPr>
        <w:t>dientes.</w:t>
      </w:r>
    </w:p>
    <w:p w:rsidR="00036C7B" w:rsidRDefault="00036C7B">
      <w:pPr>
        <w:spacing w:before="240" w:after="240"/>
      </w:pPr>
    </w:p>
    <w:tbl>
      <w:tblPr>
        <w:tblStyle w:val="a0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740"/>
        <w:gridCol w:w="1755"/>
      </w:tblGrid>
      <w:tr w:rsidR="00036C7B">
        <w:trPr>
          <w:trHeight w:val="500"/>
        </w:trPr>
        <w:tc>
          <w:tcPr>
            <w:tcW w:w="1995" w:type="dxa"/>
            <w:tcBorders>
              <w:top w:val="single" w:sz="8" w:space="0" w:color="A8CBEE"/>
              <w:left w:val="single" w:sz="8" w:space="0" w:color="A8CBEE"/>
              <w:bottom w:val="single" w:sz="12" w:space="0" w:color="7EB1E6"/>
              <w:right w:val="single" w:sz="8" w:space="0" w:color="A8CBEE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4740" w:type="dxa"/>
            <w:tcBorders>
              <w:top w:val="single" w:sz="8" w:space="0" w:color="A8CBEE"/>
              <w:left w:val="nil"/>
              <w:bottom w:val="single" w:sz="12" w:space="0" w:color="7EB1E6"/>
              <w:right w:val="single" w:sz="8" w:space="0" w:color="A8CBEE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1755" w:type="dxa"/>
            <w:tcBorders>
              <w:top w:val="single" w:sz="8" w:space="0" w:color="A8CBEE"/>
              <w:left w:val="nil"/>
              <w:bottom w:val="single" w:sz="12" w:space="0" w:color="7EB1E6"/>
              <w:right w:val="single" w:sz="8" w:space="0" w:color="A8CBEE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</w:tr>
      <w:tr w:rsidR="00036C7B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 general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Supervisar el funcionamiento de la Gestión de la Configuración.</w:t>
            </w:r>
          </w:p>
          <w:p w:rsidR="00036C7B" w:rsidRDefault="00036C7B">
            <w:pPr>
              <w:spacing w:before="240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36C7B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numPr>
                <w:ilvl w:val="0"/>
                <w:numId w:val="1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Documentar (crear y actualizar) el plan de SCM junto con el gerente de proyecto.</w:t>
            </w:r>
          </w:p>
          <w:p w:rsidR="00036C7B" w:rsidRDefault="00DC2012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Informar sobre el plan de SCM, creación y cambios al equipo del proyecto.</w:t>
            </w:r>
          </w:p>
          <w:p w:rsidR="00036C7B" w:rsidRDefault="00DC2012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 encarga de gestionar la infraestructura global de la gestión de la configuración y el entorno del equipo de desarrollo de los productos.</w:t>
            </w:r>
          </w:p>
          <w:p w:rsidR="00036C7B" w:rsidRDefault="00DC2012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Monitorear y reportar los cambios no autor</w:t>
            </w:r>
            <w:r>
              <w:rPr>
                <w:sz w:val="20"/>
                <w:szCs w:val="20"/>
                <w:highlight w:val="white"/>
              </w:rPr>
              <w:t>izados sobre los elementos de configuración.</w:t>
            </w:r>
          </w:p>
          <w:p w:rsidR="00036C7B" w:rsidRDefault="00DC2012">
            <w:pPr>
              <w:numPr>
                <w:ilvl w:val="0"/>
                <w:numId w:val="1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Promover el uso efectivo de la base de datos de configuración dentro de la organización.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36C7B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Bibliotecario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numPr>
                <w:ilvl w:val="0"/>
                <w:numId w:val="2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Mantiene los documentos y código controlado.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Diseñar y establecer la biblioteca del software para cada proyecto de desarrollo durante la etapa de planificación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y mantener el software y la documentación de cada proyecto de acuerdo con un proceso documentado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Proveer a los desarrolladores las</w:t>
            </w:r>
            <w:r>
              <w:rPr>
                <w:sz w:val="20"/>
                <w:szCs w:val="20"/>
                <w:highlight w:val="white"/>
              </w:rPr>
              <w:t xml:space="preserve"> copias de las líneas base requeridas para sus diferentes tareas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Entregar la copia original para implementación de los cambios aprobados por el CCB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Mantener y distribuir un índice con el contenido de cada biblioteca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Informar a los desarrolladores sobre los</w:t>
            </w:r>
            <w:r>
              <w:rPr>
                <w:sz w:val="20"/>
                <w:szCs w:val="20"/>
                <w:highlight w:val="white"/>
              </w:rPr>
              <w:t xml:space="preserve"> cambios a los ítems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Apoyar la elaboración de informe sobre el estado de la configuración</w:t>
            </w:r>
          </w:p>
          <w:p w:rsidR="00036C7B" w:rsidRDefault="00DC201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Registrar y mantener copias de las antiguas versiones</w:t>
            </w:r>
          </w:p>
          <w:p w:rsidR="00036C7B" w:rsidRDefault="00DC2012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Además, trabaja en conjunto con el gestor de la configuración.</w:t>
            </w:r>
          </w:p>
          <w:p w:rsidR="00036C7B" w:rsidRDefault="00036C7B">
            <w:pPr>
              <w:spacing w:before="240" w:after="240"/>
              <w:rPr>
                <w:sz w:val="20"/>
                <w:szCs w:val="20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36C7B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Comité de control de cambios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numPr>
                <w:ilvl w:val="0"/>
                <w:numId w:val="5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Evaluación de registro de eventos.</w:t>
            </w:r>
          </w:p>
          <w:p w:rsidR="00036C7B" w:rsidRDefault="00DC2012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Gestión de solicitudes de cambios relevantes</w:t>
            </w:r>
          </w:p>
          <w:p w:rsidR="00036C7B" w:rsidRDefault="00DC2012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Seguimiento de registro de eventos y solicitudes de cambios a través de sus respectivos ciclos de vida.</w:t>
            </w:r>
          </w:p>
          <w:p w:rsidR="00036C7B" w:rsidRDefault="00DC2012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Proveer apoyo a la persona que registró el </w:t>
            </w:r>
            <w:r>
              <w:rPr>
                <w:sz w:val="20"/>
                <w:szCs w:val="20"/>
                <w:highlight w:val="white"/>
              </w:rPr>
              <w:t>evento.</w:t>
            </w:r>
          </w:p>
          <w:p w:rsidR="00036C7B" w:rsidRDefault="00DC2012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Coordinar con otros Comité de Control de Cambios.</w:t>
            </w:r>
          </w:p>
          <w:p w:rsidR="00036C7B" w:rsidRDefault="00DC2012">
            <w:pPr>
              <w:numPr>
                <w:ilvl w:val="0"/>
                <w:numId w:val="5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Coordinar con la gestión de proyecto u otra gestión relevante.</w:t>
            </w:r>
          </w:p>
          <w:p w:rsidR="00036C7B" w:rsidRDefault="00036C7B">
            <w:pPr>
              <w:spacing w:before="240" w:after="240"/>
              <w:ind w:left="36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36C7B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Miembros del equipo de proyecto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numPr>
                <w:ilvl w:val="0"/>
                <w:numId w:val="3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Personas que formarán parte del equipo operativo de los proyectos. Realizan las modificaciones de los productos.</w:t>
            </w:r>
          </w:p>
          <w:p w:rsidR="00036C7B" w:rsidRDefault="00DC2012">
            <w:pPr>
              <w:numPr>
                <w:ilvl w:val="0"/>
                <w:numId w:val="3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Consultar la información de Gestión de la Configuración según sus niveles de autoridad.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36C7B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Auditar la gestión de la configuración. Velar por la calidad de la gestión de configuración.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7B" w:rsidRDefault="00DC201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036C7B" w:rsidRDefault="00DC2012">
      <w:pPr>
        <w:spacing w:before="240" w:after="240"/>
        <w:ind w:left="1420" w:firstLine="700"/>
        <w:rPr>
          <w:b/>
          <w:sz w:val="28"/>
          <w:szCs w:val="28"/>
        </w:rPr>
      </w:pPr>
      <w:r>
        <w:rPr>
          <w:b/>
          <w:sz w:val="20"/>
          <w:szCs w:val="20"/>
        </w:rPr>
        <w:t>Tabla 1. Roles, Responsabilidades y Cantidad</w:t>
      </w:r>
    </w:p>
    <w:p w:rsidR="00036C7B" w:rsidRDefault="00036C7B">
      <w:pPr>
        <w:spacing w:before="240" w:after="240"/>
        <w:ind w:left="360"/>
        <w:jc w:val="both"/>
        <w:rPr>
          <w:sz w:val="24"/>
          <w:szCs w:val="24"/>
        </w:rPr>
      </w:pPr>
    </w:p>
    <w:p w:rsidR="00036C7B" w:rsidRDefault="00036C7B">
      <w:pPr>
        <w:spacing w:before="240" w:after="240"/>
        <w:ind w:left="360"/>
        <w:jc w:val="both"/>
        <w:rPr>
          <w:sz w:val="24"/>
          <w:szCs w:val="24"/>
        </w:rPr>
      </w:pPr>
    </w:p>
    <w:sectPr w:rsidR="00036C7B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012" w:rsidRDefault="00DC2012">
      <w:pPr>
        <w:spacing w:line="240" w:lineRule="auto"/>
      </w:pPr>
      <w:r>
        <w:separator/>
      </w:r>
    </w:p>
  </w:endnote>
  <w:endnote w:type="continuationSeparator" w:id="0">
    <w:p w:rsidR="00DC2012" w:rsidRDefault="00DC2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C7B" w:rsidRDefault="00036C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012" w:rsidRDefault="00DC2012">
      <w:pPr>
        <w:spacing w:line="240" w:lineRule="auto"/>
      </w:pPr>
      <w:r>
        <w:separator/>
      </w:r>
    </w:p>
  </w:footnote>
  <w:footnote w:type="continuationSeparator" w:id="0">
    <w:p w:rsidR="00DC2012" w:rsidRDefault="00DC2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C7B" w:rsidRDefault="00036C7B">
    <w:pPr>
      <w:spacing w:before="240" w:after="2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C7B" w:rsidRDefault="00036C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37BA"/>
    <w:multiLevelType w:val="multilevel"/>
    <w:tmpl w:val="46F4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D2872"/>
    <w:multiLevelType w:val="multilevel"/>
    <w:tmpl w:val="A3E0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E6FA3"/>
    <w:multiLevelType w:val="multilevel"/>
    <w:tmpl w:val="32A0A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28295B"/>
    <w:multiLevelType w:val="multilevel"/>
    <w:tmpl w:val="9F481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70704E"/>
    <w:multiLevelType w:val="multilevel"/>
    <w:tmpl w:val="6700D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F426FD"/>
    <w:multiLevelType w:val="multilevel"/>
    <w:tmpl w:val="F8A21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7B"/>
    <w:rsid w:val="00036C7B"/>
    <w:rsid w:val="005D5EAE"/>
    <w:rsid w:val="00DC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6154"/>
  <w15:docId w15:val="{B0EB8A8E-D29B-4BE2-97B7-2AA9F3B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2</cp:revision>
  <dcterms:created xsi:type="dcterms:W3CDTF">2019-10-02T19:24:00Z</dcterms:created>
  <dcterms:modified xsi:type="dcterms:W3CDTF">2019-10-02T19:25:00Z</dcterms:modified>
</cp:coreProperties>
</file>