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ms-office.vbaPro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m="http://schemas.openxmlformats.org/officeDocument/2006/math" xmlns:w14="http://schemas.microsoft.com/office/word/2010/wordml" xmlns:w15="http://schemas.microsoft.com/office/word/2012/wordml" mc:Ignorable="w14 w15">
  <w:body>
    <w:p>
      <w:pPr>
        <w:pStyle w:val="Title"/>
      </w:pPr>
      <w:r>
        <w:t xml:space="preserve">Depot Procedures</w:t>
      </w:r>
    </w:p>
    <w:p>
      <w:pPr>
        <w:pStyle w:val="Subtitle"/>
      </w:pPr>
      <w:r>
        <w:t xml:space="preserve">Opening and closing the bus depot</w:t>
      </w:r>
    </w:p>
    <w:p>
      <w:pPr>
        <w:pStyle w:val="Heading1"/>
      </w:pPr>
      <w:r>
        <w:t xml:space="preserve">Opening</w:t>
      </w:r>
    </w:p>
    <w:p>
      <w:pPr>
        <w:pStyle w:val="ListParagraph"/>
        <w:numPr>
          <w:ilvl w:val="0"/>
          <w:numId w:val="1"/>
        </w:numPr>
      </w:pPr>
      <w:r>
        <w:t xml:space="preserve">Unlock the gate</w:t>
      </w:r>
    </w:p>
    <w:p>
      <w:pPr>
        <w:pStyle w:val="ListParagraph"/>
        <w:numPr>
          <w:ilvl w:val="0"/>
          <w:numId w:val="1"/>
        </w:numPr>
      </w:pPr>
      <w:r>
        <w:t xml:space="preserve">Switch on the yard lights</w:t>
      </w:r>
    </w:p>
    <w:p>
      <w:pPr>
        <w:pStyle w:val="ListParagraph"/>
        <w:numPr>
          <w:ilvl w:val="1"/>
          <w:numId w:val="1"/>
        </w:numPr>
      </w:pPr>
      <w:r>
        <w:t xml:space="preserve">Check the north bank</w:t>
      </w:r>
    </w:p>
    <w:p>
      <w:pPr>
        <w:pStyle w:val="ListParagraph"/>
        <w:numPr>
          <w:ilvl w:val="1"/>
          <w:numId w:val="1"/>
        </w:numPr>
      </w:pPr>
      <w:r>
        <w:t xml:space="preserve">Check the south bank</w:t>
      </w:r>
    </w:p>
    <w:p>
      <w:pPr>
        <w:pStyle w:val="ListParagraph"/>
        <w:numPr>
          <w:ilvl w:val="0"/>
          <w:numId w:val="1"/>
        </w:numPr>
      </w:pPr>
      <w:r>
        <w:t xml:space="preserve">Start the fuel pump</w:t>
      </w:r>
    </w:p>
    <w:p>
      <w:pPr>
        <w:pStyle w:val="Heading1"/>
      </w:pPr>
      <w:r>
        <w:t xml:space="preserve">Closing</w:t>
      </w:r>
    </w:p>
    <w:p>
      <w:r>
        <w:t xml:space="preserve">The closing list restarts its numbering at one.</w:t>
      </w:r>
    </w:p>
    <w:p>
      <w:pPr>
        <w:pStyle w:val="ListParagraph"/>
        <w:numPr>
          <w:ilvl w:val="0"/>
          <w:numId w:val="2"/>
        </w:numPr>
      </w:pPr>
      <w:r>
        <w:t xml:space="preserve">Stop the fuel pump</w:t>
      </w:r>
    </w:p>
    <w:p>
      <w:pPr>
        <w:pStyle w:val="ListParagraph"/>
        <w:numPr>
          <w:ilvl w:val="0"/>
          <w:numId w:val="2"/>
        </w:numPr>
      </w:pPr>
      <w:r>
        <w:t xml:space="preserve">Count the buses</w:t>
      </w:r>
    </w:p>
    <w:p>
      <w:pPr>
        <w:pStyle w:val="ListParagraph"/>
        <w:numPr>
          <w:ilvl w:val="0"/>
          <w:numId w:val="2"/>
        </w:numPr>
      </w:pPr>
      <w:r>
        <w:t xml:space="preserve">Lock the gate</w:t>
      </w:r>
    </w:p>
    <w:p>
      <w:pPr>
        <w:pStyle w:val="Heading2"/>
      </w:pPr>
      <w:r>
        <w:t xml:space="preserve">Emergencies</w:t>
      </w:r>
    </w:p>
    <w:p>
      <w:r>
        <w:t xml:space="preserve">These steps continue the safety manual, which ends at step four.</w:t>
      </w:r>
    </w:p>
    <w:p>
      <w:pPr>
        <w:pStyle w:val="ListParagraph"/>
        <w:numPr>
          <w:ilvl w:val="0"/>
          <w:numId w:val="3"/>
        </w:numPr>
      </w:pPr>
      <w:r>
        <w:t xml:space="preserve">Call the duty manager</w:t>
      </w:r>
    </w:p>
    <w:p>
      <w:pPr>
        <w:pStyle w:val="ListParagraph"/>
        <w:numPr>
          <w:ilvl w:val="0"/>
          <w:numId w:val="3"/>
        </w:numPr>
      </w:pPr>
      <w:r>
        <w:t xml:space="preserve">Clear the yard</w:t>
      </w:r>
    </w:p>
    <w:p>
      <w:pPr>
        <w:pStyle w:val="Heading2"/>
      </w:pPr>
      <w:r>
        <w:t xml:space="preserve">Useful links</w:t>
      </w:r>
    </w:p>
    <w:p>
      <w:pPr>
        <w:pStyle w:val="ListParagraph"/>
        <w:numPr>
          <w:ilvl w:val="0"/>
          <w:numId w:val="4"/>
        </w:numPr>
      </w:pPr>
      <w:r>
        <w:t xml:space="preserve">Depot phone: extension 214</w:t>
      </w:r>
    </w:p>
    <w:p>
      <w:pPr>
        <w:pStyle w:val="ListParagraph"/>
        <w:numPr>
          <w:ilvl w:val="0"/>
          <w:numId w:val="4"/>
        </w:numPr>
      </w:pPr>
      <w:r>
        <w:t xml:space="preserve">Timetables online at </w:t>
      </w:r>
      <w:hyperlink r:id="rId10">
        <w:r>
          <w:rPr>
            <w:rStyle w:val="Hyperlink"/>
          </w:rPr>
          <w:t xml:space="preserve">the transit site</w:t>
        </w:r>
      </w:hyperlink>
    </w:p>
    <w:p>
      <w:pPr>
        <w:pStyle w:val="ListParagraph"/>
        <w:numPr>
          <w:ilvl w:val="1"/>
          <w:numId w:val="4"/>
        </w:numPr>
      </w:pPr>
      <w:r>
        <w:t xml:space="preserve">Night line</w:t>
      </w:r>
    </w:p>
    <w:p>
      <w:pPr>
        <w:pStyle w:val="Heading3"/>
      </w:pPr>
      <w:r>
        <w:t xml:space="preserve">Site plan</w:t>
      </w:r>
    </w:p>
    <w:p>
      <w:r>
        <w:drawing>
          <wp:inline>
            <wp:extent cx="914400" cy="457200"/>
            <wp:docPr id="1" name="plan.png" descr="Site plan of the depot showing the gate, fuel pump, and yard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lan.png" descr="Site plan of the depot showing the gate, fuel pump, and yard"/>
                    <pic:cNvPicPr/>
                  </pic:nvPicPr>
                  <pic:blipFill>
                    <a:blip r:embed="rId20"/>
                  </pic:blipFill>
                  <pic:spPr/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1: Depot site plan</w:t>
      </w:r>
    </w:p>
    <w:p>
      <w:pPr>
        <w:pStyle w:val="Heading4"/>
      </w:pPr>
      <w:r>
        <w:t xml:space="preserve">Revision notes</w:t>
      </w:r>
    </w:p>
    <w:p>
      <w:r>
        <w:t xml:space="preserve">Revised after the spring audit.</w:t>
      </w:r>
    </w:p>
    <w:sectPr>
      <w:pgSz w:w="12240" w:h="158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m="http://schemas.openxmlformats.org/officeDocument/2006/math" xmlns:w14="http://schemas.microsoft.com/office/word/2010/wordml" xmlns:w15="http://schemas.microsoft.com/office/word/2012/wordml" mc:Ignorable="w14 w15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abstractNum w:abstractNumId="2">
    <w:lvl w:ilvl="0">
      <w:start w:val="5"/>
      <w:numFmt w:val="decimal"/>
      <w:lvlText w:val="%1."/>
    </w:lvl>
  </w:abstractNum>
  <w:abstractNum w:abstractNumId="3">
    <w:lvl w:ilvl="0">
      <w:start w:val="1"/>
      <w:numFmt w:val="bullet"/>
      <w:lvlText w:val="o"/>
    </w:lvl>
    <w:lvl w:ilvl="1">
      <w:start w:val="1"/>
      <w:numFmt w:val="bullet"/>
      <w:lvlText w:val="o"/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m="http://schemas.openxmlformats.org/officeDocument/2006/math" xmlns:w14="http://schemas.microsoft.com/office/word/2010/wordml" xmlns:w15="http://schemas.microsoft.com/office/word/2012/wordml" mc:Ignorable="w14 w15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sz w:val="56"/>
    </w:rPr>
  </w:style>
  <w:style w:type="paragraph" w:styleId="Subtitle">
    <w:name w:val="Subtitle"/>
    <w:basedOn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0"/>
    </w:rPr>
  </w:style>
  <w:style w:type="paragraph" w:styleId="Quote">
    <w:name w:val="Quote"/>
    <w:basedOn w:val="Normal"/>
    <w:rPr>
      <w:i/>
    </w:rPr>
  </w:style>
  <w:style w:type="paragraph" w:styleId="Caption">
    <w:name w:val="caption"/>
    <w:basedOn w:val="Normal"/>
  </w:style>
  <w:style w:type="paragraph" w:styleId="Code">
    <w:name w:val="Code"/>
    <w:basedOn w:val="Normal"/>
    <w:rPr>
      <w:rFonts w:ascii="Consolas" w:hAnsi="Consolas"/>
    </w:rPr>
  </w:style>
  <w:style w:type="paragraph" w:styleId="ListParagraph">
    <w:name w:val="List Paragraph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hyperlink" Target="https://example.org/transit/timetables" TargetMode="External"/><Relationship Id="rId20" Type="http://schemas.openxmlformats.org/officeDocument/2006/relationships/image" Target="media/plan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Depot Procedures</dc:title>
  <dc:creator>Transit Desk</dc:creator>
  <dcterms:created xsi:type="dcterms:W3CDTF">2026-01-01T00:00:00Z</dcterms:created>
  <dcterms:modified xsi:type="dcterms:W3CDTF">2026-01-02T00:00:00Z</dcterms:modified>
  <cp:revision>3</cp:revision>
</cp:coreProperties>
</file>