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326" w:rsidRDefault="00AC4326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59DD239" wp14:editId="5296AC99">
            <wp:simplePos x="0" y="0"/>
            <wp:positionH relativeFrom="margin">
              <wp:posOffset>1777365</wp:posOffset>
            </wp:positionH>
            <wp:positionV relativeFrom="margin">
              <wp:posOffset>-884555</wp:posOffset>
            </wp:positionV>
            <wp:extent cx="1859280" cy="1859280"/>
            <wp:effectExtent l="0" t="0" r="7620" b="7620"/>
            <wp:wrapNone/>
            <wp:docPr id="1" name="Imagem 1" descr="Parceria com o Unipê – ASSIF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ceria com o Unipê – ASSIFP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4326" w:rsidRDefault="00AC4326"/>
    <w:p w:rsidR="0069170D" w:rsidRPr="00AC4326" w:rsidRDefault="00AC4326" w:rsidP="00AC4326">
      <w:pPr>
        <w:jc w:val="center"/>
        <w:rPr>
          <w:b/>
        </w:rPr>
      </w:pPr>
      <w:r w:rsidRPr="00AC4326">
        <w:rPr>
          <w:b/>
        </w:rPr>
        <w:t>CURSO DE SISTEMAS PARA INTERNET</w:t>
      </w:r>
    </w:p>
    <w:p w:rsidR="00AC4326" w:rsidRPr="00AC4326" w:rsidRDefault="00AC4326" w:rsidP="00AC4326">
      <w:pPr>
        <w:jc w:val="center"/>
        <w:rPr>
          <w:b/>
        </w:rPr>
      </w:pPr>
      <w:r w:rsidRPr="00AC4326">
        <w:rPr>
          <w:b/>
        </w:rPr>
        <w:t>Tópicos Especiais Em Sistema Para Internet</w:t>
      </w:r>
    </w:p>
    <w:p w:rsidR="00AC4326" w:rsidRPr="00AC4326" w:rsidRDefault="00AC4326" w:rsidP="00AC4326">
      <w:pPr>
        <w:jc w:val="center"/>
        <w:rPr>
          <w:b/>
        </w:rPr>
      </w:pPr>
      <w:r w:rsidRPr="00AC4326">
        <w:rPr>
          <w:b/>
        </w:rPr>
        <w:t>Turma P3</w:t>
      </w:r>
    </w:p>
    <w:p w:rsidR="00AC4326" w:rsidRDefault="00AC4326" w:rsidP="00AC4326">
      <w:pPr>
        <w:jc w:val="center"/>
        <w:rPr>
          <w:b/>
        </w:rPr>
      </w:pPr>
      <w:r w:rsidRPr="00AC4326">
        <w:rPr>
          <w:b/>
        </w:rPr>
        <w:t xml:space="preserve">Alunos: </w:t>
      </w:r>
      <w:proofErr w:type="spellStart"/>
      <w:r w:rsidRPr="00AC4326">
        <w:rPr>
          <w:b/>
        </w:rPr>
        <w:t>Angelli</w:t>
      </w:r>
      <w:proofErr w:type="spellEnd"/>
      <w:r w:rsidRPr="00AC4326">
        <w:rPr>
          <w:b/>
        </w:rPr>
        <w:t xml:space="preserve"> Mayra, Cesar Henrique, Larissa Rocha, </w:t>
      </w:r>
    </w:p>
    <w:p w:rsidR="00AC4326" w:rsidRDefault="00AC4326" w:rsidP="00AC4326">
      <w:pPr>
        <w:jc w:val="center"/>
        <w:rPr>
          <w:b/>
        </w:rPr>
      </w:pPr>
      <w:r w:rsidRPr="00AC4326">
        <w:rPr>
          <w:b/>
        </w:rPr>
        <w:t>Thiago Linhares</w:t>
      </w:r>
      <w:r w:rsidR="000D7262">
        <w:rPr>
          <w:b/>
        </w:rPr>
        <w:t xml:space="preserve"> e</w:t>
      </w:r>
      <w:bookmarkStart w:id="0" w:name="_GoBack"/>
      <w:bookmarkEnd w:id="0"/>
      <w:r w:rsidRPr="00AC4326">
        <w:rPr>
          <w:b/>
        </w:rPr>
        <w:t xml:space="preserve"> Otavio Henrique</w:t>
      </w:r>
    </w:p>
    <w:p w:rsidR="00AC4326" w:rsidRPr="00AC4326" w:rsidRDefault="00AC4326" w:rsidP="00AC4326">
      <w:pPr>
        <w:jc w:val="center"/>
        <w:rPr>
          <w:b/>
          <w:sz w:val="24"/>
          <w:szCs w:val="24"/>
        </w:rPr>
      </w:pPr>
    </w:p>
    <w:p w:rsidR="00AC4326" w:rsidRPr="00914478" w:rsidRDefault="00914478" w:rsidP="00914478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14478">
        <w:rPr>
          <w:rFonts w:cstheme="minorHAnsi"/>
          <w:b/>
          <w:sz w:val="24"/>
          <w:szCs w:val="24"/>
        </w:rPr>
        <w:t>Introdução</w:t>
      </w:r>
    </w:p>
    <w:p w:rsidR="00AC4326" w:rsidRPr="00914478" w:rsidRDefault="00AC4326" w:rsidP="00AC4326">
      <w:pPr>
        <w:pStyle w:val="NormalWeb"/>
        <w:spacing w:before="0" w:beforeAutospacing="0" w:after="0" w:afterAutospacing="0" w:line="300" w:lineRule="atLeast"/>
        <w:rPr>
          <w:rFonts w:asciiTheme="minorHAnsi" w:hAnsiTheme="minorHAnsi" w:cstheme="minorHAnsi"/>
          <w:color w:val="3C3C3C"/>
          <w:spacing w:val="-2"/>
          <w:sz w:val="22"/>
          <w:szCs w:val="22"/>
        </w:rPr>
      </w:pPr>
      <w:r w:rsidRPr="00914478">
        <w:rPr>
          <w:rFonts w:asciiTheme="minorHAnsi" w:hAnsiTheme="minorHAnsi" w:cstheme="minorHAnsi"/>
          <w:color w:val="3C3C3C"/>
          <w:spacing w:val="-2"/>
        </w:rPr>
        <w:t xml:space="preserve"> </w:t>
      </w:r>
      <w:r w:rsidRPr="00914478">
        <w:rPr>
          <w:rFonts w:asciiTheme="minorHAnsi" w:hAnsiTheme="minorHAnsi" w:cstheme="minorHAnsi"/>
          <w:color w:val="3C3C3C"/>
          <w:spacing w:val="-2"/>
        </w:rPr>
        <w:tab/>
      </w:r>
      <w:r w:rsidRPr="00914478">
        <w:rPr>
          <w:rFonts w:asciiTheme="minorHAnsi" w:hAnsiTheme="minorHAnsi" w:cstheme="minorHAnsi"/>
          <w:color w:val="3C3C3C"/>
          <w:spacing w:val="-2"/>
          <w:sz w:val="22"/>
          <w:szCs w:val="22"/>
        </w:rPr>
        <w:t xml:space="preserve">A Tabela </w:t>
      </w:r>
      <w:proofErr w:type="gramStart"/>
      <w:r w:rsidRPr="00914478">
        <w:rPr>
          <w:rFonts w:asciiTheme="minorHAnsi" w:hAnsiTheme="minorHAnsi" w:cstheme="minorHAnsi"/>
          <w:color w:val="3C3C3C"/>
          <w:spacing w:val="-2"/>
          <w:sz w:val="22"/>
          <w:szCs w:val="22"/>
        </w:rPr>
        <w:t>Fipe</w:t>
      </w:r>
      <w:proofErr w:type="gramEnd"/>
      <w:r w:rsidRPr="00914478">
        <w:rPr>
          <w:rFonts w:asciiTheme="minorHAnsi" w:hAnsiTheme="minorHAnsi" w:cstheme="minorHAnsi"/>
          <w:color w:val="3C3C3C"/>
          <w:spacing w:val="-2"/>
          <w:sz w:val="22"/>
          <w:szCs w:val="22"/>
        </w:rPr>
        <w:t xml:space="preserve"> expressa preços médios de veículos no mercado nacional, servindo apenas como um parâmetro para negociações ou avaliações. Os preços efetivamente praticados variam em função da região, </w:t>
      </w:r>
      <w:proofErr w:type="gramStart"/>
      <w:r w:rsidRPr="00914478">
        <w:rPr>
          <w:rFonts w:asciiTheme="minorHAnsi" w:hAnsiTheme="minorHAnsi" w:cstheme="minorHAnsi"/>
          <w:color w:val="3C3C3C"/>
          <w:spacing w:val="-2"/>
          <w:sz w:val="22"/>
          <w:szCs w:val="22"/>
        </w:rPr>
        <w:t>conservação, cor, acessórios</w:t>
      </w:r>
      <w:proofErr w:type="gramEnd"/>
      <w:r w:rsidRPr="00914478">
        <w:rPr>
          <w:rFonts w:asciiTheme="minorHAnsi" w:hAnsiTheme="minorHAnsi" w:cstheme="minorHAnsi"/>
          <w:color w:val="3C3C3C"/>
          <w:spacing w:val="-2"/>
          <w:sz w:val="22"/>
          <w:szCs w:val="22"/>
        </w:rPr>
        <w:t xml:space="preserve"> ou qualquer outro fator que possa influenciar as condições de oferta e procura por um veículo específico.</w:t>
      </w:r>
      <w:bookmarkStart w:id="1" w:name="video"/>
      <w:bookmarkEnd w:id="1"/>
    </w:p>
    <w:p w:rsidR="00AC4326" w:rsidRPr="00914478" w:rsidRDefault="00AC4326" w:rsidP="00AC4326">
      <w:pPr>
        <w:pStyle w:val="NormalWeb"/>
        <w:spacing w:before="0" w:beforeAutospacing="0" w:after="0" w:afterAutospacing="0" w:line="300" w:lineRule="atLeast"/>
        <w:ind w:firstLine="708"/>
        <w:rPr>
          <w:rFonts w:asciiTheme="minorHAnsi" w:hAnsiTheme="minorHAnsi" w:cstheme="minorHAnsi"/>
          <w:color w:val="3C3C3C"/>
          <w:spacing w:val="-2"/>
          <w:sz w:val="22"/>
          <w:szCs w:val="22"/>
        </w:rPr>
      </w:pPr>
      <w:r w:rsidRPr="00914478">
        <w:rPr>
          <w:rFonts w:asciiTheme="minorHAnsi" w:hAnsiTheme="minorHAnsi" w:cstheme="minorHAnsi"/>
          <w:color w:val="3C3C3C"/>
          <w:spacing w:val="-2"/>
          <w:sz w:val="22"/>
          <w:szCs w:val="22"/>
        </w:rPr>
        <w:t xml:space="preserve"> O ano do veículo refere-se ao ano do modelo e não são considerados veículos para uso profissional ou especial.</w:t>
      </w:r>
    </w:p>
    <w:p w:rsidR="00AC4326" w:rsidRPr="00914478" w:rsidRDefault="00AC4326" w:rsidP="00AC4326">
      <w:pPr>
        <w:pStyle w:val="NormalWeb"/>
        <w:spacing w:before="0" w:beforeAutospacing="0" w:after="0" w:afterAutospacing="0" w:line="300" w:lineRule="atLeast"/>
        <w:ind w:firstLine="708"/>
        <w:rPr>
          <w:rFonts w:asciiTheme="minorHAnsi" w:hAnsiTheme="minorHAnsi" w:cstheme="minorHAnsi"/>
          <w:color w:val="3C3C3C"/>
          <w:spacing w:val="-2"/>
          <w:sz w:val="22"/>
          <w:szCs w:val="22"/>
        </w:rPr>
      </w:pPr>
      <w:r w:rsidRPr="00914478">
        <w:rPr>
          <w:rFonts w:asciiTheme="minorHAnsi" w:hAnsiTheme="minorHAnsi" w:cstheme="minorHAnsi"/>
          <w:color w:val="3C3C3C"/>
          <w:spacing w:val="-2"/>
          <w:sz w:val="22"/>
          <w:szCs w:val="22"/>
        </w:rPr>
        <w:t xml:space="preserve"> Os valores são expressos em R$ (reais) do mês/ano de referência.</w:t>
      </w:r>
    </w:p>
    <w:p w:rsidR="00AC4326" w:rsidRPr="00914478" w:rsidRDefault="00AC4326" w:rsidP="00AC4326">
      <w:pPr>
        <w:pStyle w:val="PargrafodaLista"/>
        <w:ind w:left="1440"/>
        <w:rPr>
          <w:rFonts w:cstheme="minorHAnsi"/>
        </w:rPr>
      </w:pPr>
    </w:p>
    <w:p w:rsidR="00AC4326" w:rsidRPr="000D7262" w:rsidRDefault="00AC4326" w:rsidP="00AC4326">
      <w:pPr>
        <w:spacing w:after="0"/>
        <w:jc w:val="right"/>
        <w:rPr>
          <w:rFonts w:cstheme="minorHAnsi"/>
          <w:sz w:val="16"/>
          <w:szCs w:val="16"/>
        </w:rPr>
      </w:pPr>
      <w:r w:rsidRPr="000D7262">
        <w:rPr>
          <w:rFonts w:cstheme="minorHAnsi"/>
          <w:sz w:val="16"/>
          <w:szCs w:val="16"/>
        </w:rPr>
        <w:t xml:space="preserve">Referencia: Fundação Instituto de Pesquisas Econômicas – </w:t>
      </w:r>
      <w:proofErr w:type="gramStart"/>
      <w:r w:rsidRPr="000D7262">
        <w:rPr>
          <w:rFonts w:cstheme="minorHAnsi"/>
          <w:sz w:val="16"/>
          <w:szCs w:val="16"/>
        </w:rPr>
        <w:t>Fipe</w:t>
      </w:r>
      <w:proofErr w:type="gramEnd"/>
      <w:r w:rsidRPr="000D7262">
        <w:rPr>
          <w:rFonts w:cstheme="minorHAnsi"/>
          <w:sz w:val="16"/>
          <w:szCs w:val="16"/>
        </w:rPr>
        <w:t xml:space="preserve">, 2023, </w:t>
      </w:r>
    </w:p>
    <w:p w:rsidR="00AC4326" w:rsidRPr="000D7262" w:rsidRDefault="00AC4326" w:rsidP="00AC4326">
      <w:pPr>
        <w:spacing w:after="0"/>
        <w:jc w:val="right"/>
        <w:rPr>
          <w:rFonts w:cstheme="minorHAnsi"/>
          <w:sz w:val="16"/>
          <w:szCs w:val="16"/>
        </w:rPr>
      </w:pPr>
      <w:proofErr w:type="gramStart"/>
      <w:r w:rsidRPr="000D7262">
        <w:rPr>
          <w:rFonts w:cstheme="minorHAnsi"/>
          <w:sz w:val="16"/>
          <w:szCs w:val="16"/>
        </w:rPr>
        <w:t>disponível</w:t>
      </w:r>
      <w:proofErr w:type="gramEnd"/>
      <w:r w:rsidRPr="000D7262">
        <w:rPr>
          <w:rFonts w:cstheme="minorHAnsi"/>
          <w:sz w:val="16"/>
          <w:szCs w:val="16"/>
        </w:rPr>
        <w:t xml:space="preserve"> em: &lt;https://veiculos.fipe.org.br/&gt; </w:t>
      </w:r>
      <w:r w:rsidR="000D7262" w:rsidRPr="000D7262">
        <w:rPr>
          <w:rFonts w:cstheme="minorHAnsi"/>
          <w:sz w:val="16"/>
          <w:szCs w:val="16"/>
        </w:rPr>
        <w:t>Acesso em 17 de abril de 2023</w:t>
      </w:r>
    </w:p>
    <w:p w:rsidR="00914478" w:rsidRPr="00914478" w:rsidRDefault="00914478" w:rsidP="00AC4326">
      <w:pPr>
        <w:spacing w:after="0"/>
        <w:jc w:val="right"/>
        <w:rPr>
          <w:rFonts w:cstheme="minorHAnsi"/>
          <w:sz w:val="18"/>
          <w:szCs w:val="18"/>
        </w:rPr>
      </w:pPr>
    </w:p>
    <w:p w:rsidR="00914478" w:rsidRDefault="00914478" w:rsidP="00914478">
      <w:pPr>
        <w:pStyle w:val="PargrafodaLista"/>
        <w:numPr>
          <w:ilvl w:val="0"/>
          <w:numId w:val="4"/>
        </w:numPr>
        <w:spacing w:after="0"/>
        <w:rPr>
          <w:rFonts w:cstheme="minorHAnsi"/>
          <w:b/>
          <w:sz w:val="24"/>
          <w:szCs w:val="24"/>
        </w:rPr>
      </w:pPr>
      <w:r w:rsidRPr="00914478">
        <w:rPr>
          <w:rFonts w:cstheme="minorHAnsi"/>
          <w:b/>
          <w:sz w:val="24"/>
          <w:szCs w:val="24"/>
        </w:rPr>
        <w:t>Arquitetura</w:t>
      </w:r>
    </w:p>
    <w:p w:rsidR="00914478" w:rsidRDefault="00914478" w:rsidP="00914478">
      <w:pPr>
        <w:pStyle w:val="PargrafodaLista"/>
        <w:spacing w:after="0"/>
        <w:rPr>
          <w:rFonts w:cstheme="minorHAnsi"/>
          <w:b/>
          <w:sz w:val="24"/>
          <w:szCs w:val="24"/>
        </w:rPr>
      </w:pPr>
    </w:p>
    <w:p w:rsidR="00914478" w:rsidRPr="00914478" w:rsidRDefault="00914478" w:rsidP="00914478">
      <w:pPr>
        <w:spacing w:after="0"/>
        <w:ind w:firstLine="360"/>
        <w:rPr>
          <w:rFonts w:cstheme="minorHAnsi"/>
        </w:rPr>
      </w:pPr>
      <w:r w:rsidRPr="00914478">
        <w:rPr>
          <w:rFonts w:cstheme="minorHAnsi"/>
        </w:rPr>
        <w:t>O framework utilizado pa</w:t>
      </w:r>
      <w:r>
        <w:rPr>
          <w:rFonts w:cstheme="minorHAnsi"/>
        </w:rPr>
        <w:t xml:space="preserve">ra a </w:t>
      </w:r>
      <w:proofErr w:type="gramStart"/>
      <w:r>
        <w:rPr>
          <w:rFonts w:cstheme="minorHAnsi"/>
        </w:rPr>
        <w:t>implementação</w:t>
      </w:r>
      <w:proofErr w:type="gramEnd"/>
      <w:r>
        <w:rPr>
          <w:rFonts w:cstheme="minorHAnsi"/>
        </w:rPr>
        <w:t xml:space="preserve"> do front-</w:t>
      </w:r>
      <w:proofErr w:type="spellStart"/>
      <w:r>
        <w:rPr>
          <w:rFonts w:cstheme="minorHAnsi"/>
        </w:rPr>
        <w:t>end</w:t>
      </w:r>
      <w:proofErr w:type="spellEnd"/>
      <w:r w:rsidRPr="00914478">
        <w:rPr>
          <w:rFonts w:cstheme="minorHAnsi"/>
        </w:rPr>
        <w:t xml:space="preserve"> é o </w:t>
      </w:r>
      <w:r w:rsidRPr="00914478">
        <w:rPr>
          <w:rFonts w:cstheme="minorHAnsi"/>
          <w:highlight w:val="yellow"/>
        </w:rPr>
        <w:t>Angular</w:t>
      </w:r>
      <w:r w:rsidRPr="00914478">
        <w:rPr>
          <w:rFonts w:cstheme="minorHAnsi"/>
        </w:rPr>
        <w:t xml:space="preserve">, que possui uma arquitetura orientada a componentes. </w:t>
      </w:r>
    </w:p>
    <w:p w:rsidR="00914478" w:rsidRPr="00914478" w:rsidRDefault="00914478" w:rsidP="00914478">
      <w:pPr>
        <w:spacing w:after="0"/>
        <w:ind w:firstLine="360"/>
        <w:rPr>
          <w:rFonts w:cstheme="minorHAnsi"/>
        </w:rPr>
      </w:pPr>
      <w:r w:rsidRPr="00914478">
        <w:rPr>
          <w:rFonts w:cstheme="minorHAnsi"/>
        </w:rPr>
        <w:t>Para o armazenamento, consulta e alteração de d</w:t>
      </w:r>
      <w:r>
        <w:rPr>
          <w:rFonts w:cstheme="minorHAnsi"/>
        </w:rPr>
        <w:t xml:space="preserve">ados da aplicação, será usada </w:t>
      </w:r>
      <w:r w:rsidRPr="00914478">
        <w:rPr>
          <w:rFonts w:cstheme="minorHAnsi"/>
        </w:rPr>
        <w:t xml:space="preserve">a API </w:t>
      </w:r>
      <w:r>
        <w:rPr>
          <w:rFonts w:cstheme="minorHAnsi"/>
        </w:rPr>
        <w:t xml:space="preserve">da </w:t>
      </w:r>
      <w:r w:rsidRPr="00914478">
        <w:rPr>
          <w:rFonts w:cstheme="minorHAnsi"/>
          <w:highlight w:val="yellow"/>
        </w:rPr>
        <w:t>Tabela</w:t>
      </w:r>
      <w:r w:rsidRPr="00914478">
        <w:rPr>
          <w:rFonts w:cstheme="minorHAnsi"/>
          <w:strike/>
          <w:highlight w:val="yellow"/>
        </w:rPr>
        <w:t xml:space="preserve"> </w:t>
      </w:r>
      <w:r w:rsidRPr="00914478">
        <w:rPr>
          <w:rFonts w:cstheme="minorHAnsi"/>
          <w:highlight w:val="yellow"/>
        </w:rPr>
        <w:t>FIPE</w:t>
      </w:r>
      <w:r>
        <w:rPr>
          <w:rFonts w:cstheme="minorHAnsi"/>
        </w:rPr>
        <w:t xml:space="preserve">, </w:t>
      </w:r>
      <w:r w:rsidRPr="00914478">
        <w:rPr>
          <w:rFonts w:cstheme="minorHAnsi"/>
        </w:rPr>
        <w:t>que disponibiliza um conjunto de serviços REST.</w:t>
      </w:r>
      <w:r>
        <w:rPr>
          <w:rFonts w:cstheme="minorHAnsi"/>
        </w:rPr>
        <w:t xml:space="preserve"> Onde o cliente</w:t>
      </w:r>
      <w:r w:rsidRPr="00914478">
        <w:rPr>
          <w:rFonts w:cstheme="minorHAnsi"/>
        </w:rPr>
        <w:t xml:space="preserve"> envia uma requisição </w:t>
      </w:r>
      <w:r w:rsidRPr="00914478">
        <w:rPr>
          <w:rFonts w:cstheme="minorHAnsi"/>
        </w:rPr>
        <w:t>a</w:t>
      </w:r>
      <w:r w:rsidRPr="00914478">
        <w:rPr>
          <w:rFonts w:cstheme="minorHAnsi"/>
        </w:rPr>
        <w:t xml:space="preserve"> uma URL (</w:t>
      </w:r>
      <w:proofErr w:type="spellStart"/>
      <w:r w:rsidRPr="00914478">
        <w:rPr>
          <w:rFonts w:cstheme="minorHAnsi"/>
        </w:rPr>
        <w:t>endpoint</w:t>
      </w:r>
      <w:proofErr w:type="spellEnd"/>
      <w:r w:rsidRPr="00914478">
        <w:rPr>
          <w:rFonts w:cstheme="minorHAnsi"/>
        </w:rPr>
        <w:t xml:space="preserve">) para acessar os serviços da API, e tem como retorno um objeto na forma de um </w:t>
      </w:r>
      <w:r w:rsidRPr="00914478">
        <w:rPr>
          <w:rFonts w:cstheme="minorHAnsi"/>
          <w:highlight w:val="yellow"/>
        </w:rPr>
        <w:t>JSON</w:t>
      </w:r>
      <w:r w:rsidRPr="00914478">
        <w:rPr>
          <w:rFonts w:cstheme="minorHAnsi"/>
        </w:rPr>
        <w:t>.</w:t>
      </w:r>
    </w:p>
    <w:sectPr w:rsidR="00914478" w:rsidRPr="00914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5B65"/>
    <w:multiLevelType w:val="hybridMultilevel"/>
    <w:tmpl w:val="EFE00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B22B6"/>
    <w:multiLevelType w:val="hybridMultilevel"/>
    <w:tmpl w:val="98B6F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740D2"/>
    <w:multiLevelType w:val="hybridMultilevel"/>
    <w:tmpl w:val="6FACB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B7238"/>
    <w:multiLevelType w:val="hybridMultilevel"/>
    <w:tmpl w:val="0AAA97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326"/>
    <w:rsid w:val="000A3627"/>
    <w:rsid w:val="000D7262"/>
    <w:rsid w:val="00440D4B"/>
    <w:rsid w:val="00914478"/>
    <w:rsid w:val="00AC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32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C43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32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C43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4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Rocha</dc:creator>
  <cp:lastModifiedBy>Larissa Rocha</cp:lastModifiedBy>
  <cp:revision>2</cp:revision>
  <dcterms:created xsi:type="dcterms:W3CDTF">2023-04-17T20:46:00Z</dcterms:created>
  <dcterms:modified xsi:type="dcterms:W3CDTF">2023-04-17T21:13:00Z</dcterms:modified>
</cp:coreProperties>
</file>