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0A54B" w14:textId="77777777" w:rsidR="0052323C" w:rsidRDefault="001D16E4">
      <w:pPr>
        <w:spacing w:before="40" w:after="100"/>
        <w:jc w:val="center"/>
      </w:pPr>
      <w:r>
        <w:rPr>
          <w:noProof/>
        </w:rPr>
        <w:drawing>
          <wp:inline distT="0" distB="0" distL="0" distR="0" wp14:anchorId="63FD31A8" wp14:editId="0366EE40">
            <wp:extent cx="1571625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07CA" w14:textId="77777777" w:rsidR="0052323C" w:rsidRDefault="001D16E4">
      <w:pPr>
        <w:spacing w:after="60"/>
        <w:jc w:val="center"/>
        <w:rPr>
          <w:rFonts w:ascii="Georgia" w:eastAsia="Georgia" w:hAnsi="Georgia" w:cs="Georgia"/>
          <w:b/>
          <w:bCs/>
          <w:color w:val="1B2A4A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t>MERCH STORE — SETUP CHECKLIST</w:t>
      </w:r>
    </w:p>
    <w:p w14:paraId="202A381B" w14:textId="49803442" w:rsidR="00CD1573" w:rsidRDefault="00CD1573">
      <w:pPr>
        <w:spacing w:after="60"/>
        <w:jc w:val="center"/>
      </w:pPr>
      <w:r>
        <w:rPr>
          <w:rFonts w:ascii="Georgia" w:eastAsia="Georgia" w:hAnsi="Georgia" w:cs="Georgia"/>
          <w:b/>
          <w:bCs/>
          <w:color w:val="1B2A4A"/>
          <w:sz w:val="32"/>
          <w:szCs w:val="32"/>
        </w:rPr>
        <w:t>{{ org_name }}</w:t>
      </w:r>
    </w:p>
    <w:p w14:paraId="1991862F" w14:textId="77777777" w:rsidR="0052323C" w:rsidRDefault="001D16E4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B6472"/>
        </w:rPr>
        <w:t>For {{ org_word }} staff and leadership — hand this to your point of contact at kickoff.</w:t>
      </w:r>
    </w:p>
    <w:p w14:paraId="7ED57C95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1 — Discovery &amp;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Agreement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1)</w:t>
      </w:r>
    </w:p>
    <w:p w14:paraId="5F195338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Discovery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call completed — ministries, sizing needs, and launch timeline discussed</w:t>
      </w:r>
    </w:p>
    <w:p w14:paraId="699A652E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Tier selected — {{ plan }}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63288DBF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Service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agreement signed and setup fee invoiced</w:t>
      </w:r>
    </w:p>
    <w:p w14:paraId="25D2B1C7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Payout account confirmed for margin payments — {{ payout_method }}, {{ payout_frequency_lower }}, to {{ fund_designation }}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1EFAED8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Primary point of contact named — {{ poc_name }}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1B76D312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2 — Brand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Assets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1–2)</w:t>
      </w:r>
    </w:p>
    <w:p w14:paraId="388C2584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High-resolution {{ org_word }} logo provided (vector .ai/.eps preferred, or high-res .png)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738819D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Sub-logos provided, if applicable ({{ subgroup_examples }})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4753FB43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Brand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colors confirmed (hex codes or sample images)</w:t>
      </w:r>
    </w:p>
    <w:p w14:paraId="7BDB0EFB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Any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taglines, scripture references, or mottos to include identified</w:t>
      </w:r>
    </w:p>
    <w:p w14:paraId="1DDAA4A1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 name and URL confirmed — {{ store_name }}, {{ store_url_display }}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67EA681D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3 — Product &amp;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Pricing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2)</w:t>
      </w:r>
    </w:p>
    <w:p w14:paraId="26A9002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Product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lineup selected from catalog examples</w:t>
      </w:r>
    </w:p>
    <w:p w14:paraId="3C775C97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Sizing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ranges confirmed (youth and/or adult)</w:t>
      </w:r>
    </w:p>
    <w:p w14:paraId="4A27DBD4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Margin percentage confirmed and documented — {{ margin_pct_fmt }}%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76293F16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Any bulk/event items identified with target order-by dates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27661E7D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Sample mockups reviewed and approved by {{ poc_name }}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13AC5FAE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4 — Store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Build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2–3)</w:t>
      </w:r>
    </w:p>
    <w:p w14:paraId="56DF4783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Storefront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built and branded on the platform</w:t>
      </w:r>
    </w:p>
    <w:p w14:paraId="4EC75A5C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Products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uploaded with approved mockups and pricing</w:t>
      </w:r>
    </w:p>
    <w:p w14:paraId="50E2593B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Payment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processing connected and test order placed</w:t>
      </w:r>
    </w:p>
    <w:p w14:paraId="16861629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Shipping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/fulfillment settings confirmed (POD partner and/or bulk order routing)</w:t>
      </w:r>
    </w:p>
    <w:p w14:paraId="310CE1B0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 reviewed end-to-end by {{ poc_name }} prior to launch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563AD8A8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lastRenderedPageBreak/>
        <w:t xml:space="preserve">  STAGE 5 —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Launch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Week 3)</w:t>
      </w:r>
    </w:p>
    <w:p w14:paraId="2A9675F5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Store link finalized and QR code generated for {{ newsletter }} and signage — {{ redirect_url_display }}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6937F212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Launch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-week promo kit delivered (social graphics, announcement copy, email blurb)</w:t>
      </w:r>
    </w:p>
    <w:p w14:paraId="224E93FA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Launch announced in {{ gathering_plural }} and {{ org_word }} communications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3B8FA5D4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First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live order monitored to confirm fulfillment runs smoothly</w:t>
      </w:r>
    </w:p>
    <w:p w14:paraId="10D97ED9" w14:textId="77777777" w:rsidR="0052323C" w:rsidRDefault="001D16E4">
      <w:pPr>
        <w:shd w:val="clear" w:color="auto" w:fill="EEF1F6"/>
        <w:spacing w:before="280" w:after="100"/>
      </w:pPr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 xml:space="preserve">  STAGE 6 — </w:t>
      </w:r>
      <w:proofErr w:type="gramStart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Ongoing  (</w:t>
      </w:r>
      <w:proofErr w:type="gramEnd"/>
      <w:r>
        <w:rPr>
          <w:rFonts w:ascii="Georgia" w:eastAsia="Georgia" w:hAnsi="Georgia" w:cs="Georgia"/>
          <w:b/>
          <w:bCs/>
          <w:color w:val="1B2A4A"/>
          <w:sz w:val="24"/>
          <w:szCs w:val="24"/>
        </w:rPr>
        <w:t>Monthly / Quarterly)</w:t>
      </w:r>
    </w:p>
    <w:p w14:paraId="02E41397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Monthly platform fee invoiced and paid — ${{ monthly_fee_fmt }}/mo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02D049A6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Sales summary shared with {{ poc_name }}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0BA604DB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{{ payout_frequency }} margin payout issued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7B14FBB9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Seasonal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drop planned (new designs, retiring low-performing items)</w:t>
      </w:r>
    </w:p>
    <w:p w14:paraId="6F09ED4C" w14:textId="77777777" w:rsidR="0052323C" w:rsidRDefault="001D16E4">
      <w:pPr>
        <w:spacing w:after="90"/>
        <w:ind w:left="260"/>
      </w:pPr>
      <w:proofErr w:type="gramStart"/>
      <w:r>
        <w:rPr>
          <w:color w:val="1B2A4A"/>
          <w:sz w:val="24"/>
          <w:szCs w:val="24"/>
        </w:rPr>
        <w:t xml:space="preserve">☐  </w:t>
      </w:r>
      <w:r>
        <w:rPr>
          <w:rFonts w:ascii="Calibri" w:eastAsia="Calibri" w:hAnsi="Calibri" w:cs="Calibri"/>
          <w:color w:val="333333"/>
          <w:sz w:val="21"/>
          <w:szCs w:val="21"/>
        </w:rPr>
        <w:t>Check-in call scheduled to review performance and upcoming {{ org_word }} events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</w:r>
    </w:p>
    <w:p w14:paraId="6AE1656F" w14:textId="77777777" w:rsidR="0052323C" w:rsidRDefault="001D16E4">
      <w:pPr>
        <w:spacing w:before="320"/>
        <w:jc w:val="center"/>
      </w:pPr>
      <w:r>
        <w:rPr>
          <w:rFonts w:ascii="Calibri" w:eastAsia="Calibri" w:hAnsi="Calibri" w:cs="Calibri"/>
          <w:i/>
          <w:iCs/>
          <w:color w:val="B8912F"/>
          <w:sz w:val="19"/>
          <w:szCs w:val="19"/>
        </w:rPr>
        <w:t>Questions at any stage? Contact {{ company_signer }} directly — {{ company_name }}</w:t>
      </w:r>
    </w:p>
    <w:sectPr w:rsidR="0052323C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B38202" w14:textId="77777777" w:rsidR="001D16E4" w:rsidRDefault="001D16E4">
      <w:r>
        <w:separator/>
      </w:r>
    </w:p>
  </w:endnote>
  <w:endnote w:type="continuationSeparator" w:id="0">
    <w:p w14:paraId="66A5E7BF" w14:textId="77777777" w:rsidR="001D16E4" w:rsidRDefault="001D1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845D1A" w14:textId="77777777" w:rsidR="001D16E4" w:rsidRDefault="001D16E4">
      <w:r>
        <w:separator/>
      </w:r>
    </w:p>
  </w:footnote>
  <w:footnote w:type="continuationSeparator" w:id="0">
    <w:p w14:paraId="1A253D5E" w14:textId="77777777" w:rsidR="001D16E4" w:rsidRDefault="001D1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4076" w14:textId="77777777" w:rsidR="0052323C" w:rsidRDefault="001D16E4">
    <w:r>
      <w:rPr>
        <w:noProof/>
      </w:rPr>
      <w:drawing>
        <wp:anchor distT="0" distB="0" distL="0" distR="0" simplePos="0" relativeHeight="3438525" behindDoc="1" locked="0" layoutInCell="1" allowOverlap="1" wp14:anchorId="633D4513" wp14:editId="408FDC2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3438525"/>
          <wp:effectExtent l="0" t="0" r="0" b="0"/>
          <wp:wrapNone/>
          <wp:docPr id="1267823624" name="Picture 12678236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3438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A326DD"/>
    <w:multiLevelType w:val="hybridMultilevel"/>
    <w:tmpl w:val="1C80A064"/>
    <w:lvl w:ilvl="0" w:tplc="BF0EF9BC">
      <w:start w:val="1"/>
      <w:numFmt w:val="bullet"/>
      <w:lvlText w:val="●"/>
      <w:lvlJc w:val="left"/>
      <w:pPr>
        <w:ind w:left="720" w:hanging="360"/>
      </w:pPr>
    </w:lvl>
    <w:lvl w:ilvl="1" w:tplc="41FEFA60">
      <w:start w:val="1"/>
      <w:numFmt w:val="bullet"/>
      <w:lvlText w:val="○"/>
      <w:lvlJc w:val="left"/>
      <w:pPr>
        <w:ind w:left="1440" w:hanging="360"/>
      </w:pPr>
    </w:lvl>
    <w:lvl w:ilvl="2" w:tplc="B6F2EA60">
      <w:start w:val="1"/>
      <w:numFmt w:val="bullet"/>
      <w:lvlText w:val="■"/>
      <w:lvlJc w:val="left"/>
      <w:pPr>
        <w:ind w:left="2160" w:hanging="360"/>
      </w:pPr>
    </w:lvl>
    <w:lvl w:ilvl="3" w:tplc="FF364A1E">
      <w:start w:val="1"/>
      <w:numFmt w:val="bullet"/>
      <w:lvlText w:val="●"/>
      <w:lvlJc w:val="left"/>
      <w:pPr>
        <w:ind w:left="2880" w:hanging="360"/>
      </w:pPr>
    </w:lvl>
    <w:lvl w:ilvl="4" w:tplc="E0664A5E">
      <w:start w:val="1"/>
      <w:numFmt w:val="bullet"/>
      <w:lvlText w:val="○"/>
      <w:lvlJc w:val="left"/>
      <w:pPr>
        <w:ind w:left="3600" w:hanging="360"/>
      </w:pPr>
    </w:lvl>
    <w:lvl w:ilvl="5" w:tplc="790C552A">
      <w:start w:val="1"/>
      <w:numFmt w:val="bullet"/>
      <w:lvlText w:val="■"/>
      <w:lvlJc w:val="left"/>
      <w:pPr>
        <w:ind w:left="4320" w:hanging="360"/>
      </w:pPr>
    </w:lvl>
    <w:lvl w:ilvl="6" w:tplc="B4E2C842">
      <w:start w:val="1"/>
      <w:numFmt w:val="bullet"/>
      <w:lvlText w:val="●"/>
      <w:lvlJc w:val="left"/>
      <w:pPr>
        <w:ind w:left="5040" w:hanging="360"/>
      </w:pPr>
    </w:lvl>
    <w:lvl w:ilvl="7" w:tplc="184220BA">
      <w:start w:val="1"/>
      <w:numFmt w:val="bullet"/>
      <w:lvlText w:val="●"/>
      <w:lvlJc w:val="left"/>
      <w:pPr>
        <w:ind w:left="5760" w:hanging="360"/>
      </w:pPr>
    </w:lvl>
    <w:lvl w:ilvl="8" w:tplc="C05ACB38">
      <w:start w:val="1"/>
      <w:numFmt w:val="bullet"/>
      <w:lvlText w:val="●"/>
      <w:lvlJc w:val="left"/>
      <w:pPr>
        <w:ind w:left="6480" w:hanging="360"/>
      </w:pPr>
    </w:lvl>
  </w:abstractNum>
  <w:num w:numId="1" w16cid:durableId="2056076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23C"/>
    <w:rsid w:val="001D16E4"/>
    <w:rsid w:val="0052323C"/>
    <w:rsid w:val="00CD1573"/>
    <w:rsid w:val="00EF0271"/>
    <w:rsid w:val="00F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55B69"/>
  <w15:docId w15:val="{8DD4FC34-CBC0-BD4A-982B-E658B3C4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Larry Williams</cp:lastModifiedBy>
  <cp:revision>2</cp:revision>
  <cp:lastPrinted>2026-07-29T19:29:00Z</cp:lastPrinted>
  <dcterms:created xsi:type="dcterms:W3CDTF">2026-07-03T03:57:00Z</dcterms:created>
  <dcterms:modified xsi:type="dcterms:W3CDTF">2026-08-06T23:28:00Z</dcterms:modified>
</cp:coreProperties>
</file>