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52"/>
          <w:szCs w:val="52"/>
        </w:rPr>
        <w:t xml:space="preserve">Technical Design &amp;</w:t>
      </w:r>
    </w:p>
    <w:p>
      <w:pPr>
        <w:spacing w:after="400"/>
        <w:jc w:val="center"/>
      </w:pPr>
      <w:r>
        <w:rPr>
          <w:rFonts w:ascii="Calibri" w:cs="Calibri" w:eastAsia="Calibri" w:hAnsi="Calibri"/>
          <w:b/>
          <w:bCs/>
          <w:color w:val="1F3864"/>
          <w:sz w:val="52"/>
          <w:szCs w:val="52"/>
        </w:rPr>
        <w:t xml:space="preserve">Architecture Document</w:t>
      </w:r>
    </w:p>
    <w:p>
      <w:pPr>
        <w:spacing w:after="100"/>
        <w:jc w:val="center"/>
      </w:pPr>
      <w:r>
        <w:rPr>
          <w:rFonts w:ascii="Calibri" w:cs="Calibri" w:eastAsia="Calibri" w:hAnsi="Calibri"/>
          <w:color w:val="2E5090"/>
          <w:sz w:val="28"/>
          <w:szCs w:val="28"/>
        </w:rPr>
        <w:t xml:space="preserve">UniFi Protect Camera Privacy Toggle</w:t>
      </w:r>
    </w:p>
    <w:p>
      <w:pPr>
        <w:spacing w:after="80"/>
        <w:jc w:val="center"/>
      </w:pPr>
      <w:r>
        <w:rPr>
          <w:rFonts w:ascii="Calibri" w:cs="Calibri" w:eastAsia="Calibri" w:hAnsi="Calibri"/>
          <w:color w:val="666666"/>
          <w:sz w:val="24"/>
          <w:szCs w:val="24"/>
        </w:rPr>
        <w:t xml:space="preserve">Web-Based Camera Management System</w:t>
      </w:r>
    </w:p>
    <w:p>
      <w:pPr>
        <w:pBdr>
          <w:top w:val="single" w:color="2E5090" w:sz="6" w:space="8"/>
        </w:pBdr>
        <w:spacing w:before="600" w:after="0"/>
        <w:jc w:val="center"/>
      </w:pPr>
    </w:p>
    <w:p>
      <w:pPr>
        <w:spacing w:before="400"/>
      </w:pPr>
    </w:p>
    <w:p>
      <w:pPr>
        <w:spacing w:after="80"/>
        <w:jc w:val="center"/>
      </w:pPr>
      <w:r>
        <w:rPr>
          <w:rFonts w:ascii="Calibri" w:cs="Calibri" w:eastAsia="Calibri" w:hAnsi="Calibri"/>
          <w:color w:val="404040"/>
          <w:sz w:val="24"/>
          <w:szCs w:val="24"/>
        </w:rPr>
        <w:t xml:space="preserve">Valley City State University</w:t>
      </w:r>
    </w:p>
    <w:p>
      <w:pPr>
        <w:spacing w:after="80"/>
        <w:jc w:val="center"/>
      </w:pPr>
      <w:r>
        <w:rPr>
          <w:rFonts w:ascii="Calibri" w:cs="Calibri" w:eastAsia="Calibri" w:hAnsi="Calibri"/>
          <w:color w:val="404040"/>
          <w:sz w:val="22"/>
          <w:szCs w:val="22"/>
        </w:rPr>
        <w:t xml:space="preserve">Master of Science in Business Information Systems</w:t>
      </w:r>
    </w:p>
    <w:p>
      <w:pPr>
        <w:spacing w:after="80"/>
        <w:jc w:val="center"/>
      </w:pPr>
      <w:r>
        <w:rPr>
          <w:rFonts w:ascii="Calibri" w:cs="Calibri" w:eastAsia="Calibri" w:hAnsi="Calibri"/>
          <w:color w:val="404040"/>
          <w:sz w:val="22"/>
          <w:szCs w:val="22"/>
        </w:rPr>
        <w:t xml:space="preserve">Capstone Project</w:t>
      </w:r>
    </w:p>
    <w:p>
      <w:pPr>
        <w:spacing w:before="400"/>
      </w:pPr>
    </w:p>
    <w:p>
      <w:pPr>
        <w:spacing w:after="80"/>
        <w:jc w:val="center"/>
      </w:pPr>
      <w:r>
        <w:rPr>
          <w:rFonts w:ascii="Calibri" w:cs="Calibri" w:eastAsia="Calibri" w:hAnsi="Calibri"/>
          <w:b/>
          <w:bCs/>
          <w:sz w:val="22"/>
          <w:szCs w:val="22"/>
        </w:rPr>
        <w:t xml:space="preserve">Author: Larry Herzog Jr.</w:t>
      </w:r>
    </w:p>
    <w:p>
      <w:pPr>
        <w:spacing w:after="80"/>
        <w:jc w:val="center"/>
      </w:pPr>
      <w:r>
        <w:rPr>
          <w:rFonts w:ascii="Calibri" w:cs="Calibri" w:eastAsia="Calibri" w:hAnsi="Calibri"/>
          <w:color w:val="666666"/>
          <w:sz w:val="22"/>
          <w:szCs w:val="22"/>
        </w:rPr>
        <w:t xml:space="preserve">Date: March 2026  |  Version: 1.2</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60"/>
      </w:pPr>
      <w:r>
        <w:rPr>
          <w:rFonts w:ascii="Calibri" w:cs="Calibri" w:eastAsia="Calibri" w:hAnsi="Calibri"/>
          <w:b/>
          <w:bCs/>
        </w:rPr>
        <w:t xml:space="preserve">Document Overview</w:t>
      </w:r>
    </w:p>
    <w:p>
      <w:pPr>
        <w:pStyle w:val="Heading2"/>
        <w:spacing w:before="300" w:after="160"/>
      </w:pPr>
      <w:r>
        <w:rPr>
          <w:rFonts w:ascii="Calibri" w:cs="Calibri" w:eastAsia="Calibri" w:hAnsi="Calibri"/>
          <w:b/>
          <w:bCs/>
        </w:rPr>
        <w:t xml:space="preserve">Purpose</w:t>
      </w:r>
    </w:p>
    <w:p>
      <w:pPr>
        <w:spacing w:after="160"/>
      </w:pPr>
      <w:r>
        <w:rPr>
          <w:rFonts w:ascii="Calibri" w:cs="Calibri" w:eastAsia="Calibri" w:hAnsi="Calibri"/>
          <w:sz w:val="22"/>
          <w:szCs w:val="22"/>
        </w:rPr>
        <w:t xml:space="preserve">This document describes the technical design and architecture of the UniFi Protect Camera Privacy Toggle system. The system provides a web-based administrative interface for selectively disabling and re-enabling individual UniFi Protect security cameras, along with an automated nightly safety mechanism to ensure all cameras are restored to their operational state.</w:t>
      </w:r>
    </w:p>
    <w:p>
      <w:pPr>
        <w:spacing w:after="160"/>
      </w:pPr>
      <w:r>
        <w:rPr>
          <w:rFonts w:ascii="Calibri" w:cs="Calibri" w:eastAsia="Calibri" w:hAnsi="Calibri"/>
          <w:sz w:val="22"/>
          <w:szCs w:val="22"/>
        </w:rPr>
        <w:t xml:space="preserve">This document is intended for technical stakeholders, system administrators, and academic reviewers evaluating the project’s design decisions, security posture, and operational architecture.</w:t>
      </w:r>
    </w:p>
    <w:p>
      <w:pPr>
        <w:pStyle w:val="Heading2"/>
        <w:spacing w:before="300" w:after="160"/>
      </w:pPr>
      <w:r>
        <w:rPr>
          <w:rFonts w:ascii="Calibri" w:cs="Calibri" w:eastAsia="Calibri" w:hAnsi="Calibri"/>
          <w:b/>
          <w:bCs/>
        </w:rPr>
        <w:t xml:space="preserve">Project Scope</w:t>
      </w:r>
    </w:p>
    <w:p>
      <w:pPr>
        <w:spacing w:after="160"/>
      </w:pPr>
      <w:r>
        <w:rPr>
          <w:rFonts w:ascii="Calibri" w:cs="Calibri" w:eastAsia="Calibri" w:hAnsi="Calibri"/>
          <w:sz w:val="22"/>
          <w:szCs w:val="22"/>
        </w:rPr>
        <w:t xml:space="preserve">The Camera Privacy Toggle addresses a specific operational need: providing a fast, controlled mechanism for temporarily disabling camera surveillance in designated areas—such as when office spaces are repurposed as changing rooms—while ensuring that cameras are always restored to full operation afterward.</w:t>
      </w:r>
    </w:p>
    <w:p>
      <w:pPr>
        <w:spacing w:after="80"/>
      </w:pPr>
      <w:r>
        <w:rPr>
          <w:rFonts w:ascii="Calibri" w:cs="Calibri" w:eastAsia="Calibri" w:hAnsi="Calibri"/>
          <w:sz w:val="22"/>
          <w:szCs w:val="22"/>
        </w:rPr>
        <w:t xml:space="preserve">The system consists of two primary components:</w:t>
      </w:r>
    </w:p>
    <w:p>
      <w:pPr>
        <w:pStyle w:val="ListParagraph"/>
        <w:numPr>
          <w:ilvl w:val="0"/>
          <w:numId w:val="2"/>
        </w:numPr>
        <w:spacing w:after="160"/>
      </w:pPr>
      <w:r>
        <w:rPr>
          <w:rFonts w:ascii="Calibri" w:cs="Calibri" w:eastAsia="Calibri" w:hAnsi="Calibri"/>
          <w:sz w:val="22"/>
          <w:szCs w:val="22"/>
        </w:rPr>
        <w:t xml:space="preserve">A Flask-based web application providing a real-time dashboard for toggling individual cameras between active surveillance and full privacy mode</w:t>
      </w:r>
    </w:p>
    <w:p>
      <w:pPr>
        <w:pStyle w:val="ListParagraph"/>
        <w:numPr>
          <w:ilvl w:val="0"/>
          <w:numId w:val="2"/>
        </w:numPr>
        <w:spacing w:after="160"/>
      </w:pPr>
      <w:r>
        <w:rPr>
          <w:rFonts w:ascii="Calibri" w:cs="Calibri" w:eastAsia="Calibri" w:hAnsi="Calibri"/>
          <w:sz w:val="22"/>
          <w:szCs w:val="22"/>
        </w:rPr>
        <w:t xml:space="preserve">A standalone Python script designed to run as a scheduled cron job, acting as a fail-safe to re-enable all cameras nightly</w:t>
      </w:r>
    </w:p>
    <w:p>
      <w:pPr>
        <w:pStyle w:val="Heading2"/>
        <w:spacing w:before="300" w:after="160"/>
      </w:pPr>
      <w:r>
        <w:rPr>
          <w:rFonts w:ascii="Calibri" w:cs="Calibri" w:eastAsia="Calibri" w:hAnsi="Calibri"/>
          <w:b/>
          <w:bCs/>
        </w:rPr>
        <w:t xml:space="preserve">System Context</w:t>
      </w:r>
    </w:p>
    <w:p>
      <w:pPr>
        <w:spacing w:after="160"/>
      </w:pPr>
      <w:r>
        <w:rPr>
          <w:rFonts w:ascii="Calibri" w:cs="Calibri" w:eastAsia="Calibri" w:hAnsi="Calibri"/>
          <w:sz w:val="22"/>
          <w:szCs w:val="22"/>
        </w:rPr>
        <w:t xml:space="preserve">This project is part of a broader physical security management suite that also includes a Door Lock Toggle (for UniFi Access door control), a Hardware Monitor (for real-time device health and email alerting), and a unified Admin Portal that presents all three tools under a single tabbed interface on port 8080. Each component operates independently but shares the same architectural patterns, deployment model, and documentation structure.</w:t>
      </w:r>
    </w:p>
    <w:p>
      <w:pPr>
        <w:pStyle w:val="Heading2"/>
        <w:spacing w:before="300" w:after="160"/>
      </w:pPr>
      <w:r>
        <w:rPr>
          <w:rFonts w:ascii="Calibri" w:cs="Calibri" w:eastAsia="Calibri" w:hAnsi="Calibri"/>
          <w:b/>
          <w:bCs/>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Author</w:t>
            </w:r>
          </w:p>
        </w:tc>
        <w:tc>
          <w:tcPr>
            <w:tcW w:type="dxa" w:w="4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Changes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March 2026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Larry Herzog Jr.</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Initial release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March 2026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Larry Herzog Jr.</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Updated API path, added /api/list endpoint for portal integration, corrected deployment user</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March 2026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Larry Herzog Jr.</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Replaced inclusion list with URL-based camera groups, added group routing and badge UI</w:t>
            </w:r>
          </w:p>
        </w:tc>
      </w:tr>
    </w:tbl>
    <w:p>
      <w:r>
        <w:br w:type="page"/>
      </w:r>
    </w:p>
    <w:p>
      <w:pPr>
        <w:pStyle w:val="Heading1"/>
        <w:spacing w:before="300" w:after="160"/>
      </w:pPr>
      <w:r>
        <w:rPr>
          <w:rFonts w:ascii="Calibri" w:cs="Calibri" w:eastAsia="Calibri" w:hAnsi="Calibri"/>
          <w:b/>
          <w:bCs/>
        </w:rPr>
        <w:t xml:space="preserve">System Architecture</w:t>
      </w:r>
    </w:p>
    <w:p>
      <w:pPr>
        <w:pStyle w:val="Heading2"/>
        <w:spacing w:before="300" w:after="160"/>
      </w:pPr>
      <w:r>
        <w:rPr>
          <w:rFonts w:ascii="Calibri" w:cs="Calibri" w:eastAsia="Calibri" w:hAnsi="Calibri"/>
          <w:b/>
          <w:bCs/>
        </w:rPr>
        <w:t xml:space="preserve">High-Level Architecture</w:t>
      </w:r>
    </w:p>
    <w:p>
      <w:pPr>
        <w:spacing w:after="160"/>
      </w:pPr>
      <w:r>
        <w:rPr>
          <w:rFonts w:ascii="Calibri" w:cs="Calibri" w:eastAsia="Calibri" w:hAnsi="Calibri"/>
          <w:sz w:val="22"/>
          <w:szCs w:val="22"/>
        </w:rPr>
        <w:t xml:space="preserve">The system follows a lightweight three-tier architecture pattern optimized for a single-purpose internal administrative tool:</w:t>
      </w:r>
    </w:p>
    <w:p>
      <w:pPr>
        <w:pStyle w:val="ListParagraph"/>
        <w:numPr>
          <w:ilvl w:val="0"/>
          <w:numId w:val="2"/>
        </w:numPr>
        <w:spacing w:after="160"/>
      </w:pPr>
      <w:r>
        <w:rPr>
          <w:rFonts w:ascii="Calibri" w:cs="Calibri" w:eastAsia="Calibri" w:hAnsi="Calibri"/>
          <w:sz w:val="22"/>
          <w:szCs w:val="22"/>
        </w:rPr>
        <w:t xml:space="preserve">Presentation Tier: A server-rendered HTML interface delivered by Flask, with client-side JavaScript handling asynchronous camera toggle operations via a REST API</w:t>
      </w:r>
    </w:p>
    <w:p>
      <w:pPr>
        <w:pStyle w:val="ListParagraph"/>
        <w:numPr>
          <w:ilvl w:val="0"/>
          <w:numId w:val="2"/>
        </w:numPr>
        <w:spacing w:after="160"/>
      </w:pPr>
      <w:r>
        <w:rPr>
          <w:rFonts w:ascii="Calibri" w:cs="Calibri" w:eastAsia="Calibri" w:hAnsi="Calibri"/>
          <w:sz w:val="22"/>
          <w:szCs w:val="22"/>
        </w:rPr>
        <w:t xml:space="preserve">Application Tier: A Python/Flask application that manages authentication sessions, maintains camera state, and translates user actions into UniFi Protect API calls</w:t>
      </w:r>
    </w:p>
    <w:p>
      <w:pPr>
        <w:pStyle w:val="ListParagraph"/>
        <w:numPr>
          <w:ilvl w:val="0"/>
          <w:numId w:val="2"/>
        </w:numPr>
        <w:spacing w:after="160"/>
      </w:pPr>
      <w:r>
        <w:rPr>
          <w:rFonts w:ascii="Calibri" w:cs="Calibri" w:eastAsia="Calibri" w:hAnsi="Calibri"/>
          <w:sz w:val="22"/>
          <w:szCs w:val="22"/>
        </w:rPr>
        <w:t xml:space="preserve">Data Tier: The UniFi Protect controller itself serves as the authoritative data store; no external database is required</w:t>
      </w:r>
    </w:p>
    <w:p>
      <w:pPr>
        <w:pStyle w:val="Heading2"/>
        <w:spacing w:before="300" w:after="160"/>
      </w:pPr>
      <w:r>
        <w:rPr>
          <w:rFonts w:ascii="Calibri" w:cs="Calibri" w:eastAsia="Calibri" w:hAnsi="Calibri"/>
          <w:b/>
          <w:bCs/>
        </w:rPr>
        <w:t xml:space="preserve">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6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Browser Client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HTML/CSS/JS single-page interface. Communicates with Flask backend via fetch() API calls to /api/toggle and /api/list endpoints.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Admin Portal (port 8080)</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Optional unified front-end that proxies requests to this service on port 5000 and the Door Lock Toggle on port 5001, presenting both under a single tabbed interface.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Flask Application (app.py)</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server handling HTTP requests, rendering the camera dashboard, and exposing REST API endpoints. Maintains an in-memory map of original recording modes for state restoration.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Protect API Client (protect_api.py)</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Shared library encapsulating all UniFi Protect API interactions: session management with CSRF token handling, cookie-based authentication, camera enumeration with inclusion filtering, and state mutation via PATCH requests.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Configuration (config.py)</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Centralized configuration for controller connection parameters, API base path, Flask settings, camera group definitions (URL-based filtering), and default recording mode.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Cron Script (ensure_all_on.py)</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Standalone safety-net script that iterates all managed cameras and restores recording and clears privacy zones. Runs independently of the Flask application.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UniFi Protect Controller</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UNVR Pro appliance running UniFi Protect 5.0.13. Provides the local REST API for camera management. Acts as the system of record for all camera configuration.</w:t>
            </w:r>
          </w:p>
        </w:tc>
      </w:tr>
    </w:tbl>
    <w:p>
      <w:pPr>
        <w:pStyle w:val="Heading2"/>
        <w:spacing w:before="300" w:after="160"/>
      </w:pPr>
      <w:r>
        <w:rPr>
          <w:rFonts w:ascii="Calibri" w:cs="Calibri" w:eastAsia="Calibri" w:hAnsi="Calibri"/>
          <w:b/>
          <w:bCs/>
        </w:rPr>
        <w:t xml:space="preserve">Data Flow</w:t>
      </w:r>
    </w:p>
    <w:p>
      <w:pPr>
        <w:spacing w:after="160"/>
      </w:pPr>
      <w:r>
        <w:rPr>
          <w:rFonts w:ascii="Calibri" w:cs="Calibri" w:eastAsia="Calibri" w:hAnsi="Calibri"/>
          <w:sz w:val="22"/>
          <w:szCs w:val="22"/>
        </w:rPr>
        <w:t xml:space="preserve">Toggle Off Operation: The browser sends a POST request to /api/toggle with the camera ID and enable=false. The Flask app first retrieves the camera’s current recording mode and stores it in memory, then issues a PATCH request to the Protect API setting recordingSettings.mode to “never” and applying a full-frame privacy zone. The Protect controller immediately stops recording and blacks out the live feed.</w:t>
      </w:r>
    </w:p>
    <w:p>
      <w:pPr>
        <w:spacing w:after="160"/>
      </w:pPr>
      <w:r>
        <w:rPr>
          <w:rFonts w:ascii="Calibri" w:cs="Calibri" w:eastAsia="Calibri" w:hAnsi="Calibri"/>
          <w:sz w:val="22"/>
          <w:szCs w:val="22"/>
        </w:rPr>
        <w:t xml:space="preserve">Toggle On Operation: The browser sends a POST request with enable=true. The Flask app retrieves the stored original recording mode (falling back to the configured default) and issues a PATCH clearing the privacy zones array and restoring the recording mode. The controller resumes normal operation.</w:t>
      </w:r>
    </w:p>
    <w:p>
      <w:pPr>
        <w:spacing w:after="160"/>
      </w:pPr>
      <w:r>
        <w:rPr>
          <w:rFonts w:ascii="Calibri" w:cs="Calibri" w:eastAsia="Calibri" w:hAnsi="Calibri"/>
          <w:sz w:val="22"/>
          <w:szCs w:val="22"/>
        </w:rPr>
        <w:t xml:space="preserve">Nightly Safety Net: The cron-triggered script authenticates independently, enumerates all cameras, identifies any with recording mode set to “never” or with active privacy zones, and restores them to the configured default recording mode with empty privacy zones.</w:t>
      </w:r>
    </w:p>
    <w:p>
      <w:r>
        <w:br w:type="page"/>
      </w:r>
    </w:p>
    <w:p>
      <w:pPr>
        <w:pStyle w:val="Heading1"/>
        <w:spacing w:before="300" w:after="160"/>
      </w:pPr>
      <w:r>
        <w:rPr>
          <w:rFonts w:ascii="Calibri" w:cs="Calibri" w:eastAsia="Calibri" w:hAnsi="Calibri"/>
          <w:b/>
          <w:bCs/>
        </w:rPr>
        <w:t xml:space="preserve">Technology Stack</w:t>
      </w:r>
    </w:p>
    <w:p>
      <w:pPr>
        <w:pStyle w:val="Heading2"/>
        <w:spacing w:before="300" w:after="160"/>
      </w:pPr>
      <w:r>
        <w:rPr>
          <w:rFonts w:ascii="Calibri" w:cs="Calibri" w:eastAsia="Calibri" w:hAnsi="Calibri"/>
          <w:b/>
          <w:bCs/>
        </w:rPr>
        <w:t xml:space="preserve">Runtime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Version / Notes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Host OS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Ubuntu Server LTS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24.04 LTS, running as Proxmox VM</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 Runtime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3.12 (system default on 24.04)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Framework</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Flask</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3.x — lightweight WSGI framework</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HTTP Client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Requests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2.31+ — session-based API communication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Target API</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UniFi Protect</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5.0.13 on UNVR Pro</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Process Manager</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systemd</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Native service management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Scheduler</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cron</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Nightly safety-net execution at 23:00</w:t>
            </w:r>
          </w:p>
        </w:tc>
      </w:tr>
    </w:tbl>
    <w:p>
      <w:pPr>
        <w:pStyle w:val="Heading2"/>
        <w:spacing w:before="300" w:after="160"/>
      </w:pPr>
      <w:r>
        <w:rPr>
          <w:rFonts w:ascii="Calibri" w:cs="Calibri" w:eastAsia="Calibri" w:hAnsi="Calibri"/>
          <w:b/>
          <w:bCs/>
        </w:rPr>
        <w:t xml:space="preserve">Design Rationale</w:t>
      </w:r>
    </w:p>
    <w:p>
      <w:pPr>
        <w:spacing w:after="160"/>
      </w:pPr>
      <w:r>
        <w:rPr>
          <w:rFonts w:ascii="Calibri" w:cs="Calibri" w:eastAsia="Calibri" w:hAnsi="Calibri"/>
          <w:sz w:val="22"/>
          <w:szCs w:val="22"/>
        </w:rPr>
        <w:t xml:space="preserve">Flask was selected over heavier frameworks (Django, FastAPI) because the application has a small number of routes and no database. Flask’s minimal footprint reduces attack surface and simplifies deployment. The decision to use server-side rendered HTML with vanilla JavaScript (rather than a React or Vue SPA) eliminates build tooling complexity and keeps the entire application deployable as a handful of Python files with no compilation step.</w:t>
      </w:r>
    </w:p>
    <w:p>
      <w:pPr>
        <w:spacing w:after="160"/>
      </w:pPr>
      <w:r>
        <w:rPr>
          <w:rFonts w:ascii="Calibri" w:cs="Calibri" w:eastAsia="Calibri" w:hAnsi="Calibri"/>
          <w:sz w:val="22"/>
          <w:szCs w:val="22"/>
        </w:rPr>
        <w:t xml:space="preserve">The Requests library with session persistence was chosen over lower-level HTTP clients to simplify cookie-based authentication with the Protect controller. Session reuse avoids re-authenticating on every API call, reducing latency and load on the controller.</w:t>
      </w:r>
    </w:p>
    <w:p>
      <w:pPr>
        <w:spacing w:after="160"/>
      </w:pPr>
      <w:r>
        <w:rPr>
          <w:rFonts w:ascii="Calibri" w:cs="Calibri" w:eastAsia="Calibri" w:hAnsi="Calibri"/>
          <w:sz w:val="22"/>
          <w:szCs w:val="22"/>
        </w:rPr>
        <w:t xml:space="preserve">No external database is used. The UniFi Protect controller is the single source of truth for camera state. The only ephemeral state—the original recording mode of toggled cameras—is held in an in-memory Python dictionary. This is an intentional trade-off: simplicity over persistence. The cron safety net compensates for any state loss by always restoring cameras to a known-good default.</w:t>
      </w:r>
    </w:p>
    <w:p>
      <w:r>
        <w:br w:type="page"/>
      </w:r>
    </w:p>
    <w:p>
      <w:pPr>
        <w:pStyle w:val="Heading1"/>
        <w:spacing w:before="300" w:after="160"/>
      </w:pPr>
      <w:r>
        <w:rPr>
          <w:rFonts w:ascii="Calibri" w:cs="Calibri" w:eastAsia="Calibri" w:hAnsi="Calibri"/>
          <w:b/>
          <w:bCs/>
        </w:rPr>
        <w:t xml:space="preserve">API Integration</w:t>
      </w:r>
    </w:p>
    <w:p>
      <w:pPr>
        <w:pStyle w:val="Heading2"/>
        <w:spacing w:before="300" w:after="160"/>
      </w:pPr>
      <w:r>
        <w:rPr>
          <w:rFonts w:ascii="Calibri" w:cs="Calibri" w:eastAsia="Calibri" w:hAnsi="Calibri"/>
          <w:b/>
          <w:bCs/>
        </w:rPr>
        <w:t xml:space="preserve">UniFi Protect Local API</w:t>
      </w:r>
    </w:p>
    <w:p>
      <w:pPr>
        <w:spacing w:after="160"/>
      </w:pPr>
      <w:r>
        <w:rPr>
          <w:rFonts w:ascii="Calibri" w:cs="Calibri" w:eastAsia="Calibri" w:hAnsi="Calibri"/>
          <w:sz w:val="22"/>
          <w:szCs w:val="22"/>
        </w:rPr>
        <w:t xml:space="preserve">The system communicates with the UniFi Protect controller via its local REST API over HTTPS. This is an undocumented API that Ubiquiti provides for its own web interface; it is not a published developer API. The integration was developed through reverse-engineering the controller’s web client network traffic and referencing community documentation.</w:t>
      </w:r>
    </w:p>
    <w:p>
      <w:pPr>
        <w:pStyle w:val="Heading2"/>
        <w:spacing w:before="300" w:after="160"/>
      </w:pPr>
      <w:r>
        <w:rPr>
          <w:rFonts w:ascii="Calibri" w:cs="Calibri" w:eastAsia="Calibri" w:hAnsi="Calibri"/>
          <w:b/>
          <w:bCs/>
        </w:rPr>
        <w:t xml:space="preserve">API Path Discovery</w:t>
      </w:r>
    </w:p>
    <w:p>
      <w:pPr>
        <w:spacing w:after="160"/>
      </w:pPr>
      <w:r>
        <w:rPr>
          <w:rFonts w:ascii="Calibri" w:cs="Calibri" w:eastAsia="Calibri" w:hAnsi="Calibri"/>
          <w:sz w:val="22"/>
          <w:szCs w:val="22"/>
        </w:rPr>
        <w:t xml:space="preserve">The Protect API base path varies by device and firmware version. On the UNVR Pro running firmware 5.0.13, the API is accessible at /proxy/protect/api (the same path structure used by UDM Pro and UDM SE gateways). During initial deployment, auto-detection was used to probe both /api and /proxy/protect/api; both returned HTTP 401 (authenticated endpoints exist), but only /proxy/protect/api returned valid Protect camera data after authentication. The application is configured with a hardcoded API_BASE of /proxy/protect/api to avoid the detection probe on every startup.</w:t>
      </w:r>
    </w:p>
    <w:p>
      <w:pPr>
        <w:pStyle w:val="Heading2"/>
        <w:spacing w:before="300" w:after="160"/>
      </w:pPr>
      <w:r>
        <w:rPr>
          <w:rFonts w:ascii="Calibri" w:cs="Calibri" w:eastAsia="Calibri" w:hAnsi="Calibri"/>
          <w:b/>
          <w:bCs/>
        </w:rPr>
        <w:t xml:space="preserve">Authentication Flow</w:t>
      </w:r>
    </w:p>
    <w:p>
      <w:pPr>
        <w:spacing w:after="80"/>
      </w:pPr>
      <w:r>
        <w:rPr>
          <w:rFonts w:ascii="Calibri" w:cs="Calibri" w:eastAsia="Calibri" w:hAnsi="Calibri"/>
          <w:sz w:val="22"/>
          <w:szCs w:val="22"/>
        </w:rPr>
        <w:t xml:space="preserve">Authentication uses a local administrator account (not Ubiquiti SSO) and follows this sequence:</w:t>
      </w:r>
    </w:p>
    <w:p>
      <w:pPr>
        <w:pStyle w:val="ListParagraph"/>
        <w:numPr>
          <w:ilvl w:val="0"/>
          <w:numId w:val="2"/>
        </w:numPr>
        <w:spacing w:after="160"/>
      </w:pPr>
      <w:r>
        <w:rPr>
          <w:rFonts w:ascii="Calibri" w:cs="Calibri" w:eastAsia="Calibri" w:hAnsi="Calibri"/>
          <w:sz w:val="22"/>
          <w:szCs w:val="22"/>
        </w:rPr>
        <w:t xml:space="preserve">The client sends a POST request to /api/auth/login with JSON credentials</w:t>
      </w:r>
    </w:p>
    <w:p>
      <w:pPr>
        <w:pStyle w:val="ListParagraph"/>
        <w:numPr>
          <w:ilvl w:val="0"/>
          <w:numId w:val="2"/>
        </w:numPr>
        <w:spacing w:after="160"/>
      </w:pPr>
      <w:r>
        <w:rPr>
          <w:rFonts w:ascii="Calibri" w:cs="Calibri" w:eastAsia="Calibri" w:hAnsi="Calibri"/>
          <w:sz w:val="22"/>
          <w:szCs w:val="22"/>
        </w:rPr>
        <w:t xml:space="preserve">The controller returns a session cookie (TOKEN) and a CSRF token in the X-CSRF-Token response header</w:t>
      </w:r>
    </w:p>
    <w:p>
      <w:pPr>
        <w:pStyle w:val="ListParagraph"/>
        <w:numPr>
          <w:ilvl w:val="0"/>
          <w:numId w:val="2"/>
        </w:numPr>
        <w:spacing w:after="160"/>
      </w:pPr>
      <w:r>
        <w:rPr>
          <w:rFonts w:ascii="Calibri" w:cs="Calibri" w:eastAsia="Calibri" w:hAnsi="Calibri"/>
          <w:sz w:val="22"/>
          <w:szCs w:val="22"/>
        </w:rPr>
        <w:t xml:space="preserve">All subsequent requests include the session cookie automatically via the Requests session object</w:t>
      </w:r>
    </w:p>
    <w:p>
      <w:pPr>
        <w:pStyle w:val="ListParagraph"/>
        <w:numPr>
          <w:ilvl w:val="0"/>
          <w:numId w:val="2"/>
        </w:numPr>
        <w:spacing w:after="160"/>
      </w:pPr>
      <w:r>
        <w:rPr>
          <w:rFonts w:ascii="Calibri" w:cs="Calibri" w:eastAsia="Calibri" w:hAnsi="Calibri"/>
          <w:sz w:val="22"/>
          <w:szCs w:val="22"/>
        </w:rPr>
        <w:t xml:space="preserve">Write operations (PATCH) include the CSRF token as a request header</w:t>
      </w:r>
    </w:p>
    <w:p>
      <w:pPr>
        <w:pStyle w:val="ListParagraph"/>
        <w:numPr>
          <w:ilvl w:val="0"/>
          <w:numId w:val="2"/>
        </w:numPr>
        <w:spacing w:after="160"/>
      </w:pPr>
      <w:r>
        <w:rPr>
          <w:rFonts w:ascii="Calibri" w:cs="Calibri" w:eastAsia="Calibri" w:hAnsi="Calibri"/>
          <w:sz w:val="22"/>
          <w:szCs w:val="22"/>
        </w:rPr>
        <w:t xml:space="preserve">If a request returns HTTP 401, the client invalidates the session and re-authenticates once before failing</w:t>
      </w:r>
    </w:p>
    <w:p>
      <w:pPr>
        <w:pStyle w:val="Heading2"/>
        <w:spacing w:before="300" w:after="160"/>
      </w:pPr>
      <w:r>
        <w:rPr>
          <w:rFonts w:ascii="Calibri" w:cs="Calibri" w:eastAsia="Calibri" w:hAnsi="Calibri"/>
          <w:b/>
          <w:bCs/>
        </w:rPr>
        <w:t xml:space="preserve">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060"/>
      </w:tblGrid>
      <w:tr>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4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30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POST</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/api/auth/login</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Authenticate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GET</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/proxy/protect/api/cameras</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List all cameras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GET</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/proxy/protect/api/cameras/{id}</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Get single camera</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PATCH</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/proxy/protect/api/cameras/{id}</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Update camera settings</w:t>
            </w:r>
          </w:p>
        </w:tc>
      </w:tr>
    </w:tbl>
    <w:p>
      <w:pPr>
        <w:pStyle w:val="Heading2"/>
        <w:spacing w:before="300" w:after="160"/>
      </w:pPr>
      <w:r>
        <w:rPr>
          <w:rFonts w:ascii="Calibri" w:cs="Calibri" w:eastAsia="Calibri" w:hAnsi="Calibri"/>
          <w:b/>
          <w:bCs/>
        </w:rPr>
        <w:t xml:space="preserve">Camera State Model</w:t>
      </w:r>
    </w:p>
    <w:p>
      <w:pPr>
        <w:spacing w:after="160"/>
      </w:pPr>
      <w:r>
        <w:rPr>
          <w:rFonts w:ascii="Calibri" w:cs="Calibri" w:eastAsia="Calibri" w:hAnsi="Calibri"/>
          <w:sz w:val="22"/>
          <w:szCs w:val="22"/>
        </w:rPr>
        <w:t xml:space="preserve">The “off” state is achieved by combining two API-level changes in a single PATCH request:</w:t>
      </w:r>
    </w:p>
    <w:p>
      <w:pPr>
        <w:pStyle w:val="ListParagraph"/>
        <w:numPr>
          <w:ilvl w:val="0"/>
          <w:numId w:val="2"/>
        </w:numPr>
        <w:spacing w:after="160"/>
      </w:pPr>
      <w:r>
        <w:rPr>
          <w:rFonts w:ascii="Calibri" w:cs="Calibri" w:eastAsia="Calibri" w:hAnsi="Calibri"/>
          <w:sz w:val="22"/>
          <w:szCs w:val="22"/>
        </w:rPr>
        <w:t xml:space="preserve">Recording mode set to “never” — this stops the NVR from writing footage for the camera</w:t>
      </w:r>
    </w:p>
    <w:p>
      <w:pPr>
        <w:pStyle w:val="ListParagraph"/>
        <w:numPr>
          <w:ilvl w:val="0"/>
          <w:numId w:val="2"/>
        </w:numPr>
        <w:spacing w:after="160"/>
      </w:pPr>
      <w:r>
        <w:rPr>
          <w:rFonts w:ascii="Calibri" w:cs="Calibri" w:eastAsia="Calibri" w:hAnsi="Calibri"/>
          <w:sz w:val="22"/>
          <w:szCs w:val="22"/>
        </w:rPr>
        <w:t xml:space="preserve">A full-frame privacy zone applied — this blacks out the live view in the Protect interface and mobile app, covering coordinates (0,0) to (1,1) in the normalized coordinate system</w:t>
      </w:r>
    </w:p>
    <w:p>
      <w:pPr>
        <w:spacing w:after="160"/>
      </w:pPr>
      <w:r>
        <w:rPr>
          <w:rFonts w:ascii="Calibri" w:cs="Calibri" w:eastAsia="Calibri" w:hAnsi="Calibri"/>
          <w:sz w:val="22"/>
          <w:szCs w:val="22"/>
        </w:rPr>
        <w:t xml:space="preserve">This dual approach ensures complete privacy: neither recorded footage nor real-time viewing is possible while a camera is toggled off. The camera hardware remains powered and network-connected, enabling instant restoration without a physical reboot cycle.</w:t>
      </w:r>
    </w:p>
    <w:p>
      <w:r>
        <w:br w:type="page"/>
      </w:r>
    </w:p>
    <w:p>
      <w:pPr>
        <w:pStyle w:val="Heading1"/>
        <w:spacing w:before="300" w:after="160"/>
      </w:pPr>
      <w:r>
        <w:rPr>
          <w:rFonts w:ascii="Calibri" w:cs="Calibri" w:eastAsia="Calibri" w:hAnsi="Calibri"/>
          <w:b/>
          <w:bCs/>
        </w:rPr>
        <w:t xml:space="preserve">Application Architecture</w:t>
      </w:r>
    </w:p>
    <w:p>
      <w:pPr>
        <w:pStyle w:val="Heading2"/>
        <w:spacing w:before="300" w:after="160"/>
      </w:pPr>
      <w:r>
        <w:rPr>
          <w:rFonts w:ascii="Calibri" w:cs="Calibri" w:eastAsia="Calibri" w:hAnsi="Calibri"/>
          <w:b/>
          <w:bCs/>
        </w:rPr>
        <w:t xml:space="preserve">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Lines of Code</w:t>
            </w:r>
          </w:p>
        </w:tc>
        <w:tc>
          <w:tcPr>
            <w:tcW w:type="dxa" w:w="5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config.py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~40</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All configuration constants: controller connection, API base path (/proxy/protect/api), Flask settings, camera group definitions with URL routing, default recording mode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protect_api.py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~210</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Protect API client: session lifecycle, auth with CSRF and retry, camera CRUD with group-based filtering, list_all_cameras for unfiltered access, privacy zone management, bulk enable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app.py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~250</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Flask application: group-based URL routing (/ and /&lt;group_name&gt;), /api/list for portal integration, embedded HTML template with group badge, REST API endpoints, in-memory mode tracking</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ensure_all_on.py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~70</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Standalone cron script: enumerates cameras, identifies disabled ones, restores to default state, structured logging</w:t>
            </w:r>
          </w:p>
        </w:tc>
      </w:tr>
    </w:tbl>
    <w:p>
      <w:pPr>
        <w:pStyle w:val="Heading2"/>
        <w:spacing w:before="300" w:after="160"/>
      </w:pPr>
      <w:r>
        <w:rPr>
          <w:rFonts w:ascii="Calibri" w:cs="Calibri" w:eastAsia="Calibri" w:hAnsi="Calibri"/>
          <w:b/>
          <w:bCs/>
        </w:rPr>
        <w:t xml:space="preserve">Camera Groups (URL-Based Filtering)</w:t>
      </w:r>
    </w:p>
    <w:p>
      <w:pPr>
        <w:spacing w:after="160"/>
      </w:pPr>
      <w:r>
        <w:rPr>
          <w:rFonts w:ascii="Calibri" w:cs="Calibri" w:eastAsia="Calibri" w:hAnsi="Calibri"/>
          <w:sz w:val="22"/>
          <w:szCs w:val="22"/>
        </w:rPr>
        <w:t xml:space="preserve">The application supports configurable camera groups (CAMERA_GROUPS in config.py) that map URL paths to camera lists. Each group key becomes a URL route: the “default” group is shown at the root path (/), while named groups are accessed via /&lt;group_name&gt; (e.g., /bob, /alice). This allows different administrators or use cases to see only the cameras relevant to them, without needing separate deployments.</w:t>
      </w:r>
    </w:p>
    <w:p>
      <w:pPr>
        <w:spacing w:after="160"/>
      </w:pPr>
      <w:r>
        <w:rPr>
          <w:rFonts w:ascii="Calibri" w:cs="Calibri" w:eastAsia="Calibri" w:hAnsi="Calibri"/>
          <w:sz w:val="22"/>
          <w:szCs w:val="22"/>
        </w:rPr>
        <w:t xml:space="preserve">Camera names within each group are matched case-insensitively. A group with an empty list shows all cameras. Unknown group names return a 404 with a list of valid groups. The toggle API (/api/toggle) operates on any camera regardless of group—groups filter the view, not the permissions. The cron safety net and the portal’s /api/list endpoint operate on all cameras across all groups.</w:t>
      </w:r>
    </w:p>
    <w:p>
      <w:pPr>
        <w:pStyle w:val="Heading2"/>
        <w:spacing w:before="300" w:after="160"/>
      </w:pPr>
      <w:r>
        <w:rPr>
          <w:rFonts w:ascii="Calibri" w:cs="Calibri" w:eastAsia="Calibri" w:hAnsi="Calibri"/>
          <w:b/>
          <w:bCs/>
        </w:rPr>
        <w:t xml:space="preserve">State Management</w:t>
      </w:r>
    </w:p>
    <w:p>
      <w:pPr>
        <w:spacing w:after="160"/>
      </w:pPr>
      <w:r>
        <w:rPr>
          <w:rFonts w:ascii="Calibri" w:cs="Calibri" w:eastAsia="Calibri" w:hAnsi="Calibri"/>
          <w:sz w:val="22"/>
          <w:szCs w:val="22"/>
        </w:rPr>
        <w:t xml:space="preserve">The application maintains minimal ephemeral state in a Python dictionary (_original_modes) that maps camera IDs to their recording mode at the time they were toggled off. This allows the system to restore each camera to its specific prior configuration (e.g., “motion” vs. “always” vs. “smartDetect”) rather than applying a one-size-fits-all default.</w:t>
      </w:r>
    </w:p>
    <w:p>
      <w:pPr>
        <w:spacing w:after="160"/>
      </w:pPr>
      <w:r>
        <w:rPr>
          <w:rFonts w:ascii="Calibri" w:cs="Calibri" w:eastAsia="Calibri" w:hAnsi="Calibri"/>
          <w:sz w:val="22"/>
          <w:szCs w:val="22"/>
        </w:rPr>
        <w:t xml:space="preserve">This state is intentionally not persisted to disk or database. If the Flask process restarts, the dictionary is empty and cameras are restored to the configured DEFAULT_RECORDING_MODE instead. The nightly cron job operates entirely without this state, always using the configured default. This design accepts a minor loss of precision in exchange for zero external dependencies and simplified operations.</w:t>
      </w:r>
    </w:p>
    <w:p>
      <w:pPr>
        <w:pStyle w:val="Heading2"/>
        <w:spacing w:before="300" w:after="160"/>
      </w:pPr>
      <w:r>
        <w:rPr>
          <w:rFonts w:ascii="Calibri" w:cs="Calibri" w:eastAsia="Calibri" w:hAnsi="Calibri"/>
          <w:b/>
          <w:bCs/>
        </w:rPr>
        <w:t xml:space="preserve">Error Handling Strategy</w:t>
      </w:r>
    </w:p>
    <w:p>
      <w:pPr>
        <w:spacing w:after="160"/>
      </w:pPr>
      <w:r>
        <w:rPr>
          <w:rFonts w:ascii="Calibri" w:cs="Calibri" w:eastAsia="Calibri" w:hAnsi="Calibri"/>
          <w:sz w:val="22"/>
          <w:szCs w:val="22"/>
        </w:rPr>
        <w:t xml:space="preserve">API Client Layer: The protect_api module implements automatic session renewal. If any API call returns HTTP 401 (session expired), the client invalidates the cached session, re-authenticates, and retries the request exactly once. Persistent failures raise Python exceptions that propagate to the caller.</w:t>
      </w:r>
    </w:p>
    <w:p>
      <w:pPr>
        <w:spacing w:after="160"/>
      </w:pPr>
      <w:r>
        <w:rPr>
          <w:rFonts w:ascii="Calibri" w:cs="Calibri" w:eastAsia="Calibri" w:hAnsi="Calibri"/>
          <w:sz w:val="22"/>
          <w:szCs w:val="22"/>
        </w:rPr>
        <w:t xml:space="preserve">Web Application Layer: The Flask routes wrap all API interactions in try/except blocks. Errors on the dashboard render an error panel in the UI. Errors on API endpoints return structured JSON with appropriate HTTP status codes (400 for bad requests, 500 for server errors). The client-side JavaScript handles these gracefully, reverting toggle switches and displaying toast notifications.</w:t>
      </w:r>
    </w:p>
    <w:p>
      <w:pPr>
        <w:spacing w:after="160"/>
      </w:pPr>
      <w:r>
        <w:rPr>
          <w:rFonts w:ascii="Calibri" w:cs="Calibri" w:eastAsia="Calibri" w:hAnsi="Calibri"/>
          <w:sz w:val="22"/>
          <w:szCs w:val="22"/>
        </w:rPr>
        <w:t xml:space="preserve">Cron Script: The ensure_all_on script logs each camera’s status and continues processing even if individual cameras fail. It returns a non-zero exit code on partial failure, allowing standard cron monitoring tools to detect problems.</w:t>
      </w:r>
    </w:p>
    <w:p>
      <w:r>
        <w:br w:type="page"/>
      </w:r>
    </w:p>
    <w:p>
      <w:pPr>
        <w:pStyle w:val="Heading1"/>
        <w:spacing w:before="300" w:after="160"/>
      </w:pPr>
      <w:r>
        <w:rPr>
          <w:rFonts w:ascii="Calibri" w:cs="Calibri" w:eastAsia="Calibri" w:hAnsi="Calibri"/>
          <w:b/>
          <w:bCs/>
        </w:rPr>
        <w:t xml:space="preserve">Security Considerations</w:t>
      </w:r>
    </w:p>
    <w:p>
      <w:pPr>
        <w:pStyle w:val="Heading2"/>
        <w:spacing w:before="300" w:after="160"/>
      </w:pPr>
      <w:r>
        <w:rPr>
          <w:rFonts w:ascii="Calibri" w:cs="Calibri" w:eastAsia="Calibri" w:hAnsi="Calibri"/>
          <w:b/>
          <w:bCs/>
        </w:rPr>
        <w:t xml:space="preserve">Network Segmentation</w:t>
      </w:r>
    </w:p>
    <w:p>
      <w:pPr>
        <w:spacing w:after="160"/>
      </w:pPr>
      <w:r>
        <w:rPr>
          <w:rFonts w:ascii="Calibri" w:cs="Calibri" w:eastAsia="Calibri" w:hAnsi="Calibri"/>
          <w:sz w:val="22"/>
          <w:szCs w:val="22"/>
        </w:rPr>
        <w:t xml:space="preserve">The application is designed to operate exclusively on the management VLAN, alongside the UniFi controller. It should not be exposed to the general-purpose network or the internet. Network-level access controls (firewall rules, VLAN ACLs) serve as the primary perimeter defense.</w:t>
      </w:r>
    </w:p>
    <w:p>
      <w:pPr>
        <w:pStyle w:val="Heading2"/>
        <w:spacing w:before="300" w:after="160"/>
      </w:pPr>
      <w:r>
        <w:rPr>
          <w:rFonts w:ascii="Calibri" w:cs="Calibri" w:eastAsia="Calibri" w:hAnsi="Calibri"/>
          <w:b/>
          <w:bCs/>
        </w:rPr>
        <w:t xml:space="preserve">Credential Management</w:t>
      </w:r>
    </w:p>
    <w:p>
      <w:pPr>
        <w:spacing w:after="160"/>
      </w:pPr>
      <w:r>
        <w:rPr>
          <w:rFonts w:ascii="Calibri" w:cs="Calibri" w:eastAsia="Calibri" w:hAnsi="Calibri"/>
          <w:sz w:val="22"/>
          <w:szCs w:val="22"/>
        </w:rPr>
        <w:t xml:space="preserve">Controller credentials are stored in config.py as plaintext. This is an accepted trade-off for a single-purpose internal tool. Mitigation measures include: restricting file permissions (chmod 600), running the application under a dedicated service account (lherzog) with minimal system privileges, and using a dedicated local admin account on the Protect controller rather than reusing a primary administrative credential.</w:t>
      </w:r>
    </w:p>
    <w:p>
      <w:pPr>
        <w:pStyle w:val="Heading2"/>
        <w:spacing w:before="300" w:after="160"/>
      </w:pPr>
      <w:r>
        <w:rPr>
          <w:rFonts w:ascii="Calibri" w:cs="Calibri" w:eastAsia="Calibri" w:hAnsi="Calibri"/>
          <w:b/>
          <w:bCs/>
        </w:rPr>
        <w:t xml:space="preserve">Authentication and Authorization</w:t>
      </w:r>
    </w:p>
    <w:p>
      <w:pPr>
        <w:spacing w:after="160"/>
      </w:pPr>
      <w:r>
        <w:rPr>
          <w:rFonts w:ascii="Calibri" w:cs="Calibri" w:eastAsia="Calibri" w:hAnsi="Calibri"/>
          <w:sz w:val="22"/>
          <w:szCs w:val="22"/>
        </w:rPr>
        <w:t xml:space="preserve">The current implementation does not include its own authentication layer. Access control relies entirely on network-level restrictions (only users on the management VLAN can reach the service ports). For environments where additional access control is required, options include: placing the application behind nginx with HTTP Basic Auth, integrating with an SSO provider, or restricting access via firewall rules to specific administrator workstation IPs.</w:t>
      </w:r>
    </w:p>
    <w:p>
      <w:pPr>
        <w:pStyle w:val="Heading2"/>
        <w:spacing w:before="300" w:after="160"/>
      </w:pPr>
      <w:r>
        <w:rPr>
          <w:rFonts w:ascii="Calibri" w:cs="Calibri" w:eastAsia="Calibri" w:hAnsi="Calibri"/>
          <w:b/>
          <w:bCs/>
        </w:rPr>
        <w:t xml:space="preserve">HTTPS / TLS</w:t>
      </w:r>
    </w:p>
    <w:p>
      <w:pPr>
        <w:spacing w:after="160"/>
      </w:pPr>
      <w:r>
        <w:rPr>
          <w:rFonts w:ascii="Calibri" w:cs="Calibri" w:eastAsia="Calibri" w:hAnsi="Calibri"/>
          <w:sz w:val="22"/>
          <w:szCs w:val="22"/>
        </w:rPr>
        <w:t xml:space="preserve">Communication between the application and the Protect controller uses HTTPS with TLS certificate verification disabled (VERIFY_SSL = False). This is standard practice for UniFi deployments, which use self-signed certificates by default. The connection remains encrypted; only certificate chain validation is bypassed. For the web UI itself, the Flask development server serves over HTTP. Production hardening would involve placing Flask behind a reverse proxy (nginx) with a proper TLS certificate.</w:t>
      </w:r>
    </w:p>
    <w:p>
      <w:pPr>
        <w:pStyle w:val="Heading2"/>
        <w:spacing w:before="300" w:after="160"/>
      </w:pPr>
      <w:r>
        <w:rPr>
          <w:rFonts w:ascii="Calibri" w:cs="Calibri" w:eastAsia="Calibri" w:hAnsi="Calibri"/>
          <w:b/>
          <w:bCs/>
        </w:rPr>
        <w:t xml:space="preserve">CSRF Protection</w:t>
      </w:r>
    </w:p>
    <w:p>
      <w:pPr>
        <w:spacing w:after="160"/>
      </w:pPr>
      <w:r>
        <w:rPr>
          <w:rFonts w:ascii="Calibri" w:cs="Calibri" w:eastAsia="Calibri" w:hAnsi="Calibri"/>
          <w:sz w:val="22"/>
          <w:szCs w:val="22"/>
        </w:rPr>
        <w:t xml:space="preserve">The application extracts and includes the X-CSRF-Token provided by the Protect controller on all write operations, protecting against cross-site request forgery at the controller API level. The Flask application’s own API endpoints are protected implicitly by their deployment on an isolated network and the use of JSON Content-Type requirements.</w:t>
      </w:r>
    </w:p>
    <w:p>
      <w:r>
        <w:br w:type="page"/>
      </w:r>
    </w:p>
    <w:p>
      <w:pPr>
        <w:pStyle w:val="Heading1"/>
        <w:spacing w:before="300" w:after="160"/>
      </w:pPr>
      <w:r>
        <w:rPr>
          <w:rFonts w:ascii="Calibri" w:cs="Calibri" w:eastAsia="Calibri" w:hAnsi="Calibri"/>
          <w:b/>
          <w:bCs/>
        </w:rPr>
        <w:t xml:space="preserve">Deployment Architecture</w:t>
      </w:r>
    </w:p>
    <w:p>
      <w:pPr>
        <w:pStyle w:val="Heading2"/>
        <w:spacing w:before="300" w:after="160"/>
      </w:pPr>
      <w:r>
        <w:rPr>
          <w:rFonts w:ascii="Calibri" w:cs="Calibri" w:eastAsia="Calibri" w:hAnsi="Calibri"/>
          <w:b/>
          <w:bCs/>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Hypervisor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Proxmox VE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Guest OS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Ubuntu Server 24.04 LTS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VM Hostname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unifi-tools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 Isolation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venv at /opt/unifi-camera-toggle/.venv</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Service Manager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systemd (camera-toggle.service)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Service User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lherzog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Scheduler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root crontab, nightly at 23:00</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Application Path</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/opt/unifi-camera-toggle/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UI Port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5000 (also accessible via Admin Portal on 8080)</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Log Output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journalctl (Flask), /var/log/camera-ensure.log (cron)</w:t>
            </w:r>
          </w:p>
        </w:tc>
      </w:tr>
    </w:tbl>
    <w:p>
      <w:pPr>
        <w:pStyle w:val="Heading2"/>
        <w:spacing w:before="300" w:after="160"/>
      </w:pPr>
      <w:r>
        <w:rPr>
          <w:rFonts w:ascii="Calibri" w:cs="Calibri" w:eastAsia="Calibri" w:hAnsi="Calibri"/>
          <w:b/>
          <w:bCs/>
        </w:rPr>
        <w:t xml:space="preserve">systemd Service Configuration</w:t>
      </w:r>
    </w:p>
    <w:p>
      <w:pPr>
        <w:spacing w:after="160"/>
      </w:pPr>
      <w:r>
        <w:rPr>
          <w:rFonts w:ascii="Calibri" w:cs="Calibri" w:eastAsia="Calibri" w:hAnsi="Calibri"/>
          <w:sz w:val="22"/>
          <w:szCs w:val="22"/>
        </w:rPr>
        <w:t xml:space="preserve">The Flask application runs as a systemd service (camera-toggle.service) configured with Restart=on-failure and RestartSec=5, providing automatic recovery from transient errors. The service is enabled at boot via systemctl enable, ensuring the admin interface is available immediately after system startup or reboot without manual intervention. The service runs under the lherzog user account.</w:t>
      </w:r>
    </w:p>
    <w:p>
      <w:pPr>
        <w:pStyle w:val="Heading2"/>
        <w:spacing w:before="300" w:after="160"/>
      </w:pPr>
      <w:r>
        <w:rPr>
          <w:rFonts w:ascii="Calibri" w:cs="Calibri" w:eastAsia="Calibri" w:hAnsi="Calibri"/>
          <w:b/>
          <w:bCs/>
        </w:rPr>
        <w:t xml:space="preserve">Cron Job Configuration</w:t>
      </w:r>
    </w:p>
    <w:p>
      <w:pPr>
        <w:spacing w:after="160"/>
      </w:pPr>
      <w:r>
        <w:rPr>
          <w:rFonts w:ascii="Calibri" w:cs="Calibri" w:eastAsia="Calibri" w:hAnsi="Calibri"/>
          <w:sz w:val="22"/>
          <w:szCs w:val="22"/>
        </w:rPr>
        <w:t xml:space="preserve">The ensure_all_on.py script is scheduled in the root crontab to execute nightly at 23:00. It uses the venv’s Python interpreter directly (/opt/unifi-camera-toggle/.venv/bin/python3) to ensure dependency availability. Output is appended to /var/log/camera-ensure.log for audit purposes. The script supports a --dry-run flag for pre-deployment testing.</w:t>
      </w:r>
    </w:p>
    <w:p>
      <w:r>
        <w:br w:type="page"/>
      </w:r>
    </w:p>
    <w:p>
      <w:pPr>
        <w:pStyle w:val="Heading1"/>
        <w:spacing w:before="300" w:after="160"/>
      </w:pPr>
      <w:r>
        <w:rPr>
          <w:rFonts w:ascii="Calibri" w:cs="Calibri" w:eastAsia="Calibri" w:hAnsi="Calibri"/>
          <w:b/>
          <w:bCs/>
        </w:rPr>
        <w:t xml:space="preserve">Known Limitations and Future Considerations</w:t>
      </w:r>
    </w:p>
    <w:p>
      <w:pPr>
        <w:pStyle w:val="Heading2"/>
        <w:spacing w:before="300" w:after="160"/>
      </w:pPr>
      <w:r>
        <w:rPr>
          <w:rFonts w:ascii="Calibri" w:cs="Calibri" w:eastAsia="Calibri" w:hAnsi="Calibri"/>
          <w:b/>
          <w:bCs/>
        </w:rPr>
        <w:t xml:space="preserve">Known Limitations</w:t>
      </w:r>
    </w:p>
    <w:p>
      <w:pPr>
        <w:pStyle w:val="ListParagraph"/>
        <w:numPr>
          <w:ilvl w:val="0"/>
          <w:numId w:val="2"/>
        </w:numPr>
        <w:spacing w:after="160"/>
      </w:pPr>
      <w:r>
        <w:rPr>
          <w:rFonts w:ascii="Calibri" w:cs="Calibri" w:eastAsia="Calibri" w:hAnsi="Calibri"/>
          <w:sz w:val="22"/>
          <w:szCs w:val="22"/>
        </w:rPr>
        <w:t xml:space="preserve">Undocumented API Dependency: The UniFi Protect local API is not officially documented or supported by Ubiquiti. Firmware updates may alter API paths, authentication mechanisms, or payload schemas without notice. The privacy zone coordinate format has varied across firmware versions historically.</w:t>
      </w:r>
    </w:p>
    <w:p>
      <w:pPr>
        <w:pStyle w:val="ListParagraph"/>
        <w:numPr>
          <w:ilvl w:val="0"/>
          <w:numId w:val="2"/>
        </w:numPr>
        <w:spacing w:after="160"/>
      </w:pPr>
      <w:r>
        <w:rPr>
          <w:rFonts w:ascii="Calibri" w:cs="Calibri" w:eastAsia="Calibri" w:hAnsi="Calibri"/>
          <w:sz w:val="22"/>
          <w:szCs w:val="22"/>
        </w:rPr>
        <w:t xml:space="preserve">No Persistent State: Original recording modes are lost on Flask process restart. The cron safety net mitigates this, but cameras will be restored to the default mode rather than their specific prior configuration.</w:t>
      </w:r>
    </w:p>
    <w:p>
      <w:pPr>
        <w:pStyle w:val="ListParagraph"/>
        <w:numPr>
          <w:ilvl w:val="0"/>
          <w:numId w:val="2"/>
        </w:numPr>
        <w:spacing w:after="160"/>
      </w:pPr>
      <w:r>
        <w:rPr>
          <w:rFonts w:ascii="Calibri" w:cs="Calibri" w:eastAsia="Calibri" w:hAnsi="Calibri"/>
          <w:sz w:val="22"/>
          <w:szCs w:val="22"/>
        </w:rPr>
        <w:t xml:space="preserve">Single-User Concurrency: The in-memory state dictionary is not thread-safe. This is acceptable for the intended use case (single administrator) but would require locking or externalized state for concurrent users.</w:t>
      </w:r>
    </w:p>
    <w:p>
      <w:pPr>
        <w:pStyle w:val="ListParagraph"/>
        <w:numPr>
          <w:ilvl w:val="0"/>
          <w:numId w:val="2"/>
        </w:numPr>
        <w:spacing w:after="160"/>
      </w:pPr>
      <w:r>
        <w:rPr>
          <w:rFonts w:ascii="Calibri" w:cs="Calibri" w:eastAsia="Calibri" w:hAnsi="Calibri"/>
          <w:sz w:val="22"/>
          <w:szCs w:val="22"/>
        </w:rPr>
        <w:t xml:space="preserve">No Audit Trail: Camera toggle events are logged to stdout/journalctl but there is no persistent audit log recording which user toggled which camera at what time.</w:t>
      </w:r>
    </w:p>
    <w:p>
      <w:pPr>
        <w:pStyle w:val="Heading2"/>
        <w:spacing w:before="300" w:after="160"/>
      </w:pPr>
      <w:r>
        <w:rPr>
          <w:rFonts w:ascii="Calibri" w:cs="Calibri" w:eastAsia="Calibri" w:hAnsi="Calibri"/>
          <w:b/>
          <w:bCs/>
        </w:rPr>
        <w:t xml:space="preserve">Potential Enhancements</w:t>
      </w:r>
    </w:p>
    <w:p>
      <w:pPr>
        <w:pStyle w:val="ListParagraph"/>
        <w:numPr>
          <w:ilvl w:val="0"/>
          <w:numId w:val="2"/>
        </w:numPr>
        <w:spacing w:after="160"/>
      </w:pPr>
      <w:r>
        <w:rPr>
          <w:rFonts w:ascii="Calibri" w:cs="Calibri" w:eastAsia="Calibri" w:hAnsi="Calibri"/>
          <w:sz w:val="22"/>
          <w:szCs w:val="22"/>
        </w:rPr>
        <w:t xml:space="preserve">Authentication layer (HTTP Basic Auth or SSO integration) for environments where network segmentation alone is insufficient</w:t>
      </w:r>
    </w:p>
    <w:p>
      <w:pPr>
        <w:pStyle w:val="ListParagraph"/>
        <w:numPr>
          <w:ilvl w:val="0"/>
          <w:numId w:val="2"/>
        </w:numPr>
        <w:spacing w:after="160"/>
      </w:pPr>
      <w:r>
        <w:rPr>
          <w:rFonts w:ascii="Calibri" w:cs="Calibri" w:eastAsia="Calibri" w:hAnsi="Calibri"/>
          <w:sz w:val="22"/>
          <w:szCs w:val="22"/>
        </w:rPr>
        <w:t xml:space="preserve">Audit logging to a persistent store (SQLite, syslog) with timestamps and user identification</w:t>
      </w:r>
    </w:p>
    <w:p>
      <w:pPr>
        <w:pStyle w:val="ListParagraph"/>
        <w:numPr>
          <w:ilvl w:val="0"/>
          <w:numId w:val="2"/>
        </w:numPr>
        <w:spacing w:after="160"/>
      </w:pPr>
      <w:r>
        <w:rPr>
          <w:rFonts w:ascii="Calibri" w:cs="Calibri" w:eastAsia="Calibri" w:hAnsi="Calibri"/>
          <w:sz w:val="22"/>
          <w:szCs w:val="22"/>
        </w:rPr>
        <w:t xml:space="preserve">Webhook or email notification when a camera is toggled off, providing situational awareness to security personnel</w:t>
      </w:r>
    </w:p>
    <w:p>
      <w:pPr>
        <w:pStyle w:val="ListParagraph"/>
        <w:numPr>
          <w:ilvl w:val="0"/>
          <w:numId w:val="2"/>
        </w:numPr>
        <w:spacing w:after="160"/>
      </w:pPr>
      <w:r>
        <w:rPr>
          <w:rFonts w:ascii="Calibri" w:cs="Calibri" w:eastAsia="Calibri" w:hAnsi="Calibri"/>
          <w:sz w:val="22"/>
          <w:szCs w:val="22"/>
        </w:rPr>
        <w:t xml:space="preserve">Scheduled auto-restore per camera (e.g., “turn off Office A for 2 hours, then automatically re-enable”)</w:t>
      </w:r>
    </w:p>
    <w:p>
      <w:pPr>
        <w:pStyle w:val="ListParagraph"/>
        <w:numPr>
          <w:ilvl w:val="0"/>
          <w:numId w:val="2"/>
        </w:numPr>
        <w:spacing w:after="160"/>
      </w:pPr>
      <w:r>
        <w:rPr>
          <w:rFonts w:ascii="Calibri" w:cs="Calibri" w:eastAsia="Calibri" w:hAnsi="Calibri"/>
          <w:sz w:val="22"/>
          <w:szCs w:val="22"/>
        </w:rPr>
        <w:t xml:space="preserve">Migration to Gunicorn + nginx for production-grade HTTP serving and TLS termination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Technical Design — Camera Privacy Toggle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2E5090"/>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2026-03-22T13:31:38.080Z</dcterms:created>
  <dcterms:modified xsi:type="dcterms:W3CDTF">2026-03-22T13:31:38.081Z</dcterms:modified>
</cp:coreProperties>
</file>

<file path=docProps/custom.xml><?xml version="1.0" encoding="utf-8"?>
<Properties xmlns="http://schemas.openxmlformats.org/officeDocument/2006/custom-properties" xmlns:vt="http://schemas.openxmlformats.org/officeDocument/2006/docPropsVTypes"/>
</file>