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29B58" w14:textId="44195C4F" w:rsidR="00501184" w:rsidRPr="007D7F29" w:rsidRDefault="00BE19DA">
      <w:pPr>
        <w:ind w:left="720" w:right="425"/>
        <w:rPr>
          <w:rFonts w:ascii="Century Gothic" w:hAnsi="Century Gothic"/>
        </w:rPr>
      </w:pPr>
      <w:r w:rsidRPr="00BE19DA">
        <w:rPr>
          <w:rFonts w:ascii="Century Gothic" w:hAnsi="Century Gothic"/>
          <w:noProof/>
        </w:rPr>
        <w:drawing>
          <wp:anchor distT="0" distB="0" distL="0" distR="0" simplePos="0" relativeHeight="251661312" behindDoc="1" locked="0" layoutInCell="1" allowOverlap="1" wp14:anchorId="50CAA104" wp14:editId="4D8C446A">
            <wp:simplePos x="0" y="0"/>
            <wp:positionH relativeFrom="margin">
              <wp:posOffset>2048996</wp:posOffset>
            </wp:positionH>
            <wp:positionV relativeFrom="paragraph">
              <wp:posOffset>-635</wp:posOffset>
            </wp:positionV>
            <wp:extent cx="1943100" cy="1673225"/>
            <wp:effectExtent l="0" t="0" r="0" b="3175"/>
            <wp:wrapNone/>
            <wp:docPr id="3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3100" cy="1673225"/>
                    </a:xfrm>
                    <a:prstGeom prst="rect">
                      <a:avLst/>
                    </a:prstGeom>
                  </pic:spPr>
                </pic:pic>
              </a:graphicData>
            </a:graphic>
            <wp14:sizeRelH relativeFrom="margin">
              <wp14:pctWidth>0</wp14:pctWidth>
            </wp14:sizeRelH>
            <wp14:sizeRelV relativeFrom="margin">
              <wp14:pctHeight>0</wp14:pctHeight>
            </wp14:sizeRelV>
          </wp:anchor>
        </w:drawing>
      </w:r>
    </w:p>
    <w:p w14:paraId="3BBE2243" w14:textId="77777777" w:rsidR="00501184" w:rsidRPr="007D7F29" w:rsidRDefault="00501184">
      <w:pPr>
        <w:ind w:right="425"/>
        <w:rPr>
          <w:rFonts w:ascii="Century Gothic" w:hAnsi="Century Gothic"/>
        </w:rPr>
      </w:pPr>
    </w:p>
    <w:p w14:paraId="08352D06" w14:textId="6C85E771" w:rsidR="00BE19DA" w:rsidRDefault="00BE19DA">
      <w:pPr>
        <w:ind w:right="425"/>
        <w:rPr>
          <w:rFonts w:ascii="Century Gothic" w:hAnsi="Century Gothic"/>
        </w:rPr>
      </w:pPr>
    </w:p>
    <w:p w14:paraId="680CBE01" w14:textId="74FA4C45" w:rsidR="00BE19DA" w:rsidRDefault="00BE19DA">
      <w:pPr>
        <w:rPr>
          <w:rFonts w:ascii="Century Gothic" w:hAnsi="Century Gothic"/>
        </w:rPr>
      </w:pPr>
      <w:r w:rsidRPr="00BE19DA">
        <w:rPr>
          <w:rFonts w:ascii="Century Gothic" w:hAnsi="Century Gothic"/>
          <w:noProof/>
        </w:rPr>
        <mc:AlternateContent>
          <mc:Choice Requires="wps">
            <w:drawing>
              <wp:anchor distT="0" distB="0" distL="114300" distR="114300" simplePos="0" relativeHeight="251664384" behindDoc="0" locked="0" layoutInCell="1" allowOverlap="1" wp14:anchorId="44816956" wp14:editId="27791043">
                <wp:simplePos x="0" y="0"/>
                <wp:positionH relativeFrom="margin">
                  <wp:posOffset>873125</wp:posOffset>
                </wp:positionH>
                <wp:positionV relativeFrom="paragraph">
                  <wp:posOffset>7616825</wp:posOffset>
                </wp:positionV>
                <wp:extent cx="4333875" cy="295275"/>
                <wp:effectExtent l="0" t="0" r="0" b="3810"/>
                <wp:wrapNone/>
                <wp:docPr id="34" name="Zone de texte 34"/>
                <wp:cNvGraphicFramePr/>
                <a:graphic xmlns:a="http://schemas.openxmlformats.org/drawingml/2006/main">
                  <a:graphicData uri="http://schemas.microsoft.com/office/word/2010/wordprocessingShape">
                    <wps:wsp>
                      <wps:cNvSpPr txBox="1"/>
                      <wps:spPr>
                        <a:xfrm>
                          <a:off x="0" y="0"/>
                          <a:ext cx="4333875" cy="295275"/>
                        </a:xfrm>
                        <a:prstGeom prst="rect">
                          <a:avLst/>
                        </a:prstGeom>
                        <a:noFill/>
                        <a:ln w="6350">
                          <a:noFill/>
                        </a:ln>
                      </wps:spPr>
                      <wps:txbx>
                        <w:txbxContent>
                          <w:p w14:paraId="42FF5AE3" w14:textId="29B12702" w:rsidR="009869B8" w:rsidRDefault="009D2990" w:rsidP="009D2990">
                            <w:pPr>
                              <w:jc w:val="center"/>
                            </w:pPr>
                            <w:r>
                              <w:rPr>
                                <w:rFonts w:ascii="Century Gothic" w:hAnsi="Century Gothic"/>
                                <w:sz w:val="18"/>
                              </w:rPr>
                              <w:t>Avril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816956" id="_x0000_t202" coordsize="21600,21600" o:spt="202" path="m,l,21600r21600,l21600,xe">
                <v:stroke joinstyle="miter"/>
                <v:path gradientshapeok="t" o:connecttype="rect"/>
              </v:shapetype>
              <v:shape id="Zone de texte 34" o:spid="_x0000_s1026" type="#_x0000_t202" style="position:absolute;left:0;text-align:left;margin-left:68.75pt;margin-top:599.75pt;width:341.25pt;height:23.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" filled="f" stroked="f" strokeweight=".5pt">
                <v:textbox>
                  <w:txbxContent>
                    <w:p w14:paraId="42FF5AE3" w14:textId="29B12702" w:rsidR="009869B8" w:rsidRDefault="009D2990" w:rsidP="009D2990">
                      <w:pPr>
                        <w:jc w:val="center"/>
                      </w:pPr>
                      <w:r>
                        <w:rPr>
                          <w:rFonts w:ascii="Century Gothic" w:hAnsi="Century Gothic"/>
                          <w:sz w:val="18"/>
                        </w:rPr>
                        <w:t>Avril 2025</w:t>
                      </w:r>
                    </w:p>
                  </w:txbxContent>
                </v:textbox>
                <w10:wrap anchorx="margin"/>
              </v:shape>
            </w:pict>
          </mc:Fallback>
        </mc:AlternateContent>
      </w:r>
      <w:r w:rsidRPr="00BE19DA">
        <w:rPr>
          <w:rFonts w:ascii="Century Gothic" w:hAnsi="Century Gothic"/>
          <w:noProof/>
        </w:rPr>
        <mc:AlternateContent>
          <mc:Choice Requires="wps">
            <w:drawing>
              <wp:anchor distT="0" distB="0" distL="114300" distR="114300" simplePos="0" relativeHeight="251663360" behindDoc="0" locked="0" layoutInCell="1" allowOverlap="1" wp14:anchorId="1EB3EDA4" wp14:editId="27A60776">
                <wp:simplePos x="0" y="0"/>
                <wp:positionH relativeFrom="page">
                  <wp:posOffset>203835</wp:posOffset>
                </wp:positionH>
                <wp:positionV relativeFrom="paragraph">
                  <wp:posOffset>4959985</wp:posOffset>
                </wp:positionV>
                <wp:extent cx="7176135" cy="2593975"/>
                <wp:effectExtent l="0" t="0" r="5715" b="0"/>
                <wp:wrapNone/>
                <wp:docPr id="33" name="Zone de texte 33"/>
                <wp:cNvGraphicFramePr/>
                <a:graphic xmlns:a="http://schemas.openxmlformats.org/drawingml/2006/main">
                  <a:graphicData uri="http://schemas.microsoft.com/office/word/2010/wordprocessingShape">
                    <wps:wsp>
                      <wps:cNvSpPr txBox="1"/>
                      <wps:spPr>
                        <a:xfrm>
                          <a:off x="0" y="0"/>
                          <a:ext cx="7176135" cy="2593975"/>
                        </a:xfrm>
                        <a:prstGeom prst="rect">
                          <a:avLst/>
                        </a:prstGeom>
                        <a:solidFill>
                          <a:schemeClr val="lt1"/>
                        </a:solidFill>
                        <a:ln w="6350">
                          <a:noFill/>
                        </a:ln>
                      </wps:spPr>
                      <wps:txbx>
                        <w:txbxContent>
                          <w:p w14:paraId="0BF07394" w14:textId="4DFD1E45" w:rsidR="009869B8" w:rsidRPr="00DC2125" w:rsidRDefault="009869B8" w:rsidP="00BE19DA">
                            <w:pPr>
                              <w:jc w:val="center"/>
                              <w:rPr>
                                <w:rFonts w:ascii="Century Gothic" w:hAnsi="Century Gothic"/>
                                <w:b/>
                                <w:bCs/>
                                <w:color w:val="92D050"/>
                                <w:sz w:val="44"/>
                                <w:szCs w:val="52"/>
                              </w:rPr>
                            </w:pPr>
                            <w:r w:rsidRPr="007151F8">
                              <w:rPr>
                                <w:rFonts w:ascii="Century Gothic" w:hAnsi="Century Gothic"/>
                                <w:b/>
                                <w:bCs/>
                                <w:color w:val="92D050"/>
                                <w:sz w:val="44"/>
                                <w:szCs w:val="52"/>
                              </w:rPr>
                              <w:t>CAHIER DES CHARGES POUR L</w:t>
                            </w:r>
                            <w:r>
                              <w:rPr>
                                <w:rFonts w:ascii="Century Gothic" w:hAnsi="Century Gothic"/>
                                <w:b/>
                                <w:bCs/>
                                <w:color w:val="92D050"/>
                                <w:sz w:val="44"/>
                                <w:szCs w:val="52"/>
                              </w:rPr>
                              <w:t xml:space="preserve">E CHOIX D’UN </w:t>
                            </w:r>
                            <w:r w:rsidRPr="00BE19DA">
                              <w:rPr>
                                <w:rFonts w:ascii="Century Gothic" w:hAnsi="Century Gothic"/>
                                <w:b/>
                                <w:bCs/>
                                <w:color w:val="92D050"/>
                                <w:sz w:val="44"/>
                                <w:szCs w:val="52"/>
                              </w:rPr>
                              <w:t>OUTIL COLLABORATIF AU SERVICE DU SYSTEME DE MANAGEMENT INTEGRE</w:t>
                            </w:r>
                            <w:r>
                              <w:rPr>
                                <w:rFonts w:ascii="Century Gothic" w:hAnsi="Century Gothic"/>
                                <w:b/>
                                <w:bCs/>
                                <w:color w:val="92D050"/>
                                <w:sz w:val="44"/>
                                <w:szCs w:val="52"/>
                              </w:rPr>
                              <w:t xml:space="preserve"> </w:t>
                            </w:r>
                          </w:p>
                          <w:p w14:paraId="228EB97A" w14:textId="77777777" w:rsidR="009869B8" w:rsidRPr="00DC5951" w:rsidRDefault="009869B8" w:rsidP="00BE19DA">
                            <w:pPr>
                              <w:rPr>
                                <w:rFonts w:ascii="Century Gothic" w:hAnsi="Century Gothic"/>
                                <w:bCs/>
                                <w:color w:val="92D050"/>
                                <w:sz w:val="52"/>
                                <w:szCs w:val="52"/>
                              </w:rPr>
                            </w:pPr>
                          </w:p>
                          <w:p w14:paraId="586E4673" w14:textId="3D0D021D" w:rsidR="009869B8" w:rsidRPr="00DC2125" w:rsidRDefault="009869B8" w:rsidP="00BE19DA">
                            <w:pPr>
                              <w:jc w:val="center"/>
                              <w:rPr>
                                <w:rFonts w:ascii="Century Gothic" w:hAnsi="Century Gothic"/>
                                <w:b/>
                                <w:bCs/>
                                <w:color w:val="808080" w:themeColor="background1" w:themeShade="80"/>
                                <w:sz w:val="40"/>
                                <w:szCs w:val="36"/>
                              </w:rPr>
                            </w:pPr>
                            <w:r w:rsidRPr="00DC2125">
                              <w:rPr>
                                <w:rFonts w:ascii="Century Gothic" w:hAnsi="Century Gothic"/>
                                <w:b/>
                                <w:bCs/>
                                <w:color w:val="808080" w:themeColor="background1" w:themeShade="80"/>
                                <w:sz w:val="40"/>
                                <w:szCs w:val="36"/>
                              </w:rPr>
                              <w:t xml:space="preserve">Aéroports </w:t>
                            </w:r>
                            <w:r w:rsidR="004A2FD8">
                              <w:rPr>
                                <w:rFonts w:ascii="Century Gothic" w:hAnsi="Century Gothic"/>
                                <w:b/>
                                <w:bCs/>
                                <w:color w:val="808080" w:themeColor="background1" w:themeShade="80"/>
                                <w:sz w:val="40"/>
                                <w:szCs w:val="36"/>
                              </w:rPr>
                              <w:t>gérés par</w:t>
                            </w:r>
                            <w:r>
                              <w:rPr>
                                <w:rFonts w:ascii="Century Gothic" w:hAnsi="Century Gothic"/>
                                <w:b/>
                                <w:bCs/>
                                <w:color w:val="808080" w:themeColor="background1" w:themeShade="80"/>
                                <w:sz w:val="40"/>
                                <w:szCs w:val="36"/>
                              </w:rPr>
                              <w:t xml:space="preserve"> Ravinala Airports</w:t>
                            </w:r>
                          </w:p>
                          <w:p w14:paraId="19918E69" w14:textId="2AD88319" w:rsidR="009869B8" w:rsidRPr="00DC2125" w:rsidRDefault="004A2FD8" w:rsidP="00BE19DA">
                            <w:pPr>
                              <w:jc w:val="center"/>
                              <w:rPr>
                                <w:rFonts w:ascii="Century Gothic" w:hAnsi="Century Gothic"/>
                                <w:b/>
                                <w:bCs/>
                                <w:color w:val="808080" w:themeColor="background1" w:themeShade="80"/>
                                <w:sz w:val="40"/>
                                <w:szCs w:val="36"/>
                              </w:rPr>
                            </w:pPr>
                            <w:r>
                              <w:rPr>
                                <w:rFonts w:ascii="Century Gothic" w:hAnsi="Century Gothic"/>
                                <w:b/>
                                <w:bCs/>
                                <w:color w:val="808080" w:themeColor="background1" w:themeShade="80"/>
                                <w:sz w:val="40"/>
                                <w:szCs w:val="36"/>
                              </w:rPr>
                              <w:t>(Ivato et Nosy 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3EDA4" id="Zone de texte 33" o:spid="_x0000_s1027" type="#_x0000_t202" style="position:absolute;left:0;text-align:left;margin-left:16.05pt;margin-top:390.55pt;width:565.05pt;height:204.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" fillcolor="white [3201]" stroked="f" strokeweight=".5pt">
                <v:textbox>
                  <w:txbxContent>
                    <w:p w14:paraId="0BF07394" w14:textId="4DFD1E45" w:rsidR="009869B8" w:rsidRPr="00DC2125" w:rsidRDefault="009869B8" w:rsidP="00BE19DA">
                      <w:pPr>
                        <w:jc w:val="center"/>
                        <w:rPr>
                          <w:rFonts w:ascii="Century Gothic" w:hAnsi="Century Gothic"/>
                          <w:b/>
                          <w:bCs/>
                          <w:color w:val="92D050"/>
                          <w:sz w:val="44"/>
                          <w:szCs w:val="52"/>
                        </w:rPr>
                      </w:pPr>
                      <w:r w:rsidRPr="007151F8">
                        <w:rPr>
                          <w:rFonts w:ascii="Century Gothic" w:hAnsi="Century Gothic"/>
                          <w:b/>
                          <w:bCs/>
                          <w:color w:val="92D050"/>
                          <w:sz w:val="44"/>
                          <w:szCs w:val="52"/>
                        </w:rPr>
                        <w:t>CAHIER DES CHARGES POUR L</w:t>
                      </w:r>
                      <w:r>
                        <w:rPr>
                          <w:rFonts w:ascii="Century Gothic" w:hAnsi="Century Gothic"/>
                          <w:b/>
                          <w:bCs/>
                          <w:color w:val="92D050"/>
                          <w:sz w:val="44"/>
                          <w:szCs w:val="52"/>
                        </w:rPr>
                        <w:t xml:space="preserve">E CHOIX D’UN </w:t>
                      </w:r>
                      <w:r w:rsidRPr="00BE19DA">
                        <w:rPr>
                          <w:rFonts w:ascii="Century Gothic" w:hAnsi="Century Gothic"/>
                          <w:b/>
                          <w:bCs/>
                          <w:color w:val="92D050"/>
                          <w:sz w:val="44"/>
                          <w:szCs w:val="52"/>
                        </w:rPr>
                        <w:t>OUTIL COLLABORATIF AU SERVICE DU SYSTEME DE MANAGEMENT INTEGRE</w:t>
                      </w:r>
                      <w:r>
                        <w:rPr>
                          <w:rFonts w:ascii="Century Gothic" w:hAnsi="Century Gothic"/>
                          <w:b/>
                          <w:bCs/>
                          <w:color w:val="92D050"/>
                          <w:sz w:val="44"/>
                          <w:szCs w:val="52"/>
                        </w:rPr>
                        <w:t xml:space="preserve"> </w:t>
                      </w:r>
                    </w:p>
                    <w:p w14:paraId="228EB97A" w14:textId="77777777" w:rsidR="009869B8" w:rsidRPr="00DC5951" w:rsidRDefault="009869B8" w:rsidP="00BE19DA">
                      <w:pPr>
                        <w:rPr>
                          <w:rFonts w:ascii="Century Gothic" w:hAnsi="Century Gothic"/>
                          <w:bCs/>
                          <w:color w:val="92D050"/>
                          <w:sz w:val="52"/>
                          <w:szCs w:val="52"/>
                        </w:rPr>
                      </w:pPr>
                    </w:p>
                    <w:p w14:paraId="586E4673" w14:textId="3D0D021D" w:rsidR="009869B8" w:rsidRPr="00DC2125" w:rsidRDefault="009869B8" w:rsidP="00BE19DA">
                      <w:pPr>
                        <w:jc w:val="center"/>
                        <w:rPr>
                          <w:rFonts w:ascii="Century Gothic" w:hAnsi="Century Gothic"/>
                          <w:b/>
                          <w:bCs/>
                          <w:color w:val="808080" w:themeColor="background1" w:themeShade="80"/>
                          <w:sz w:val="40"/>
                          <w:szCs w:val="36"/>
                        </w:rPr>
                      </w:pPr>
                      <w:r w:rsidRPr="00DC2125">
                        <w:rPr>
                          <w:rFonts w:ascii="Century Gothic" w:hAnsi="Century Gothic"/>
                          <w:b/>
                          <w:bCs/>
                          <w:color w:val="808080" w:themeColor="background1" w:themeShade="80"/>
                          <w:sz w:val="40"/>
                          <w:szCs w:val="36"/>
                        </w:rPr>
                        <w:t xml:space="preserve">Aéroports </w:t>
                      </w:r>
                      <w:r w:rsidR="004A2FD8">
                        <w:rPr>
                          <w:rFonts w:ascii="Century Gothic" w:hAnsi="Century Gothic"/>
                          <w:b/>
                          <w:bCs/>
                          <w:color w:val="808080" w:themeColor="background1" w:themeShade="80"/>
                          <w:sz w:val="40"/>
                          <w:szCs w:val="36"/>
                        </w:rPr>
                        <w:t>gérés par</w:t>
                      </w:r>
                      <w:r>
                        <w:rPr>
                          <w:rFonts w:ascii="Century Gothic" w:hAnsi="Century Gothic"/>
                          <w:b/>
                          <w:bCs/>
                          <w:color w:val="808080" w:themeColor="background1" w:themeShade="80"/>
                          <w:sz w:val="40"/>
                          <w:szCs w:val="36"/>
                        </w:rPr>
                        <w:t xml:space="preserve"> Ravinala Airports</w:t>
                      </w:r>
                    </w:p>
                    <w:p w14:paraId="19918E69" w14:textId="2AD88319" w:rsidR="009869B8" w:rsidRPr="00DC2125" w:rsidRDefault="004A2FD8" w:rsidP="00BE19DA">
                      <w:pPr>
                        <w:jc w:val="center"/>
                        <w:rPr>
                          <w:rFonts w:ascii="Century Gothic" w:hAnsi="Century Gothic"/>
                          <w:b/>
                          <w:bCs/>
                          <w:color w:val="808080" w:themeColor="background1" w:themeShade="80"/>
                          <w:sz w:val="40"/>
                          <w:szCs w:val="36"/>
                        </w:rPr>
                      </w:pPr>
                      <w:r>
                        <w:rPr>
                          <w:rFonts w:ascii="Century Gothic" w:hAnsi="Century Gothic"/>
                          <w:b/>
                          <w:bCs/>
                          <w:color w:val="808080" w:themeColor="background1" w:themeShade="80"/>
                          <w:sz w:val="40"/>
                          <w:szCs w:val="36"/>
                        </w:rPr>
                        <w:t>(Ivato et Nosy Be)</w:t>
                      </w:r>
                    </w:p>
                  </w:txbxContent>
                </v:textbox>
                <w10:wrap anchorx="page"/>
              </v:shape>
            </w:pict>
          </mc:Fallback>
        </mc:AlternateContent>
      </w:r>
      <w:r w:rsidRPr="00BE19DA">
        <w:rPr>
          <w:rFonts w:ascii="Century Gothic" w:hAnsi="Century Gothic"/>
          <w:noProof/>
        </w:rPr>
        <w:drawing>
          <wp:anchor distT="0" distB="0" distL="114300" distR="114300" simplePos="0" relativeHeight="251662336" behindDoc="1" locked="0" layoutInCell="1" allowOverlap="1" wp14:anchorId="18243AD7" wp14:editId="66C1ECC0">
            <wp:simplePos x="0" y="0"/>
            <wp:positionH relativeFrom="page">
              <wp:posOffset>133836</wp:posOffset>
            </wp:positionH>
            <wp:positionV relativeFrom="paragraph">
              <wp:posOffset>1562735</wp:posOffset>
            </wp:positionV>
            <wp:extent cx="7277100" cy="2772410"/>
            <wp:effectExtent l="0" t="0" r="0" b="8890"/>
            <wp:wrapNone/>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77100" cy="277241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rPr>
        <w:br w:type="page"/>
      </w:r>
    </w:p>
    <w:p w14:paraId="5FEB9A28" w14:textId="7A3BA4C7" w:rsidR="00BE19DA" w:rsidRDefault="00BE19DA">
      <w:pPr>
        <w:ind w:right="425"/>
        <w:rPr>
          <w:rFonts w:ascii="Century Gothic" w:hAnsi="Century Gothic"/>
        </w:rPr>
      </w:pPr>
      <w:bookmarkStart w:id="0" w:name="_GoBack"/>
      <w:bookmarkEnd w:id="0"/>
    </w:p>
    <w:p w14:paraId="336F5D63" w14:textId="77777777" w:rsidR="00BE19DA" w:rsidRPr="00BE19DA" w:rsidRDefault="00BE19DA" w:rsidP="00BE19DA">
      <w:pPr>
        <w:spacing w:line="259" w:lineRule="auto"/>
        <w:jc w:val="left"/>
        <w:rPr>
          <w:rFonts w:ascii="Century Gothic" w:eastAsia="Calibri" w:hAnsi="Century Gothic" w:cs="Times New Roman"/>
          <w:lang w:eastAsia="en-US"/>
        </w:rPr>
      </w:pPr>
    </w:p>
    <w:p w14:paraId="1BC64BCD" w14:textId="77777777" w:rsidR="00BE19DA" w:rsidRPr="00BE19DA" w:rsidRDefault="00BE19DA" w:rsidP="00BE19DA">
      <w:pPr>
        <w:spacing w:line="259" w:lineRule="auto"/>
        <w:jc w:val="left"/>
        <w:rPr>
          <w:rFonts w:ascii="Century Gothic" w:eastAsia="Calibri" w:hAnsi="Century Gothic" w:cs="Times New Roman"/>
          <w:lang w:eastAsia="en-US"/>
        </w:rPr>
      </w:pPr>
    </w:p>
    <w:sdt>
      <w:sdtPr>
        <w:rPr>
          <w:rFonts w:ascii="Century Gothic" w:eastAsia="Calibri" w:hAnsi="Century Gothic" w:cs="Times New Roman"/>
          <w:b/>
          <w:bCs/>
          <w:caps/>
          <w:lang w:eastAsia="en-US"/>
        </w:rPr>
        <w:id w:val="-383245861"/>
        <w:docPartObj>
          <w:docPartGallery w:val="Table of Contents"/>
          <w:docPartUnique/>
        </w:docPartObj>
      </w:sdtPr>
      <w:sdtEndPr>
        <w:rPr>
          <w:b w:val="0"/>
          <w:bCs w:val="0"/>
          <w:caps w:val="0"/>
        </w:rPr>
      </w:sdtEndPr>
      <w:sdtContent>
        <w:p w14:paraId="2156B3CB" w14:textId="77777777" w:rsidR="00BE19DA" w:rsidRPr="00BE19DA" w:rsidRDefault="00BE19DA" w:rsidP="00BE19DA">
          <w:pPr>
            <w:spacing w:before="100" w:line="240" w:lineRule="auto"/>
            <w:ind w:left="-426"/>
            <w:jc w:val="center"/>
            <w:rPr>
              <w:rFonts w:ascii="Century Gothic" w:eastAsia="Times New Roman" w:hAnsi="Century Gothic" w:cs="Times New Roman"/>
              <w:b/>
              <w:sz w:val="20"/>
              <w:szCs w:val="20"/>
              <w:lang w:eastAsia="en-US"/>
            </w:rPr>
          </w:pPr>
          <w:r w:rsidRPr="00BE19DA">
            <w:rPr>
              <w:rFonts w:ascii="Century Gothic" w:eastAsia="Times New Roman" w:hAnsi="Century Gothic" w:cs="Times New Roman"/>
              <w:b/>
              <w:sz w:val="20"/>
              <w:szCs w:val="20"/>
              <w:lang w:eastAsia="en-US"/>
            </w:rPr>
            <w:t>TABLE DES MATIERES</w:t>
          </w:r>
        </w:p>
        <w:p w14:paraId="5438A1CB" w14:textId="55CF0B12" w:rsidR="005F2695" w:rsidRDefault="00BE19DA">
          <w:pPr>
            <w:pStyle w:val="TM1"/>
            <w:tabs>
              <w:tab w:val="left" w:pos="440"/>
              <w:tab w:val="right" w:leader="dot" w:pos="9056"/>
            </w:tabs>
            <w:rPr>
              <w:rFonts w:asciiTheme="minorHAnsi" w:eastAsiaTheme="minorEastAsia" w:hAnsiTheme="minorHAnsi" w:cstheme="minorBidi"/>
              <w:noProof/>
            </w:rPr>
          </w:pPr>
          <w:r w:rsidRPr="00BE19DA">
            <w:rPr>
              <w:rFonts w:ascii="Century Gothic" w:eastAsia="Times New Roman" w:hAnsi="Century Gothic" w:cs="Times New Roman"/>
              <w:szCs w:val="20"/>
              <w:lang w:eastAsia="en-US"/>
            </w:rPr>
            <w:fldChar w:fldCharType="begin"/>
          </w:r>
          <w:r w:rsidRPr="00BE19DA">
            <w:rPr>
              <w:rFonts w:ascii="Century Gothic" w:eastAsia="Times New Roman" w:hAnsi="Century Gothic" w:cs="Times New Roman"/>
              <w:szCs w:val="20"/>
              <w:lang w:eastAsia="en-US"/>
            </w:rPr>
            <w:instrText xml:space="preserve"> TOC \o "1-3" \h \z \u </w:instrText>
          </w:r>
          <w:r w:rsidRPr="00BE19DA">
            <w:rPr>
              <w:rFonts w:ascii="Century Gothic" w:eastAsia="Times New Roman" w:hAnsi="Century Gothic" w:cs="Times New Roman"/>
              <w:szCs w:val="20"/>
              <w:lang w:eastAsia="en-US"/>
            </w:rPr>
            <w:fldChar w:fldCharType="separate"/>
          </w:r>
          <w:hyperlink w:anchor="_Toc209088026" w:history="1">
            <w:r w:rsidR="005F2695" w:rsidRPr="00177DC0">
              <w:rPr>
                <w:rStyle w:val="Lienhypertexte"/>
                <w:rFonts w:ascii="Century Gothic" w:hAnsi="Century Gothic"/>
                <w:noProof/>
              </w:rPr>
              <w:t>1.</w:t>
            </w:r>
            <w:r w:rsidR="005F2695">
              <w:rPr>
                <w:rFonts w:asciiTheme="minorHAnsi" w:eastAsiaTheme="minorEastAsia" w:hAnsiTheme="minorHAnsi" w:cstheme="minorBidi"/>
                <w:noProof/>
              </w:rPr>
              <w:tab/>
            </w:r>
            <w:r w:rsidR="005F2695" w:rsidRPr="00177DC0">
              <w:rPr>
                <w:rStyle w:val="Lienhypertexte"/>
                <w:rFonts w:ascii="Century Gothic" w:hAnsi="Century Gothic"/>
                <w:noProof/>
              </w:rPr>
              <w:t>Objet</w:t>
            </w:r>
            <w:r w:rsidR="005F2695">
              <w:rPr>
                <w:noProof/>
                <w:webHidden/>
              </w:rPr>
              <w:tab/>
            </w:r>
            <w:r w:rsidR="005F2695">
              <w:rPr>
                <w:noProof/>
                <w:webHidden/>
              </w:rPr>
              <w:fldChar w:fldCharType="begin"/>
            </w:r>
            <w:r w:rsidR="005F2695">
              <w:rPr>
                <w:noProof/>
                <w:webHidden/>
              </w:rPr>
              <w:instrText xml:space="preserve"> PAGEREF _Toc209088026 \h </w:instrText>
            </w:r>
            <w:r w:rsidR="005F2695">
              <w:rPr>
                <w:noProof/>
                <w:webHidden/>
              </w:rPr>
            </w:r>
            <w:r w:rsidR="005F2695">
              <w:rPr>
                <w:noProof/>
                <w:webHidden/>
              </w:rPr>
              <w:fldChar w:fldCharType="separate"/>
            </w:r>
            <w:r w:rsidR="005F2695">
              <w:rPr>
                <w:noProof/>
                <w:webHidden/>
              </w:rPr>
              <w:t>3</w:t>
            </w:r>
            <w:r w:rsidR="005F2695">
              <w:rPr>
                <w:noProof/>
                <w:webHidden/>
              </w:rPr>
              <w:fldChar w:fldCharType="end"/>
            </w:r>
          </w:hyperlink>
        </w:p>
        <w:p w14:paraId="1BA3D0C0" w14:textId="4142F56A" w:rsidR="005F2695" w:rsidRDefault="005F2695">
          <w:pPr>
            <w:pStyle w:val="TM1"/>
            <w:tabs>
              <w:tab w:val="left" w:pos="440"/>
              <w:tab w:val="right" w:leader="dot" w:pos="9056"/>
            </w:tabs>
            <w:rPr>
              <w:rFonts w:asciiTheme="minorHAnsi" w:eastAsiaTheme="minorEastAsia" w:hAnsiTheme="minorHAnsi" w:cstheme="minorBidi"/>
              <w:noProof/>
            </w:rPr>
          </w:pPr>
          <w:hyperlink w:anchor="_Toc209088027" w:history="1">
            <w:r w:rsidRPr="00177DC0">
              <w:rPr>
                <w:rStyle w:val="Lienhypertexte"/>
                <w:rFonts w:ascii="Century Gothic" w:hAnsi="Century Gothic"/>
                <w:noProof/>
              </w:rPr>
              <w:t>2.</w:t>
            </w:r>
            <w:r>
              <w:rPr>
                <w:rFonts w:asciiTheme="minorHAnsi" w:eastAsiaTheme="minorEastAsia" w:hAnsiTheme="minorHAnsi" w:cstheme="minorBidi"/>
                <w:noProof/>
              </w:rPr>
              <w:tab/>
            </w:r>
            <w:r w:rsidRPr="00177DC0">
              <w:rPr>
                <w:rStyle w:val="Lienhypertexte"/>
                <w:rFonts w:ascii="Century Gothic" w:hAnsi="Century Gothic"/>
                <w:noProof/>
              </w:rPr>
              <w:t>Préambule</w:t>
            </w:r>
            <w:r>
              <w:rPr>
                <w:noProof/>
                <w:webHidden/>
              </w:rPr>
              <w:tab/>
            </w:r>
            <w:r>
              <w:rPr>
                <w:noProof/>
                <w:webHidden/>
              </w:rPr>
              <w:fldChar w:fldCharType="begin"/>
            </w:r>
            <w:r>
              <w:rPr>
                <w:noProof/>
                <w:webHidden/>
              </w:rPr>
              <w:instrText xml:space="preserve"> PAGEREF _Toc209088027 \h </w:instrText>
            </w:r>
            <w:r>
              <w:rPr>
                <w:noProof/>
                <w:webHidden/>
              </w:rPr>
            </w:r>
            <w:r>
              <w:rPr>
                <w:noProof/>
                <w:webHidden/>
              </w:rPr>
              <w:fldChar w:fldCharType="separate"/>
            </w:r>
            <w:r>
              <w:rPr>
                <w:noProof/>
                <w:webHidden/>
              </w:rPr>
              <w:t>3</w:t>
            </w:r>
            <w:r>
              <w:rPr>
                <w:noProof/>
                <w:webHidden/>
              </w:rPr>
              <w:fldChar w:fldCharType="end"/>
            </w:r>
          </w:hyperlink>
        </w:p>
        <w:p w14:paraId="768C0DB8" w14:textId="21914A69" w:rsidR="005F2695" w:rsidRDefault="005F2695">
          <w:pPr>
            <w:pStyle w:val="TM1"/>
            <w:tabs>
              <w:tab w:val="left" w:pos="440"/>
              <w:tab w:val="right" w:leader="dot" w:pos="9056"/>
            </w:tabs>
            <w:rPr>
              <w:rFonts w:asciiTheme="minorHAnsi" w:eastAsiaTheme="minorEastAsia" w:hAnsiTheme="minorHAnsi" w:cstheme="minorBidi"/>
              <w:noProof/>
            </w:rPr>
          </w:pPr>
          <w:hyperlink w:anchor="_Toc209088028" w:history="1">
            <w:r w:rsidRPr="00177DC0">
              <w:rPr>
                <w:rStyle w:val="Lienhypertexte"/>
                <w:rFonts w:ascii="Century Gothic" w:hAnsi="Century Gothic"/>
                <w:noProof/>
              </w:rPr>
              <w:t>3.</w:t>
            </w:r>
            <w:r>
              <w:rPr>
                <w:rFonts w:asciiTheme="minorHAnsi" w:eastAsiaTheme="minorEastAsia" w:hAnsiTheme="minorHAnsi" w:cstheme="minorBidi"/>
                <w:noProof/>
              </w:rPr>
              <w:tab/>
            </w:r>
            <w:r w:rsidRPr="00177DC0">
              <w:rPr>
                <w:rStyle w:val="Lienhypertexte"/>
                <w:rFonts w:ascii="Century Gothic" w:hAnsi="Century Gothic"/>
                <w:noProof/>
              </w:rPr>
              <w:t>PILOTAGE</w:t>
            </w:r>
            <w:r>
              <w:rPr>
                <w:noProof/>
                <w:webHidden/>
              </w:rPr>
              <w:tab/>
            </w:r>
            <w:r>
              <w:rPr>
                <w:noProof/>
                <w:webHidden/>
              </w:rPr>
              <w:fldChar w:fldCharType="begin"/>
            </w:r>
            <w:r>
              <w:rPr>
                <w:noProof/>
                <w:webHidden/>
              </w:rPr>
              <w:instrText xml:space="preserve"> PAGEREF _Toc209088028 \h </w:instrText>
            </w:r>
            <w:r>
              <w:rPr>
                <w:noProof/>
                <w:webHidden/>
              </w:rPr>
            </w:r>
            <w:r>
              <w:rPr>
                <w:noProof/>
                <w:webHidden/>
              </w:rPr>
              <w:fldChar w:fldCharType="separate"/>
            </w:r>
            <w:r>
              <w:rPr>
                <w:noProof/>
                <w:webHidden/>
              </w:rPr>
              <w:t>4</w:t>
            </w:r>
            <w:r>
              <w:rPr>
                <w:noProof/>
                <w:webHidden/>
              </w:rPr>
              <w:fldChar w:fldCharType="end"/>
            </w:r>
          </w:hyperlink>
        </w:p>
        <w:p w14:paraId="75F73FFB" w14:textId="04439A3C" w:rsidR="005F2695" w:rsidRDefault="005F2695">
          <w:pPr>
            <w:pStyle w:val="TM2"/>
            <w:rPr>
              <w:rFonts w:asciiTheme="minorHAnsi" w:eastAsiaTheme="minorEastAsia" w:hAnsiTheme="minorHAnsi" w:cstheme="minorBidi"/>
              <w:color w:val="auto"/>
            </w:rPr>
          </w:pPr>
          <w:hyperlink w:anchor="_Toc209088029" w:history="1">
            <w:r w:rsidRPr="00177DC0">
              <w:rPr>
                <w:rStyle w:val="Lienhypertexte"/>
                <w:rFonts w:ascii="Century Gothic" w:hAnsi="Century Gothic"/>
              </w:rPr>
              <w:t>3.1.</w:t>
            </w:r>
            <w:r>
              <w:rPr>
                <w:rFonts w:asciiTheme="minorHAnsi" w:eastAsiaTheme="minorEastAsia" w:hAnsiTheme="minorHAnsi" w:cstheme="minorBidi"/>
                <w:color w:val="auto"/>
              </w:rPr>
              <w:tab/>
            </w:r>
            <w:r w:rsidRPr="00177DC0">
              <w:rPr>
                <w:rStyle w:val="Lienhypertexte"/>
                <w:rFonts w:ascii="Century Gothic" w:hAnsi="Century Gothic"/>
              </w:rPr>
              <w:t>La cartographie</w:t>
            </w:r>
            <w:r>
              <w:rPr>
                <w:webHidden/>
              </w:rPr>
              <w:tab/>
            </w:r>
            <w:r>
              <w:rPr>
                <w:webHidden/>
              </w:rPr>
              <w:fldChar w:fldCharType="begin"/>
            </w:r>
            <w:r>
              <w:rPr>
                <w:webHidden/>
              </w:rPr>
              <w:instrText xml:space="preserve"> PAGEREF _Toc209088029 \h </w:instrText>
            </w:r>
            <w:r>
              <w:rPr>
                <w:webHidden/>
              </w:rPr>
            </w:r>
            <w:r>
              <w:rPr>
                <w:webHidden/>
              </w:rPr>
              <w:fldChar w:fldCharType="separate"/>
            </w:r>
            <w:r>
              <w:rPr>
                <w:webHidden/>
              </w:rPr>
              <w:t>4</w:t>
            </w:r>
            <w:r>
              <w:rPr>
                <w:webHidden/>
              </w:rPr>
              <w:fldChar w:fldCharType="end"/>
            </w:r>
          </w:hyperlink>
        </w:p>
        <w:p w14:paraId="295E6F01" w14:textId="6FE74F95" w:rsidR="005F2695" w:rsidRDefault="005F2695">
          <w:pPr>
            <w:pStyle w:val="TM2"/>
            <w:rPr>
              <w:rFonts w:asciiTheme="minorHAnsi" w:eastAsiaTheme="minorEastAsia" w:hAnsiTheme="minorHAnsi" w:cstheme="minorBidi"/>
              <w:color w:val="auto"/>
            </w:rPr>
          </w:pPr>
          <w:hyperlink w:anchor="_Toc209088030" w:history="1">
            <w:r w:rsidRPr="00177DC0">
              <w:rPr>
                <w:rStyle w:val="Lienhypertexte"/>
                <w:rFonts w:ascii="Century Gothic" w:hAnsi="Century Gothic"/>
              </w:rPr>
              <w:t>3.2.</w:t>
            </w:r>
            <w:r>
              <w:rPr>
                <w:rFonts w:asciiTheme="minorHAnsi" w:eastAsiaTheme="minorEastAsia" w:hAnsiTheme="minorHAnsi" w:cstheme="minorBidi"/>
                <w:color w:val="auto"/>
              </w:rPr>
              <w:tab/>
            </w:r>
            <w:r w:rsidRPr="00177DC0">
              <w:rPr>
                <w:rStyle w:val="Lienhypertexte"/>
                <w:rFonts w:ascii="Century Gothic" w:hAnsi="Century Gothic"/>
              </w:rPr>
              <w:t>Le plan d’action</w:t>
            </w:r>
            <w:r>
              <w:rPr>
                <w:webHidden/>
              </w:rPr>
              <w:tab/>
            </w:r>
            <w:r>
              <w:rPr>
                <w:webHidden/>
              </w:rPr>
              <w:fldChar w:fldCharType="begin"/>
            </w:r>
            <w:r>
              <w:rPr>
                <w:webHidden/>
              </w:rPr>
              <w:instrText xml:space="preserve"> PAGEREF _Toc209088030 \h </w:instrText>
            </w:r>
            <w:r>
              <w:rPr>
                <w:webHidden/>
              </w:rPr>
            </w:r>
            <w:r>
              <w:rPr>
                <w:webHidden/>
              </w:rPr>
              <w:fldChar w:fldCharType="separate"/>
            </w:r>
            <w:r>
              <w:rPr>
                <w:webHidden/>
              </w:rPr>
              <w:t>6</w:t>
            </w:r>
            <w:r>
              <w:rPr>
                <w:webHidden/>
              </w:rPr>
              <w:fldChar w:fldCharType="end"/>
            </w:r>
          </w:hyperlink>
        </w:p>
        <w:p w14:paraId="26D545B8" w14:textId="4C38A05E" w:rsidR="005F2695" w:rsidRDefault="005F2695">
          <w:pPr>
            <w:pStyle w:val="TM1"/>
            <w:tabs>
              <w:tab w:val="left" w:pos="440"/>
              <w:tab w:val="right" w:leader="dot" w:pos="9056"/>
            </w:tabs>
            <w:rPr>
              <w:rFonts w:asciiTheme="minorHAnsi" w:eastAsiaTheme="minorEastAsia" w:hAnsiTheme="minorHAnsi" w:cstheme="minorBidi"/>
              <w:noProof/>
            </w:rPr>
          </w:pPr>
          <w:hyperlink w:anchor="_Toc209088031" w:history="1">
            <w:r w:rsidRPr="00177DC0">
              <w:rPr>
                <w:rStyle w:val="Lienhypertexte"/>
                <w:rFonts w:ascii="Century Gothic" w:hAnsi="Century Gothic"/>
                <w:noProof/>
              </w:rPr>
              <w:t>4.</w:t>
            </w:r>
            <w:r>
              <w:rPr>
                <w:rFonts w:asciiTheme="minorHAnsi" w:eastAsiaTheme="minorEastAsia" w:hAnsiTheme="minorHAnsi" w:cstheme="minorBidi"/>
                <w:noProof/>
              </w:rPr>
              <w:tab/>
            </w:r>
            <w:r w:rsidRPr="00177DC0">
              <w:rPr>
                <w:rStyle w:val="Lienhypertexte"/>
                <w:rFonts w:ascii="Century Gothic" w:hAnsi="Century Gothic"/>
                <w:noProof/>
              </w:rPr>
              <w:t>GESTION DES NON-CONFORMITES</w:t>
            </w:r>
            <w:r>
              <w:rPr>
                <w:noProof/>
                <w:webHidden/>
              </w:rPr>
              <w:tab/>
            </w:r>
            <w:r>
              <w:rPr>
                <w:noProof/>
                <w:webHidden/>
              </w:rPr>
              <w:fldChar w:fldCharType="begin"/>
            </w:r>
            <w:r>
              <w:rPr>
                <w:noProof/>
                <w:webHidden/>
              </w:rPr>
              <w:instrText xml:space="preserve"> PAGEREF _Toc209088031 \h </w:instrText>
            </w:r>
            <w:r>
              <w:rPr>
                <w:noProof/>
                <w:webHidden/>
              </w:rPr>
            </w:r>
            <w:r>
              <w:rPr>
                <w:noProof/>
                <w:webHidden/>
              </w:rPr>
              <w:fldChar w:fldCharType="separate"/>
            </w:r>
            <w:r>
              <w:rPr>
                <w:noProof/>
                <w:webHidden/>
              </w:rPr>
              <w:t>7</w:t>
            </w:r>
            <w:r>
              <w:rPr>
                <w:noProof/>
                <w:webHidden/>
              </w:rPr>
              <w:fldChar w:fldCharType="end"/>
            </w:r>
          </w:hyperlink>
        </w:p>
        <w:p w14:paraId="5EE05AD7" w14:textId="053D4D28" w:rsidR="005F2695" w:rsidRDefault="005F2695">
          <w:pPr>
            <w:pStyle w:val="TM1"/>
            <w:tabs>
              <w:tab w:val="left" w:pos="440"/>
              <w:tab w:val="right" w:leader="dot" w:pos="9056"/>
            </w:tabs>
            <w:rPr>
              <w:rFonts w:asciiTheme="minorHAnsi" w:eastAsiaTheme="minorEastAsia" w:hAnsiTheme="minorHAnsi" w:cstheme="minorBidi"/>
              <w:noProof/>
            </w:rPr>
          </w:pPr>
          <w:hyperlink w:anchor="_Toc209088032" w:history="1">
            <w:r w:rsidRPr="00177DC0">
              <w:rPr>
                <w:rStyle w:val="Lienhypertexte"/>
                <w:rFonts w:ascii="Century Gothic" w:hAnsi="Century Gothic"/>
                <w:noProof/>
              </w:rPr>
              <w:t>5.</w:t>
            </w:r>
            <w:r>
              <w:rPr>
                <w:rFonts w:asciiTheme="minorHAnsi" w:eastAsiaTheme="minorEastAsia" w:hAnsiTheme="minorHAnsi" w:cstheme="minorBidi"/>
                <w:noProof/>
              </w:rPr>
              <w:tab/>
            </w:r>
            <w:r w:rsidRPr="00177DC0">
              <w:rPr>
                <w:rStyle w:val="Lienhypertexte"/>
                <w:rFonts w:ascii="Century Gothic" w:hAnsi="Century Gothic"/>
                <w:noProof/>
              </w:rPr>
              <w:t>ENVIRONNEMENT TECHNIQUE</w:t>
            </w:r>
            <w:r>
              <w:rPr>
                <w:noProof/>
                <w:webHidden/>
              </w:rPr>
              <w:tab/>
            </w:r>
            <w:r>
              <w:rPr>
                <w:noProof/>
                <w:webHidden/>
              </w:rPr>
              <w:fldChar w:fldCharType="begin"/>
            </w:r>
            <w:r>
              <w:rPr>
                <w:noProof/>
                <w:webHidden/>
              </w:rPr>
              <w:instrText xml:space="preserve"> PAGEREF _Toc209088032 \h </w:instrText>
            </w:r>
            <w:r>
              <w:rPr>
                <w:noProof/>
                <w:webHidden/>
              </w:rPr>
            </w:r>
            <w:r>
              <w:rPr>
                <w:noProof/>
                <w:webHidden/>
              </w:rPr>
              <w:fldChar w:fldCharType="separate"/>
            </w:r>
            <w:r>
              <w:rPr>
                <w:noProof/>
                <w:webHidden/>
              </w:rPr>
              <w:t>9</w:t>
            </w:r>
            <w:r>
              <w:rPr>
                <w:noProof/>
                <w:webHidden/>
              </w:rPr>
              <w:fldChar w:fldCharType="end"/>
            </w:r>
          </w:hyperlink>
        </w:p>
        <w:p w14:paraId="6009D062" w14:textId="370FFF5E" w:rsidR="005F2695" w:rsidRDefault="005F2695">
          <w:pPr>
            <w:pStyle w:val="TM2"/>
            <w:rPr>
              <w:rFonts w:asciiTheme="minorHAnsi" w:eastAsiaTheme="minorEastAsia" w:hAnsiTheme="minorHAnsi" w:cstheme="minorBidi"/>
              <w:color w:val="auto"/>
            </w:rPr>
          </w:pPr>
          <w:hyperlink w:anchor="_Toc209088033" w:history="1">
            <w:r w:rsidRPr="00177DC0">
              <w:rPr>
                <w:rStyle w:val="Lienhypertexte"/>
                <w:rFonts w:ascii="Century Gothic" w:hAnsi="Century Gothic"/>
              </w:rPr>
              <w:t>5.1.</w:t>
            </w:r>
            <w:r>
              <w:rPr>
                <w:rFonts w:asciiTheme="minorHAnsi" w:eastAsiaTheme="minorEastAsia" w:hAnsiTheme="minorHAnsi" w:cstheme="minorBidi"/>
                <w:color w:val="auto"/>
              </w:rPr>
              <w:tab/>
            </w:r>
            <w:r w:rsidRPr="00177DC0">
              <w:rPr>
                <w:rStyle w:val="Lienhypertexte"/>
                <w:rFonts w:ascii="Century Gothic" w:hAnsi="Century Gothic"/>
              </w:rPr>
              <w:t>Hébergement et navigateurs web</w:t>
            </w:r>
            <w:r>
              <w:rPr>
                <w:webHidden/>
              </w:rPr>
              <w:tab/>
            </w:r>
            <w:r>
              <w:rPr>
                <w:webHidden/>
              </w:rPr>
              <w:fldChar w:fldCharType="begin"/>
            </w:r>
            <w:r>
              <w:rPr>
                <w:webHidden/>
              </w:rPr>
              <w:instrText xml:space="preserve"> PAGEREF _Toc209088033 \h </w:instrText>
            </w:r>
            <w:r>
              <w:rPr>
                <w:webHidden/>
              </w:rPr>
            </w:r>
            <w:r>
              <w:rPr>
                <w:webHidden/>
              </w:rPr>
              <w:fldChar w:fldCharType="separate"/>
            </w:r>
            <w:r>
              <w:rPr>
                <w:webHidden/>
              </w:rPr>
              <w:t>9</w:t>
            </w:r>
            <w:r>
              <w:rPr>
                <w:webHidden/>
              </w:rPr>
              <w:fldChar w:fldCharType="end"/>
            </w:r>
          </w:hyperlink>
        </w:p>
        <w:p w14:paraId="738C171D" w14:textId="386E93F4" w:rsidR="005F2695" w:rsidRDefault="005F2695">
          <w:pPr>
            <w:pStyle w:val="TM2"/>
            <w:rPr>
              <w:rFonts w:asciiTheme="minorHAnsi" w:eastAsiaTheme="minorEastAsia" w:hAnsiTheme="minorHAnsi" w:cstheme="minorBidi"/>
              <w:color w:val="auto"/>
            </w:rPr>
          </w:pPr>
          <w:hyperlink w:anchor="_Toc209088034" w:history="1">
            <w:r w:rsidRPr="00177DC0">
              <w:rPr>
                <w:rStyle w:val="Lienhypertexte"/>
                <w:rFonts w:ascii="Century Gothic" w:hAnsi="Century Gothic"/>
              </w:rPr>
              <w:t>5.2.</w:t>
            </w:r>
            <w:r>
              <w:rPr>
                <w:rFonts w:asciiTheme="minorHAnsi" w:eastAsiaTheme="minorEastAsia" w:hAnsiTheme="minorHAnsi" w:cstheme="minorBidi"/>
                <w:color w:val="auto"/>
              </w:rPr>
              <w:tab/>
            </w:r>
            <w:r w:rsidRPr="00177DC0">
              <w:rPr>
                <w:rStyle w:val="Lienhypertexte"/>
                <w:rFonts w:ascii="Century Gothic" w:hAnsi="Century Gothic"/>
              </w:rPr>
              <w:t>Gestion des droits, des interfaces avec logiciels tiers</w:t>
            </w:r>
            <w:r>
              <w:rPr>
                <w:webHidden/>
              </w:rPr>
              <w:tab/>
            </w:r>
            <w:r>
              <w:rPr>
                <w:webHidden/>
              </w:rPr>
              <w:fldChar w:fldCharType="begin"/>
            </w:r>
            <w:r>
              <w:rPr>
                <w:webHidden/>
              </w:rPr>
              <w:instrText xml:space="preserve"> PAGEREF _Toc209088034 \h </w:instrText>
            </w:r>
            <w:r>
              <w:rPr>
                <w:webHidden/>
              </w:rPr>
            </w:r>
            <w:r>
              <w:rPr>
                <w:webHidden/>
              </w:rPr>
              <w:fldChar w:fldCharType="separate"/>
            </w:r>
            <w:r>
              <w:rPr>
                <w:webHidden/>
              </w:rPr>
              <w:t>10</w:t>
            </w:r>
            <w:r>
              <w:rPr>
                <w:webHidden/>
              </w:rPr>
              <w:fldChar w:fldCharType="end"/>
            </w:r>
          </w:hyperlink>
        </w:p>
        <w:p w14:paraId="605FB9BB" w14:textId="2CE5DD16" w:rsidR="005F2695" w:rsidRDefault="005F2695">
          <w:pPr>
            <w:pStyle w:val="TM2"/>
            <w:rPr>
              <w:rFonts w:asciiTheme="minorHAnsi" w:eastAsiaTheme="minorEastAsia" w:hAnsiTheme="minorHAnsi" w:cstheme="minorBidi"/>
              <w:color w:val="auto"/>
            </w:rPr>
          </w:pPr>
          <w:hyperlink w:anchor="_Toc209088035" w:history="1">
            <w:r w:rsidRPr="00177DC0">
              <w:rPr>
                <w:rStyle w:val="Lienhypertexte"/>
                <w:rFonts w:ascii="Century Gothic" w:hAnsi="Century Gothic"/>
              </w:rPr>
              <w:t>5.3.</w:t>
            </w:r>
            <w:r>
              <w:rPr>
                <w:rFonts w:asciiTheme="minorHAnsi" w:eastAsiaTheme="minorEastAsia" w:hAnsiTheme="minorHAnsi" w:cstheme="minorBidi"/>
                <w:color w:val="auto"/>
              </w:rPr>
              <w:tab/>
            </w:r>
            <w:r w:rsidRPr="00177DC0">
              <w:rPr>
                <w:rStyle w:val="Lienhypertexte"/>
                <w:rFonts w:ascii="Century Gothic" w:hAnsi="Century Gothic"/>
              </w:rPr>
              <w:t>Interface avec d’autres applications</w:t>
            </w:r>
            <w:r>
              <w:rPr>
                <w:webHidden/>
              </w:rPr>
              <w:tab/>
            </w:r>
            <w:r>
              <w:rPr>
                <w:webHidden/>
              </w:rPr>
              <w:fldChar w:fldCharType="begin"/>
            </w:r>
            <w:r>
              <w:rPr>
                <w:webHidden/>
              </w:rPr>
              <w:instrText xml:space="preserve"> PAGEREF _Toc209088035 \h </w:instrText>
            </w:r>
            <w:r>
              <w:rPr>
                <w:webHidden/>
              </w:rPr>
            </w:r>
            <w:r>
              <w:rPr>
                <w:webHidden/>
              </w:rPr>
              <w:fldChar w:fldCharType="separate"/>
            </w:r>
            <w:r>
              <w:rPr>
                <w:webHidden/>
              </w:rPr>
              <w:t>10</w:t>
            </w:r>
            <w:r>
              <w:rPr>
                <w:webHidden/>
              </w:rPr>
              <w:fldChar w:fldCharType="end"/>
            </w:r>
          </w:hyperlink>
        </w:p>
        <w:p w14:paraId="5365210F" w14:textId="05F41ECA" w:rsidR="005F2695" w:rsidRDefault="005F2695">
          <w:pPr>
            <w:pStyle w:val="TM2"/>
            <w:rPr>
              <w:rFonts w:asciiTheme="minorHAnsi" w:eastAsiaTheme="minorEastAsia" w:hAnsiTheme="minorHAnsi" w:cstheme="minorBidi"/>
              <w:color w:val="auto"/>
            </w:rPr>
          </w:pPr>
          <w:hyperlink w:anchor="_Toc209088036" w:history="1">
            <w:r w:rsidRPr="00177DC0">
              <w:rPr>
                <w:rStyle w:val="Lienhypertexte"/>
                <w:rFonts w:ascii="Century Gothic" w:hAnsi="Century Gothic"/>
              </w:rPr>
              <w:t>5.4.</w:t>
            </w:r>
            <w:r>
              <w:rPr>
                <w:rFonts w:asciiTheme="minorHAnsi" w:eastAsiaTheme="minorEastAsia" w:hAnsiTheme="minorHAnsi" w:cstheme="minorBidi"/>
                <w:color w:val="auto"/>
              </w:rPr>
              <w:tab/>
            </w:r>
            <w:r w:rsidRPr="00177DC0">
              <w:rPr>
                <w:rStyle w:val="Lienhypertexte"/>
                <w:rFonts w:ascii="Century Gothic" w:hAnsi="Century Gothic"/>
              </w:rPr>
              <w:t>Autres modules disponibles</w:t>
            </w:r>
            <w:r>
              <w:rPr>
                <w:webHidden/>
              </w:rPr>
              <w:tab/>
            </w:r>
            <w:r>
              <w:rPr>
                <w:webHidden/>
              </w:rPr>
              <w:fldChar w:fldCharType="begin"/>
            </w:r>
            <w:r>
              <w:rPr>
                <w:webHidden/>
              </w:rPr>
              <w:instrText xml:space="preserve"> PAGEREF _Toc209088036 \h </w:instrText>
            </w:r>
            <w:r>
              <w:rPr>
                <w:webHidden/>
              </w:rPr>
            </w:r>
            <w:r>
              <w:rPr>
                <w:webHidden/>
              </w:rPr>
              <w:fldChar w:fldCharType="separate"/>
            </w:r>
            <w:r>
              <w:rPr>
                <w:webHidden/>
              </w:rPr>
              <w:t>10</w:t>
            </w:r>
            <w:r>
              <w:rPr>
                <w:webHidden/>
              </w:rPr>
              <w:fldChar w:fldCharType="end"/>
            </w:r>
          </w:hyperlink>
        </w:p>
        <w:p w14:paraId="69B22C64" w14:textId="52986667" w:rsidR="005F2695" w:rsidRDefault="005F2695">
          <w:pPr>
            <w:pStyle w:val="TM1"/>
            <w:tabs>
              <w:tab w:val="left" w:pos="440"/>
              <w:tab w:val="right" w:leader="dot" w:pos="9056"/>
            </w:tabs>
            <w:rPr>
              <w:rFonts w:asciiTheme="minorHAnsi" w:eastAsiaTheme="minorEastAsia" w:hAnsiTheme="minorHAnsi" w:cstheme="minorBidi"/>
              <w:noProof/>
            </w:rPr>
          </w:pPr>
          <w:hyperlink w:anchor="_Toc209088037" w:history="1">
            <w:r w:rsidRPr="00177DC0">
              <w:rPr>
                <w:rStyle w:val="Lienhypertexte"/>
                <w:rFonts w:ascii="Century Gothic" w:hAnsi="Century Gothic"/>
                <w:noProof/>
              </w:rPr>
              <w:t>6.</w:t>
            </w:r>
            <w:r>
              <w:rPr>
                <w:rFonts w:asciiTheme="minorHAnsi" w:eastAsiaTheme="minorEastAsia" w:hAnsiTheme="minorHAnsi" w:cstheme="minorBidi"/>
                <w:noProof/>
              </w:rPr>
              <w:tab/>
            </w:r>
            <w:r w:rsidRPr="00177DC0">
              <w:rPr>
                <w:rStyle w:val="Lienhypertexte"/>
                <w:rFonts w:ascii="Century Gothic" w:hAnsi="Century Gothic"/>
                <w:noProof/>
              </w:rPr>
              <w:t>FORMATION</w:t>
            </w:r>
            <w:r>
              <w:rPr>
                <w:noProof/>
                <w:webHidden/>
              </w:rPr>
              <w:tab/>
            </w:r>
            <w:r>
              <w:rPr>
                <w:noProof/>
                <w:webHidden/>
              </w:rPr>
              <w:fldChar w:fldCharType="begin"/>
            </w:r>
            <w:r>
              <w:rPr>
                <w:noProof/>
                <w:webHidden/>
              </w:rPr>
              <w:instrText xml:space="preserve"> PAGEREF _Toc209088037 \h </w:instrText>
            </w:r>
            <w:r>
              <w:rPr>
                <w:noProof/>
                <w:webHidden/>
              </w:rPr>
            </w:r>
            <w:r>
              <w:rPr>
                <w:noProof/>
                <w:webHidden/>
              </w:rPr>
              <w:fldChar w:fldCharType="separate"/>
            </w:r>
            <w:r>
              <w:rPr>
                <w:noProof/>
                <w:webHidden/>
              </w:rPr>
              <w:t>10</w:t>
            </w:r>
            <w:r>
              <w:rPr>
                <w:noProof/>
                <w:webHidden/>
              </w:rPr>
              <w:fldChar w:fldCharType="end"/>
            </w:r>
          </w:hyperlink>
        </w:p>
        <w:p w14:paraId="7719D0E9" w14:textId="4ACA76B4" w:rsidR="00BE19DA" w:rsidRDefault="00BE19DA" w:rsidP="00BE19DA">
          <w:pPr>
            <w:rPr>
              <w:rFonts w:ascii="Century Gothic" w:eastAsia="Calibri" w:hAnsi="Century Gothic" w:cs="Times New Roman"/>
              <w:lang w:eastAsia="en-US"/>
            </w:rPr>
          </w:pPr>
          <w:r w:rsidRPr="00BE19DA">
            <w:rPr>
              <w:rFonts w:ascii="Century Gothic" w:eastAsia="Calibri" w:hAnsi="Century Gothic" w:cs="Times New Roman"/>
              <w:b/>
              <w:bCs/>
              <w:lang w:eastAsia="en-US"/>
            </w:rPr>
            <w:fldChar w:fldCharType="end"/>
          </w:r>
        </w:p>
      </w:sdtContent>
    </w:sdt>
    <w:p w14:paraId="5D2D6598" w14:textId="6ED4DC71" w:rsidR="00BE19DA" w:rsidRDefault="00BE19DA" w:rsidP="00BE19DA">
      <w:pPr>
        <w:rPr>
          <w:rFonts w:ascii="Century Gothic" w:hAnsi="Century Gothic"/>
        </w:rPr>
      </w:pPr>
      <w:r>
        <w:rPr>
          <w:rFonts w:ascii="Century Gothic" w:hAnsi="Century Gothic"/>
        </w:rPr>
        <w:br w:type="page"/>
      </w:r>
    </w:p>
    <w:p w14:paraId="3BD9E557" w14:textId="77777777" w:rsidR="00501184" w:rsidRPr="007D7F29" w:rsidRDefault="00501184" w:rsidP="003B3E57">
      <w:pPr>
        <w:tabs>
          <w:tab w:val="right" w:pos="9983"/>
        </w:tabs>
        <w:spacing w:before="200" w:after="80" w:line="240" w:lineRule="auto"/>
        <w:rPr>
          <w:rFonts w:ascii="Century Gothic" w:hAnsi="Century Gothic"/>
        </w:rPr>
      </w:pPr>
    </w:p>
    <w:p w14:paraId="13BD50ED" w14:textId="77777777" w:rsidR="00501184" w:rsidRPr="007D7F29" w:rsidRDefault="003B3E57">
      <w:pPr>
        <w:pStyle w:val="Titre1"/>
        <w:numPr>
          <w:ilvl w:val="0"/>
          <w:numId w:val="13"/>
        </w:numPr>
        <w:rPr>
          <w:rFonts w:ascii="Century Gothic" w:hAnsi="Century Gothic"/>
          <w:color w:val="9BBB59" w:themeColor="accent3"/>
        </w:rPr>
      </w:pPr>
      <w:bookmarkStart w:id="1" w:name="_Toc144805495"/>
      <w:bookmarkStart w:id="2" w:name="_Toc209088026"/>
      <w:r w:rsidRPr="007D7F29">
        <w:rPr>
          <w:rFonts w:ascii="Century Gothic" w:hAnsi="Century Gothic"/>
          <w:color w:val="9BBB59" w:themeColor="accent3"/>
        </w:rPr>
        <w:t>Objet</w:t>
      </w:r>
      <w:bookmarkEnd w:id="1"/>
      <w:bookmarkEnd w:id="2"/>
    </w:p>
    <w:p w14:paraId="60D648C5" w14:textId="35FE91B6" w:rsidR="00501184" w:rsidRPr="007D7F29" w:rsidRDefault="003B3E57">
      <w:pPr>
        <w:rPr>
          <w:rFonts w:ascii="Century Gothic" w:hAnsi="Century Gothic"/>
        </w:rPr>
      </w:pPr>
      <w:r w:rsidRPr="007D7F29">
        <w:rPr>
          <w:rFonts w:ascii="Century Gothic" w:hAnsi="Century Gothic"/>
        </w:rPr>
        <w:t xml:space="preserve">Ce Cahier des charges a pour objet de décrire le besoin de la société </w:t>
      </w:r>
      <w:r w:rsidR="00473330" w:rsidRPr="007D7F29">
        <w:rPr>
          <w:rFonts w:ascii="Century Gothic" w:hAnsi="Century Gothic"/>
        </w:rPr>
        <w:t>Ravinala Airports</w:t>
      </w:r>
      <w:r w:rsidRPr="007D7F29">
        <w:rPr>
          <w:rFonts w:ascii="Century Gothic" w:hAnsi="Century Gothic"/>
        </w:rPr>
        <w:t xml:space="preserve">, s’articulant autour de la fourniture d’un logiciel de technologie web permettant </w:t>
      </w:r>
      <w:r w:rsidR="00473330" w:rsidRPr="007D7F29">
        <w:rPr>
          <w:rFonts w:ascii="Century Gothic" w:hAnsi="Century Gothic"/>
        </w:rPr>
        <w:t>de gérer de manière optimum notre système de management intégré incluant l’uniformisation</w:t>
      </w:r>
      <w:r w:rsidRPr="007D7F29">
        <w:rPr>
          <w:rFonts w:ascii="Century Gothic" w:hAnsi="Century Gothic"/>
        </w:rPr>
        <w:t xml:space="preserve"> et homogénéiser nos méthodes de travail, de centraliser la gestion des plans d’actions pour gagner en efficacité etc….</w:t>
      </w:r>
    </w:p>
    <w:p w14:paraId="39357CB7" w14:textId="77777777" w:rsidR="00501184" w:rsidRPr="007D7F29" w:rsidRDefault="00501184">
      <w:pPr>
        <w:rPr>
          <w:rFonts w:ascii="Century Gothic" w:hAnsi="Century Gothic"/>
        </w:rPr>
      </w:pPr>
    </w:p>
    <w:p w14:paraId="53FE589D" w14:textId="77777777" w:rsidR="00501184" w:rsidRPr="007D7F29" w:rsidRDefault="003B3E57">
      <w:pPr>
        <w:pStyle w:val="Titre1"/>
        <w:numPr>
          <w:ilvl w:val="0"/>
          <w:numId w:val="13"/>
        </w:numPr>
        <w:rPr>
          <w:rFonts w:ascii="Century Gothic" w:hAnsi="Century Gothic"/>
          <w:color w:val="9BBB59" w:themeColor="accent3"/>
        </w:rPr>
      </w:pPr>
      <w:bookmarkStart w:id="3" w:name="_Toc144805496"/>
      <w:bookmarkStart w:id="4" w:name="_Toc209088027"/>
      <w:r w:rsidRPr="007D7F29">
        <w:rPr>
          <w:rFonts w:ascii="Century Gothic" w:hAnsi="Century Gothic"/>
          <w:color w:val="9BBB59" w:themeColor="accent3"/>
        </w:rPr>
        <w:t>Préambule</w:t>
      </w:r>
      <w:bookmarkEnd w:id="3"/>
      <w:bookmarkEnd w:id="4"/>
      <w:r w:rsidRPr="007D7F29">
        <w:rPr>
          <w:rFonts w:ascii="Century Gothic" w:hAnsi="Century Gothic"/>
          <w:color w:val="9BBB59" w:themeColor="accent3"/>
        </w:rPr>
        <w:t xml:space="preserve"> </w:t>
      </w:r>
    </w:p>
    <w:p w14:paraId="5F9A5A99" w14:textId="77777777" w:rsidR="00501184" w:rsidRPr="007D7F29" w:rsidRDefault="003B3E57">
      <w:pPr>
        <w:pBdr>
          <w:top w:val="nil"/>
          <w:left w:val="nil"/>
          <w:bottom w:val="nil"/>
          <w:right w:val="nil"/>
          <w:between w:val="nil"/>
        </w:pBdr>
        <w:spacing w:after="240"/>
        <w:ind w:right="425"/>
        <w:rPr>
          <w:rFonts w:ascii="Century Gothic" w:hAnsi="Century Gothic"/>
        </w:rPr>
      </w:pPr>
      <w:r w:rsidRPr="007D7F29">
        <w:rPr>
          <w:rFonts w:ascii="Century Gothic" w:hAnsi="Century Gothic"/>
        </w:rPr>
        <w:t>En préambule à notre expression de besoin, il nous paraît important que le fournisseur s’attache à expliquer en quoi son offre répond aux 3 facteurs clés suivants :</w:t>
      </w:r>
    </w:p>
    <w:p w14:paraId="3F927813" w14:textId="2AD5D153" w:rsidR="00501184" w:rsidRPr="007D7F29" w:rsidRDefault="00842174">
      <w:pPr>
        <w:numPr>
          <w:ilvl w:val="0"/>
          <w:numId w:val="21"/>
        </w:numPr>
        <w:pBdr>
          <w:top w:val="nil"/>
          <w:left w:val="nil"/>
          <w:bottom w:val="nil"/>
          <w:right w:val="nil"/>
          <w:between w:val="nil"/>
        </w:pBdr>
        <w:ind w:right="425"/>
        <w:rPr>
          <w:rFonts w:ascii="Century Gothic" w:hAnsi="Century Gothic"/>
        </w:rPr>
      </w:pPr>
      <w:r w:rsidRPr="007D7F29">
        <w:rPr>
          <w:rFonts w:ascii="Century Gothic" w:hAnsi="Century Gothic"/>
          <w:b/>
        </w:rPr>
        <w:t>Usage</w:t>
      </w:r>
      <w:r w:rsidR="003B3E57" w:rsidRPr="007D7F29">
        <w:rPr>
          <w:rFonts w:ascii="Century Gothic" w:hAnsi="Century Gothic"/>
          <w:b/>
        </w:rPr>
        <w:t xml:space="preserve"> intuitif</w:t>
      </w:r>
      <w:r w:rsidR="003B3E57" w:rsidRPr="007D7F29">
        <w:rPr>
          <w:rFonts w:ascii="Century Gothic" w:hAnsi="Century Gothic"/>
        </w:rPr>
        <w:t xml:space="preserve"> : nous recherchons avant tout un</w:t>
      </w:r>
      <w:r w:rsidR="003B3E57" w:rsidRPr="007D7F29">
        <w:rPr>
          <w:rFonts w:ascii="Century Gothic" w:hAnsi="Century Gothic"/>
          <w:color w:val="000000"/>
        </w:rPr>
        <w:t xml:space="preserve"> logiciel </w:t>
      </w:r>
      <w:r w:rsidR="003B3E57" w:rsidRPr="007D7F29">
        <w:rPr>
          <w:rFonts w:ascii="Century Gothic" w:hAnsi="Century Gothic"/>
        </w:rPr>
        <w:t>“</w:t>
      </w:r>
      <w:r w:rsidR="003B3E57" w:rsidRPr="007D7F29">
        <w:rPr>
          <w:rFonts w:ascii="Century Gothic" w:hAnsi="Century Gothic"/>
          <w:color w:val="000000"/>
        </w:rPr>
        <w:t>orienté utilisateurs</w:t>
      </w:r>
      <w:r w:rsidR="003B3E57" w:rsidRPr="007D7F29">
        <w:rPr>
          <w:rFonts w:ascii="Century Gothic" w:hAnsi="Century Gothic"/>
        </w:rPr>
        <w:t xml:space="preserve">”, avec une ergonomie intuitive qui </w:t>
      </w:r>
      <w:r w:rsidR="003B3E57" w:rsidRPr="007D7F29">
        <w:rPr>
          <w:rFonts w:ascii="Century Gothic" w:hAnsi="Century Gothic"/>
          <w:color w:val="000000"/>
        </w:rPr>
        <w:t xml:space="preserve">permettra à nos utilisateurs une prise en main rapide </w:t>
      </w:r>
      <w:r w:rsidR="003B3E57" w:rsidRPr="007D7F29">
        <w:rPr>
          <w:rFonts w:ascii="Century Gothic" w:hAnsi="Century Gothic"/>
        </w:rPr>
        <w:t xml:space="preserve">et un usage facile au </w:t>
      </w:r>
      <w:r w:rsidR="007345F2" w:rsidRPr="007D7F29">
        <w:rPr>
          <w:rFonts w:ascii="Century Gothic" w:hAnsi="Century Gothic"/>
        </w:rPr>
        <w:t>cœur</w:t>
      </w:r>
      <w:r w:rsidR="003B3E57" w:rsidRPr="007D7F29">
        <w:rPr>
          <w:rFonts w:ascii="Century Gothic" w:hAnsi="Century Gothic"/>
        </w:rPr>
        <w:t xml:space="preserve"> de leur quotidien et des opérations</w:t>
      </w:r>
      <w:r w:rsidR="00004433" w:rsidRPr="007D7F29">
        <w:rPr>
          <w:rFonts w:ascii="Century Gothic" w:hAnsi="Century Gothic"/>
          <w:color w:val="000000"/>
        </w:rPr>
        <w:t>(</w:t>
      </w:r>
      <w:r w:rsidR="000D4937">
        <w:rPr>
          <w:rFonts w:ascii="Century Gothic" w:hAnsi="Century Gothic"/>
          <w:color w:val="000000"/>
        </w:rPr>
        <w:t>d</w:t>
      </w:r>
      <w:r w:rsidR="00760E2D" w:rsidRPr="007D7F29">
        <w:rPr>
          <w:rFonts w:ascii="Century Gothic" w:hAnsi="Century Gothic"/>
          <w:color w:val="000000"/>
        </w:rPr>
        <w:t>es</w:t>
      </w:r>
      <w:r w:rsidR="00004433" w:rsidRPr="007D7F29">
        <w:rPr>
          <w:rFonts w:ascii="Century Gothic" w:hAnsi="Century Gothic"/>
          <w:color w:val="000000"/>
        </w:rPr>
        <w:t xml:space="preserve"> boutons intuitifs)</w:t>
      </w:r>
      <w:r w:rsidR="003D41CF" w:rsidRPr="007D7F29">
        <w:rPr>
          <w:rFonts w:ascii="Century Gothic" w:hAnsi="Century Gothic"/>
          <w:color w:val="000000"/>
        </w:rPr>
        <w:t>. Il est très important que l’outil soit</w:t>
      </w:r>
      <w:r w:rsidR="007136D1" w:rsidRPr="007D7F29">
        <w:rPr>
          <w:rFonts w:ascii="Century Gothic" w:hAnsi="Century Gothic"/>
          <w:color w:val="000000"/>
        </w:rPr>
        <w:t xml:space="preserve"> ludique et facile à manipuler.</w:t>
      </w:r>
    </w:p>
    <w:p w14:paraId="18F27A29" w14:textId="77777777" w:rsidR="000C03B8" w:rsidRPr="007D7F29" w:rsidRDefault="00842174" w:rsidP="00D4789D">
      <w:pPr>
        <w:numPr>
          <w:ilvl w:val="0"/>
          <w:numId w:val="21"/>
        </w:numPr>
        <w:pBdr>
          <w:top w:val="nil"/>
          <w:left w:val="nil"/>
          <w:bottom w:val="nil"/>
          <w:right w:val="nil"/>
          <w:between w:val="nil"/>
        </w:pBdr>
        <w:ind w:right="425"/>
        <w:rPr>
          <w:rFonts w:ascii="Century Gothic" w:hAnsi="Century Gothic"/>
        </w:rPr>
      </w:pPr>
      <w:r w:rsidRPr="007D7F29">
        <w:rPr>
          <w:rFonts w:ascii="Century Gothic" w:hAnsi="Century Gothic"/>
          <w:b/>
        </w:rPr>
        <w:t>Personnalisation</w:t>
      </w:r>
      <w:r w:rsidR="003B3E57" w:rsidRPr="007D7F29">
        <w:rPr>
          <w:rFonts w:ascii="Century Gothic" w:hAnsi="Century Gothic"/>
        </w:rPr>
        <w:t xml:space="preserve"> : </w:t>
      </w:r>
      <w:r w:rsidR="00C92FDD" w:rsidRPr="007D7F29">
        <w:rPr>
          <w:rFonts w:ascii="Century Gothic" w:hAnsi="Century Gothic"/>
        </w:rPr>
        <w:t>Nous souhaitons avoir u</w:t>
      </w:r>
      <w:r w:rsidR="000C03B8" w:rsidRPr="007D7F29">
        <w:rPr>
          <w:rFonts w:ascii="Century Gothic" w:hAnsi="Century Gothic"/>
        </w:rPr>
        <w:t xml:space="preserve">n outil : </w:t>
      </w:r>
    </w:p>
    <w:p w14:paraId="65D815E3" w14:textId="785E767C" w:rsidR="000C03B8" w:rsidRPr="00B33C23" w:rsidRDefault="00C92FDD" w:rsidP="00B33C23">
      <w:pPr>
        <w:pStyle w:val="Paragraphedeliste"/>
        <w:numPr>
          <w:ilvl w:val="0"/>
          <w:numId w:val="46"/>
        </w:numPr>
        <w:pBdr>
          <w:top w:val="nil"/>
          <w:left w:val="nil"/>
          <w:bottom w:val="nil"/>
          <w:right w:val="nil"/>
          <w:between w:val="nil"/>
        </w:pBdr>
        <w:ind w:right="425"/>
        <w:rPr>
          <w:rFonts w:ascii="Century Gothic" w:hAnsi="Century Gothic"/>
        </w:rPr>
      </w:pPr>
      <w:r w:rsidRPr="00B33C23">
        <w:rPr>
          <w:rFonts w:ascii="Century Gothic" w:hAnsi="Century Gothic"/>
        </w:rPr>
        <w:t>présenté avec principalement les couleurs de la charte de Ravinala Airports et d’autres palette</w:t>
      </w:r>
      <w:r w:rsidR="00B33C23" w:rsidRPr="00B33C23">
        <w:rPr>
          <w:rFonts w:ascii="Century Gothic" w:hAnsi="Century Gothic"/>
        </w:rPr>
        <w:t>s qui évoque</w:t>
      </w:r>
      <w:r w:rsidR="00156807">
        <w:rPr>
          <w:rFonts w:ascii="Century Gothic" w:hAnsi="Century Gothic"/>
        </w:rPr>
        <w:t>nt</w:t>
      </w:r>
      <w:r w:rsidR="00B33C23" w:rsidRPr="00B33C23">
        <w:rPr>
          <w:rFonts w:ascii="Century Gothic" w:hAnsi="Century Gothic"/>
        </w:rPr>
        <w:t xml:space="preserve"> la gaité : vert – </w:t>
      </w:r>
      <w:r w:rsidRPr="00B33C23">
        <w:rPr>
          <w:rFonts w:ascii="Century Gothic" w:hAnsi="Century Gothic"/>
        </w:rPr>
        <w:t>gris</w:t>
      </w:r>
      <w:r w:rsidR="00B33C23" w:rsidRPr="00B33C23">
        <w:rPr>
          <w:rFonts w:ascii="Century Gothic" w:hAnsi="Century Gothic"/>
        </w:rPr>
        <w:t xml:space="preserve"> – rouge</w:t>
      </w:r>
      <w:r w:rsidRPr="00B33C23">
        <w:rPr>
          <w:rFonts w:ascii="Century Gothic" w:hAnsi="Century Gothic"/>
        </w:rPr>
        <w:t xml:space="preserve"> – bleu aéronautique</w:t>
      </w:r>
      <w:r w:rsidR="00B33C23" w:rsidRPr="00B33C23">
        <w:rPr>
          <w:rFonts w:ascii="Century Gothic" w:hAnsi="Century Gothic"/>
        </w:rPr>
        <w:t xml:space="preserve"> </w:t>
      </w:r>
      <w:r w:rsidRPr="00B33C23">
        <w:rPr>
          <w:rFonts w:ascii="Century Gothic" w:hAnsi="Century Gothic"/>
        </w:rPr>
        <w:t>– jaune m</w:t>
      </w:r>
      <w:r w:rsidR="000C03B8" w:rsidRPr="00B33C23">
        <w:rPr>
          <w:rFonts w:ascii="Century Gothic" w:hAnsi="Century Gothic"/>
        </w:rPr>
        <w:t>outarde et rose fuchsia/poudré.</w:t>
      </w:r>
    </w:p>
    <w:p w14:paraId="6F8B0188" w14:textId="6A11C442" w:rsidR="000C03B8" w:rsidRPr="00B33C23" w:rsidRDefault="000C03B8" w:rsidP="00B33C23">
      <w:pPr>
        <w:pStyle w:val="Paragraphedeliste"/>
        <w:numPr>
          <w:ilvl w:val="0"/>
          <w:numId w:val="46"/>
        </w:numPr>
        <w:pBdr>
          <w:top w:val="nil"/>
          <w:left w:val="nil"/>
          <w:bottom w:val="nil"/>
          <w:right w:val="nil"/>
          <w:between w:val="nil"/>
        </w:pBdr>
        <w:ind w:right="425"/>
        <w:rPr>
          <w:rFonts w:ascii="Century Gothic" w:hAnsi="Century Gothic"/>
        </w:rPr>
      </w:pPr>
      <w:r w:rsidRPr="00B33C23">
        <w:rPr>
          <w:rFonts w:ascii="Century Gothic" w:hAnsi="Century Gothic"/>
        </w:rPr>
        <w:t>avec un tableau de bord dynamique montrant les informations principales de manière à inviter la curiosité</w:t>
      </w:r>
      <w:r w:rsidR="008D385F" w:rsidRPr="00B33C23">
        <w:rPr>
          <w:rFonts w:ascii="Century Gothic" w:hAnsi="Century Gothic"/>
        </w:rPr>
        <w:t xml:space="preserve"> </w:t>
      </w:r>
    </w:p>
    <w:p w14:paraId="35213EA1" w14:textId="67CC2EF9" w:rsidR="008D385F" w:rsidRPr="00B33C23" w:rsidRDefault="008D385F" w:rsidP="00B33C23">
      <w:pPr>
        <w:pStyle w:val="Paragraphedeliste"/>
        <w:numPr>
          <w:ilvl w:val="0"/>
          <w:numId w:val="46"/>
        </w:numPr>
        <w:pBdr>
          <w:top w:val="nil"/>
          <w:left w:val="nil"/>
          <w:bottom w:val="nil"/>
          <w:right w:val="nil"/>
          <w:between w:val="nil"/>
        </w:pBdr>
        <w:ind w:right="425"/>
        <w:rPr>
          <w:rFonts w:ascii="Century Gothic" w:hAnsi="Century Gothic"/>
        </w:rPr>
      </w:pPr>
      <w:r w:rsidRPr="00B33C23">
        <w:rPr>
          <w:rFonts w:ascii="Century Gothic" w:hAnsi="Century Gothic"/>
        </w:rPr>
        <w:t>avec une barre de recherche avec filtrage des informations</w:t>
      </w:r>
      <w:r w:rsidR="0031318C" w:rsidRPr="00B33C23">
        <w:rPr>
          <w:rFonts w:ascii="Century Gothic" w:hAnsi="Century Gothic"/>
        </w:rPr>
        <w:t xml:space="preserve"> et des boutons à cliquer de manière à ce que l’utilisation soit l</w:t>
      </w:r>
      <w:r w:rsidR="00156807">
        <w:rPr>
          <w:rFonts w:ascii="Century Gothic" w:hAnsi="Century Gothic"/>
        </w:rPr>
        <w:t>a</w:t>
      </w:r>
      <w:r w:rsidR="0031318C" w:rsidRPr="00B33C23">
        <w:rPr>
          <w:rFonts w:ascii="Century Gothic" w:hAnsi="Century Gothic"/>
        </w:rPr>
        <w:t xml:space="preserve"> plus pratique possible</w:t>
      </w:r>
    </w:p>
    <w:p w14:paraId="7115383B" w14:textId="3BC9BE18" w:rsidR="00501184" w:rsidRPr="00B33C23" w:rsidRDefault="003B3E57" w:rsidP="00B33C23">
      <w:pPr>
        <w:pStyle w:val="Paragraphedeliste"/>
        <w:numPr>
          <w:ilvl w:val="0"/>
          <w:numId w:val="46"/>
        </w:numPr>
        <w:pBdr>
          <w:top w:val="nil"/>
          <w:left w:val="nil"/>
          <w:bottom w:val="nil"/>
          <w:right w:val="nil"/>
          <w:between w:val="nil"/>
        </w:pBdr>
        <w:ind w:right="425"/>
        <w:rPr>
          <w:rFonts w:ascii="Century Gothic" w:hAnsi="Century Gothic"/>
        </w:rPr>
      </w:pPr>
      <w:r w:rsidRPr="00B33C23">
        <w:rPr>
          <w:rFonts w:ascii="Century Gothic" w:hAnsi="Century Gothic"/>
        </w:rPr>
        <w:t>qui puisse parfaitement</w:t>
      </w:r>
      <w:r w:rsidRPr="00B33C23">
        <w:rPr>
          <w:rFonts w:ascii="Century Gothic" w:hAnsi="Century Gothic"/>
          <w:color w:val="000000"/>
        </w:rPr>
        <w:t xml:space="preserve"> s’adapter au contexte d’un aéroport</w:t>
      </w:r>
      <w:r w:rsidRPr="00B33C23">
        <w:rPr>
          <w:rFonts w:ascii="Century Gothic" w:hAnsi="Century Gothic"/>
        </w:rPr>
        <w:t xml:space="preserve"> : il doit donc offrir une forte capacité de personnalisation par du paramétrage</w:t>
      </w:r>
    </w:p>
    <w:p w14:paraId="561B2CA3" w14:textId="1F32EDC9" w:rsidR="00501184" w:rsidRPr="007D7F29" w:rsidRDefault="00842174">
      <w:pPr>
        <w:numPr>
          <w:ilvl w:val="0"/>
          <w:numId w:val="21"/>
        </w:numPr>
        <w:pBdr>
          <w:top w:val="nil"/>
          <w:left w:val="nil"/>
          <w:bottom w:val="nil"/>
          <w:right w:val="nil"/>
          <w:between w:val="nil"/>
        </w:pBdr>
        <w:spacing w:after="240"/>
        <w:ind w:right="425"/>
        <w:rPr>
          <w:rFonts w:ascii="Century Gothic" w:hAnsi="Century Gothic"/>
        </w:rPr>
      </w:pPr>
      <w:r w:rsidRPr="007D7F29">
        <w:rPr>
          <w:rFonts w:ascii="Century Gothic" w:hAnsi="Century Gothic"/>
          <w:b/>
        </w:rPr>
        <w:t>Pérennité</w:t>
      </w:r>
      <w:r w:rsidR="003B3E57" w:rsidRPr="007D7F29">
        <w:rPr>
          <w:rFonts w:ascii="Century Gothic" w:hAnsi="Century Gothic"/>
          <w:b/>
        </w:rPr>
        <w:t xml:space="preserve"> et évolutivité </w:t>
      </w:r>
      <w:r w:rsidR="003B3E57" w:rsidRPr="007D7F29">
        <w:rPr>
          <w:rFonts w:ascii="Century Gothic" w:hAnsi="Century Gothic"/>
        </w:rPr>
        <w:t xml:space="preserve">: la </w:t>
      </w:r>
      <w:r w:rsidR="003B3E57" w:rsidRPr="007D7F29">
        <w:rPr>
          <w:rFonts w:ascii="Century Gothic" w:hAnsi="Century Gothic"/>
          <w:color w:val="000000"/>
        </w:rPr>
        <w:t>solution proposée devra être construite sur la base des standards du marché, la rendant technologiquement pérenne et très ouverte</w:t>
      </w:r>
      <w:r w:rsidR="003B3E57" w:rsidRPr="007D7F29">
        <w:rPr>
          <w:rFonts w:ascii="Century Gothic" w:hAnsi="Century Gothic"/>
        </w:rPr>
        <w:t xml:space="preserve">. En outre, nous cherchons une solution qui, au </w:t>
      </w:r>
      <w:r w:rsidR="007345F2" w:rsidRPr="007D7F29">
        <w:rPr>
          <w:rFonts w:ascii="Century Gothic" w:hAnsi="Century Gothic"/>
        </w:rPr>
        <w:t>cœur</w:t>
      </w:r>
      <w:r w:rsidR="003B3E57" w:rsidRPr="007D7F29">
        <w:rPr>
          <w:rFonts w:ascii="Century Gothic" w:hAnsi="Century Gothic"/>
        </w:rPr>
        <w:t xml:space="preserve"> de notre Système d’Information, puisse rester, dans le temps et en fonction des besoins, très </w:t>
      </w:r>
      <w:r w:rsidR="003B3E57" w:rsidRPr="007D7F29">
        <w:rPr>
          <w:rFonts w:ascii="Century Gothic" w:hAnsi="Century Gothic"/>
          <w:color w:val="000000"/>
        </w:rPr>
        <w:t>facilement évolutive</w:t>
      </w:r>
      <w:r w:rsidR="003B3E57" w:rsidRPr="007D7F29">
        <w:rPr>
          <w:rFonts w:ascii="Century Gothic" w:hAnsi="Century Gothic"/>
        </w:rPr>
        <w:t>.</w:t>
      </w:r>
    </w:p>
    <w:p w14:paraId="64C130F5" w14:textId="5F698ECA" w:rsidR="00501184" w:rsidRPr="007D7F29" w:rsidRDefault="002C6981">
      <w:pPr>
        <w:rPr>
          <w:rFonts w:ascii="Century Gothic" w:hAnsi="Century Gothic"/>
        </w:rPr>
      </w:pPr>
      <w:r>
        <w:rPr>
          <w:rFonts w:ascii="Century Gothic" w:hAnsi="Century Gothic"/>
        </w:rPr>
        <w:t xml:space="preserve">Les chapitres qui vont se succéder décriront les modules attendus </w:t>
      </w:r>
      <w:r w:rsidR="00B33C23">
        <w:rPr>
          <w:rFonts w:ascii="Century Gothic" w:hAnsi="Century Gothic"/>
        </w:rPr>
        <w:t>en priorité dans la</w:t>
      </w:r>
      <w:r>
        <w:rPr>
          <w:rFonts w:ascii="Century Gothic" w:hAnsi="Century Gothic"/>
        </w:rPr>
        <w:t xml:space="preserve"> mise en place du logiciel.</w:t>
      </w:r>
    </w:p>
    <w:p w14:paraId="46B2C92E" w14:textId="21F6E67F" w:rsidR="002C6981" w:rsidRDefault="002C6981">
      <w:pPr>
        <w:rPr>
          <w:rFonts w:ascii="Century Gothic" w:hAnsi="Century Gothic"/>
        </w:rPr>
      </w:pPr>
    </w:p>
    <w:p w14:paraId="17F56B7C" w14:textId="2D4944AE" w:rsidR="000407B9" w:rsidRDefault="000407B9">
      <w:pPr>
        <w:rPr>
          <w:rFonts w:ascii="Century Gothic" w:hAnsi="Century Gothic"/>
        </w:rPr>
      </w:pPr>
      <w:r>
        <w:rPr>
          <w:rFonts w:ascii="Century Gothic" w:hAnsi="Century Gothic"/>
        </w:rPr>
        <w:t>Le nombre d’utilisateurs peuvent varier de 50 à 100 utilisateurs ou 100 à 200 utilisateurs.</w:t>
      </w:r>
    </w:p>
    <w:p w14:paraId="1EBEC47E" w14:textId="77777777" w:rsidR="000407B9" w:rsidRDefault="000407B9">
      <w:pPr>
        <w:rPr>
          <w:rFonts w:ascii="Century Gothic" w:hAnsi="Century Gothic"/>
        </w:rPr>
      </w:pPr>
    </w:p>
    <w:p w14:paraId="13A2BA95" w14:textId="23D2D1FE" w:rsidR="00501184" w:rsidRPr="007D7F29" w:rsidRDefault="00842174" w:rsidP="00842174">
      <w:pPr>
        <w:pStyle w:val="Titre1"/>
        <w:numPr>
          <w:ilvl w:val="0"/>
          <w:numId w:val="13"/>
        </w:numPr>
        <w:rPr>
          <w:rFonts w:ascii="Century Gothic" w:hAnsi="Century Gothic"/>
          <w:color w:val="9BBB59" w:themeColor="accent3"/>
        </w:rPr>
      </w:pPr>
      <w:bookmarkStart w:id="5" w:name="_Toc144805497"/>
      <w:bookmarkStart w:id="6" w:name="_Toc209088028"/>
      <w:r w:rsidRPr="007D7F29">
        <w:rPr>
          <w:rFonts w:ascii="Century Gothic" w:hAnsi="Century Gothic"/>
          <w:color w:val="9BBB59" w:themeColor="accent3"/>
        </w:rPr>
        <w:lastRenderedPageBreak/>
        <w:t>PILOTAGE</w:t>
      </w:r>
      <w:bookmarkEnd w:id="5"/>
      <w:bookmarkEnd w:id="6"/>
      <w:r w:rsidRPr="007D7F29">
        <w:rPr>
          <w:rFonts w:ascii="Century Gothic" w:hAnsi="Century Gothic"/>
          <w:b w:val="0"/>
          <w:color w:val="9BBB59" w:themeColor="accent3"/>
        </w:rPr>
        <w:t xml:space="preserve"> </w:t>
      </w:r>
    </w:p>
    <w:p w14:paraId="7F26DC2F" w14:textId="0CA435AD" w:rsidR="00842174" w:rsidRPr="007D7F29" w:rsidRDefault="00842174" w:rsidP="00842174">
      <w:pPr>
        <w:ind w:right="425"/>
        <w:rPr>
          <w:rFonts w:ascii="Century Gothic" w:hAnsi="Century Gothic"/>
        </w:rPr>
      </w:pPr>
      <w:commentRangeStart w:id="7"/>
      <w:r w:rsidRPr="007D7F29">
        <w:rPr>
          <w:rFonts w:ascii="Century Gothic" w:hAnsi="Century Gothic"/>
        </w:rPr>
        <w:t>Nous souhaitons avoir une visibilité glo</w:t>
      </w:r>
      <w:r w:rsidR="000679E2" w:rsidRPr="007D7F29">
        <w:rPr>
          <w:rFonts w:ascii="Century Gothic" w:hAnsi="Century Gothic"/>
        </w:rPr>
        <w:t>bale de l’ensemble des processus de manière ludique, accessible, et facile à interpréter</w:t>
      </w:r>
      <w:r w:rsidRPr="007D7F29">
        <w:rPr>
          <w:rFonts w:ascii="Century Gothic" w:hAnsi="Century Gothic"/>
        </w:rPr>
        <w:t xml:space="preserve"> : </w:t>
      </w:r>
      <w:commentRangeEnd w:id="7"/>
      <w:r w:rsidR="003B02B5">
        <w:rPr>
          <w:rStyle w:val="Marquedecommentaire"/>
        </w:rPr>
        <w:commentReference w:id="7"/>
      </w:r>
    </w:p>
    <w:p w14:paraId="3124A09B" w14:textId="77777777" w:rsidR="007F758B" w:rsidRPr="007D7F29" w:rsidRDefault="007F758B" w:rsidP="00842174">
      <w:pPr>
        <w:ind w:right="425"/>
        <w:rPr>
          <w:rFonts w:ascii="Century Gothic" w:hAnsi="Century Gothic"/>
        </w:rPr>
      </w:pPr>
    </w:p>
    <w:p w14:paraId="581B9A35" w14:textId="7D1BFA59" w:rsidR="00842174" w:rsidRPr="007D7F29" w:rsidRDefault="00842174" w:rsidP="007F758B">
      <w:pPr>
        <w:pStyle w:val="Titre2"/>
        <w:numPr>
          <w:ilvl w:val="1"/>
          <w:numId w:val="13"/>
        </w:numPr>
        <w:rPr>
          <w:rFonts w:ascii="Century Gothic" w:hAnsi="Century Gothic"/>
          <w:color w:val="9BBB59" w:themeColor="accent3"/>
        </w:rPr>
      </w:pPr>
      <w:bookmarkStart w:id="8" w:name="_Toc144805498"/>
      <w:bookmarkStart w:id="9" w:name="_Toc209088029"/>
      <w:r w:rsidRPr="007D7F29">
        <w:rPr>
          <w:rFonts w:ascii="Century Gothic" w:hAnsi="Century Gothic"/>
          <w:color w:val="9BBB59" w:themeColor="accent3"/>
        </w:rPr>
        <w:t>La cartographie</w:t>
      </w:r>
      <w:bookmarkEnd w:id="8"/>
      <w:bookmarkEnd w:id="9"/>
    </w:p>
    <w:p w14:paraId="35601B20" w14:textId="6FBB3B8F" w:rsidR="00842174" w:rsidRPr="007D7F29" w:rsidRDefault="00842174" w:rsidP="00842174">
      <w:pPr>
        <w:ind w:right="425"/>
        <w:rPr>
          <w:rFonts w:ascii="Century Gothic" w:hAnsi="Century Gothic"/>
        </w:rPr>
      </w:pPr>
      <w:r w:rsidRPr="007D7F29">
        <w:rPr>
          <w:rFonts w:ascii="Century Gothic" w:hAnsi="Century Gothic"/>
        </w:rPr>
        <w:t xml:space="preserve">Elle est présentée comme ci-dessous actuellement : </w:t>
      </w:r>
    </w:p>
    <w:p w14:paraId="7CE8D9B4" w14:textId="4C72E742" w:rsidR="00842174" w:rsidRPr="007D7F29" w:rsidRDefault="00842174" w:rsidP="00842174">
      <w:pPr>
        <w:ind w:right="425"/>
        <w:rPr>
          <w:rFonts w:ascii="Century Gothic" w:hAnsi="Century Gothic"/>
        </w:rPr>
      </w:pPr>
    </w:p>
    <w:p w14:paraId="6F1EA1EB" w14:textId="08EF492A" w:rsidR="00842174" w:rsidRDefault="00842174" w:rsidP="00842174">
      <w:pPr>
        <w:ind w:right="425"/>
        <w:rPr>
          <w:rFonts w:ascii="Century Gothic" w:hAnsi="Century Gothic"/>
        </w:rPr>
      </w:pPr>
      <w:r w:rsidRPr="007D7F29">
        <w:rPr>
          <w:rFonts w:ascii="Century Gothic" w:hAnsi="Century Gothic"/>
          <w:noProof/>
        </w:rPr>
        <w:drawing>
          <wp:inline distT="0" distB="0" distL="0" distR="0" wp14:anchorId="19E1EF9F" wp14:editId="1A3211FB">
            <wp:extent cx="5756825" cy="4762151"/>
            <wp:effectExtent l="0" t="0" r="0" b="635"/>
            <wp:docPr id="1" name="Image 1" descr="D:\Mirindra\Divers\C D C\Cartographie des process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rindra\Divers\C D C\Cartographie des processu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010" cy="4763131"/>
                    </a:xfrm>
                    <a:prstGeom prst="rect">
                      <a:avLst/>
                    </a:prstGeom>
                    <a:noFill/>
                    <a:ln>
                      <a:noFill/>
                    </a:ln>
                  </pic:spPr>
                </pic:pic>
              </a:graphicData>
            </a:graphic>
          </wp:inline>
        </w:drawing>
      </w:r>
    </w:p>
    <w:p w14:paraId="5ED691BE" w14:textId="37079FF5" w:rsidR="00F377B3" w:rsidRPr="007D7F29" w:rsidRDefault="00F377B3" w:rsidP="00F377B3">
      <w:pPr>
        <w:ind w:right="425"/>
        <w:jc w:val="right"/>
        <w:rPr>
          <w:rFonts w:ascii="Century Gothic" w:hAnsi="Century Gothic"/>
        </w:rPr>
      </w:pPr>
      <w:r w:rsidRPr="00F377B3">
        <w:rPr>
          <w:rFonts w:ascii="Century Gothic" w:hAnsi="Century Gothic"/>
          <w:u w:val="single"/>
        </w:rPr>
        <w:t>Source</w:t>
      </w:r>
      <w:r>
        <w:rPr>
          <w:rFonts w:ascii="Century Gothic" w:hAnsi="Century Gothic"/>
        </w:rPr>
        <w:t> : Ravinala Airports</w:t>
      </w:r>
    </w:p>
    <w:p w14:paraId="37475CE2" w14:textId="7B96FA32" w:rsidR="00842174" w:rsidRPr="007D7F29" w:rsidRDefault="00842174" w:rsidP="00842174">
      <w:pPr>
        <w:pStyle w:val="Paragraphedeliste"/>
        <w:ind w:right="425"/>
        <w:rPr>
          <w:rFonts w:ascii="Century Gothic" w:hAnsi="Century Gothic"/>
        </w:rPr>
      </w:pPr>
    </w:p>
    <w:p w14:paraId="2DEF4315" w14:textId="3F5EEA27" w:rsidR="007F758B" w:rsidRPr="00EF69B3" w:rsidRDefault="003A3DBE" w:rsidP="00EF69B3">
      <w:pPr>
        <w:ind w:right="425"/>
        <w:rPr>
          <w:rFonts w:ascii="Century Gothic" w:hAnsi="Century Gothic"/>
        </w:rPr>
      </w:pPr>
      <w:r>
        <w:rPr>
          <w:rFonts w:ascii="Century Gothic" w:hAnsi="Century Gothic"/>
        </w:rPr>
        <w:t>P</w:t>
      </w:r>
      <w:r w:rsidR="007F758B" w:rsidRPr="00EF69B3">
        <w:rPr>
          <w:rFonts w:ascii="Century Gothic" w:hAnsi="Century Gothic"/>
        </w:rPr>
        <w:t xml:space="preserve">résenter une version améliorée de la cartographie </w:t>
      </w:r>
      <w:r w:rsidR="00B33C23">
        <w:rPr>
          <w:rFonts w:ascii="Century Gothic" w:hAnsi="Century Gothic"/>
        </w:rPr>
        <w:t xml:space="preserve">des processus ci-dessous </w:t>
      </w:r>
      <w:r w:rsidR="007F758B" w:rsidRPr="00EF69B3">
        <w:rPr>
          <w:rFonts w:ascii="Century Gothic" w:hAnsi="Century Gothic"/>
        </w:rPr>
        <w:t>de manière simplifié</w:t>
      </w:r>
      <w:r w:rsidR="00F377B3" w:rsidRPr="00EF69B3">
        <w:rPr>
          <w:rFonts w:ascii="Century Gothic" w:hAnsi="Century Gothic"/>
        </w:rPr>
        <w:t>e et ludique.</w:t>
      </w:r>
      <w:r w:rsidR="007F758B" w:rsidRPr="00EF69B3">
        <w:rPr>
          <w:rFonts w:ascii="Century Gothic" w:hAnsi="Century Gothic"/>
        </w:rPr>
        <w:t xml:space="preserve"> </w:t>
      </w:r>
    </w:p>
    <w:p w14:paraId="30A29061" w14:textId="14671C35" w:rsidR="007F758B" w:rsidRPr="007D7F29" w:rsidRDefault="007F758B" w:rsidP="007F758B">
      <w:pPr>
        <w:pStyle w:val="Paragraphedeliste"/>
        <w:ind w:right="425"/>
        <w:rPr>
          <w:rFonts w:ascii="Century Gothic" w:hAnsi="Century Gothic"/>
        </w:rPr>
      </w:pPr>
    </w:p>
    <w:p w14:paraId="49E63185" w14:textId="77777777" w:rsidR="002A3E01" w:rsidRDefault="002A3E01" w:rsidP="002A3E01">
      <w:pPr>
        <w:pStyle w:val="Paragraphedeliste"/>
        <w:spacing w:before="240"/>
        <w:ind w:right="425"/>
        <w:rPr>
          <w:rFonts w:ascii="Century Gothic" w:hAnsi="Century Gothic"/>
          <w:noProof/>
        </w:rPr>
      </w:pPr>
    </w:p>
    <w:p w14:paraId="10799507" w14:textId="1BD2B9CA" w:rsidR="002A3E01" w:rsidRDefault="002A3E01" w:rsidP="002A3E01">
      <w:pPr>
        <w:pStyle w:val="Paragraphedeliste"/>
        <w:spacing w:before="240"/>
        <w:ind w:right="425"/>
        <w:rPr>
          <w:rFonts w:ascii="Century Gothic" w:hAnsi="Century Gothic"/>
          <w:noProof/>
        </w:rPr>
      </w:pPr>
    </w:p>
    <w:p w14:paraId="7E2E2FE1" w14:textId="00E6F605" w:rsidR="002A3E01" w:rsidRDefault="002A3E01" w:rsidP="002A3E01">
      <w:pPr>
        <w:pStyle w:val="Paragraphedeliste"/>
        <w:spacing w:before="240"/>
        <w:ind w:right="425"/>
        <w:rPr>
          <w:rFonts w:ascii="Century Gothic" w:hAnsi="Century Gothic"/>
          <w:noProof/>
        </w:rPr>
      </w:pPr>
    </w:p>
    <w:p w14:paraId="3778DE7B" w14:textId="2A6D8279" w:rsidR="002A3E01" w:rsidRDefault="002A3E01" w:rsidP="002A3E01">
      <w:pPr>
        <w:pStyle w:val="Paragraphedeliste"/>
        <w:spacing w:before="240"/>
        <w:ind w:right="425"/>
        <w:rPr>
          <w:rFonts w:ascii="Century Gothic" w:hAnsi="Century Gothic"/>
          <w:noProof/>
        </w:rPr>
      </w:pPr>
    </w:p>
    <w:p w14:paraId="46331474" w14:textId="77777777" w:rsidR="002A3E01" w:rsidRDefault="002A3E01" w:rsidP="002A3E01">
      <w:pPr>
        <w:pStyle w:val="Paragraphedeliste"/>
        <w:spacing w:before="240"/>
        <w:ind w:right="425"/>
        <w:rPr>
          <w:rFonts w:ascii="Century Gothic" w:hAnsi="Century Gothic"/>
          <w:noProof/>
        </w:rPr>
      </w:pPr>
    </w:p>
    <w:p w14:paraId="52B1E5C9" w14:textId="2E9CF7A9" w:rsidR="007F758B" w:rsidRDefault="007F758B" w:rsidP="003C2275">
      <w:pPr>
        <w:pStyle w:val="Paragraphedeliste"/>
        <w:spacing w:before="240"/>
        <w:ind w:left="0" w:right="425"/>
        <w:rPr>
          <w:rFonts w:ascii="Century Gothic" w:hAnsi="Century Gothic"/>
        </w:rPr>
      </w:pPr>
    </w:p>
    <w:p w14:paraId="4D40C7BC" w14:textId="6DCF75A7" w:rsidR="007F758B" w:rsidRDefault="024DDAF2" w:rsidP="00F377B3">
      <w:pPr>
        <w:ind w:right="425"/>
        <w:rPr>
          <w:rFonts w:ascii="Century Gothic" w:hAnsi="Century Gothic"/>
        </w:rPr>
      </w:pPr>
      <w:r w:rsidRPr="00F377B3">
        <w:rPr>
          <w:rFonts w:ascii="Century Gothic" w:hAnsi="Century Gothic"/>
        </w:rPr>
        <w:t>Également</w:t>
      </w:r>
      <w:r w:rsidR="007F758B" w:rsidRPr="00F377B3">
        <w:rPr>
          <w:rFonts w:ascii="Century Gothic" w:hAnsi="Century Gothic"/>
        </w:rPr>
        <w:t xml:space="preserve"> pour la fiche processus, nous aimerions avoir une présentation améliorée et plus vivante</w:t>
      </w:r>
      <w:r w:rsidR="00F377B3">
        <w:rPr>
          <w:rFonts w:ascii="Century Gothic" w:hAnsi="Century Gothic"/>
        </w:rPr>
        <w:t xml:space="preserve"> possible</w:t>
      </w:r>
      <w:r w:rsidR="007F758B" w:rsidRPr="00F377B3">
        <w:rPr>
          <w:rFonts w:ascii="Century Gothic" w:hAnsi="Century Gothic"/>
        </w:rPr>
        <w:t xml:space="preserve"> incluant : une synthèse des résultats</w:t>
      </w:r>
      <w:r w:rsidR="003A3DBE">
        <w:rPr>
          <w:rFonts w:ascii="Century Gothic" w:hAnsi="Century Gothic"/>
        </w:rPr>
        <w:t>, les indicateurs, les actions et</w:t>
      </w:r>
      <w:r w:rsidR="007F758B" w:rsidRPr="00F377B3">
        <w:rPr>
          <w:rFonts w:ascii="Century Gothic" w:hAnsi="Century Gothic"/>
        </w:rPr>
        <w:t xml:space="preserve"> les non conformités. </w:t>
      </w:r>
      <w:r w:rsidR="00044B8F">
        <w:rPr>
          <w:rFonts w:ascii="Century Gothic" w:hAnsi="Century Gothic"/>
        </w:rPr>
        <w:t>Notre fiche processus</w:t>
      </w:r>
      <w:r w:rsidR="007F758B" w:rsidRPr="00F377B3">
        <w:rPr>
          <w:rFonts w:ascii="Century Gothic" w:hAnsi="Century Gothic"/>
        </w:rPr>
        <w:t xml:space="preserve"> se présente actuellement comme </w:t>
      </w:r>
      <w:r w:rsidR="00B33C23">
        <w:rPr>
          <w:rFonts w:ascii="Century Gothic" w:hAnsi="Century Gothic"/>
        </w:rPr>
        <w:t>suit</w:t>
      </w:r>
      <w:r w:rsidR="007F758B" w:rsidRPr="00F377B3">
        <w:rPr>
          <w:rFonts w:ascii="Century Gothic" w:hAnsi="Century Gothic"/>
        </w:rPr>
        <w:t xml:space="preserve">. </w:t>
      </w:r>
    </w:p>
    <w:p w14:paraId="58A90723" w14:textId="77777777" w:rsidR="00B33C23" w:rsidRDefault="00B33C23" w:rsidP="00F377B3">
      <w:pPr>
        <w:ind w:right="425"/>
        <w:rPr>
          <w:rFonts w:ascii="Century Gothic" w:hAnsi="Century Gothic"/>
        </w:rPr>
      </w:pPr>
    </w:p>
    <w:p w14:paraId="5135ADE9" w14:textId="74251499" w:rsidR="00B33C23" w:rsidRDefault="00B33C23" w:rsidP="00F377B3">
      <w:pPr>
        <w:ind w:right="425"/>
        <w:rPr>
          <w:rFonts w:ascii="Century Gothic" w:hAnsi="Century Gothic"/>
        </w:rPr>
      </w:pPr>
      <w:r w:rsidRPr="00B33C23">
        <w:rPr>
          <w:rFonts w:ascii="Century Gothic" w:hAnsi="Century Gothic"/>
          <w:b/>
        </w:rPr>
        <w:t>Processus</w:t>
      </w:r>
      <w:r>
        <w:rPr>
          <w:rFonts w:ascii="Century Gothic" w:hAnsi="Century Gothic"/>
        </w:rPr>
        <w:t> : ………..</w:t>
      </w:r>
    </w:p>
    <w:p w14:paraId="4D9434B5" w14:textId="03A31795" w:rsidR="00B33C23" w:rsidRDefault="00B33C23" w:rsidP="00F377B3">
      <w:pPr>
        <w:ind w:right="425"/>
        <w:rPr>
          <w:rFonts w:ascii="Century Gothic" w:hAnsi="Century Gothic"/>
        </w:rPr>
      </w:pPr>
      <w:r w:rsidRPr="00B33C23">
        <w:rPr>
          <w:rFonts w:ascii="Century Gothic" w:hAnsi="Century Gothic"/>
          <w:b/>
        </w:rPr>
        <w:t>Finalité </w:t>
      </w:r>
      <w:r>
        <w:rPr>
          <w:rFonts w:ascii="Century Gothic" w:hAnsi="Century Gothic"/>
        </w:rPr>
        <w:t>: ……………</w:t>
      </w:r>
    </w:p>
    <w:p w14:paraId="22CC6CA6" w14:textId="4F791FF2" w:rsidR="00B33C23" w:rsidRDefault="00B33C23" w:rsidP="00F377B3">
      <w:pPr>
        <w:ind w:right="425"/>
        <w:rPr>
          <w:rFonts w:ascii="Century Gothic" w:hAnsi="Century Gothic"/>
        </w:rPr>
      </w:pPr>
      <w:r w:rsidRPr="00B33C23">
        <w:rPr>
          <w:rFonts w:ascii="Century Gothic" w:hAnsi="Century Gothic"/>
          <w:b/>
        </w:rPr>
        <w:t>Pilote</w:t>
      </w:r>
      <w:r>
        <w:rPr>
          <w:rFonts w:ascii="Century Gothic" w:hAnsi="Century Gothic"/>
        </w:rPr>
        <w:t> :  ……………..</w:t>
      </w:r>
    </w:p>
    <w:p w14:paraId="74CB5A62" w14:textId="1C71BBC8" w:rsidR="00B33C23" w:rsidRDefault="00B33C23" w:rsidP="00F377B3">
      <w:pPr>
        <w:ind w:right="425"/>
        <w:rPr>
          <w:rFonts w:ascii="Century Gothic" w:hAnsi="Century Gothic"/>
        </w:rPr>
      </w:pPr>
      <w:r w:rsidRPr="00B33C23">
        <w:rPr>
          <w:rFonts w:ascii="Century Gothic" w:hAnsi="Century Gothic"/>
          <w:b/>
        </w:rPr>
        <w:t>Co-pilote</w:t>
      </w:r>
      <w:r>
        <w:rPr>
          <w:rFonts w:ascii="Century Gothic" w:hAnsi="Century Gothic"/>
        </w:rPr>
        <w:t> : …………</w:t>
      </w:r>
    </w:p>
    <w:p w14:paraId="523D979C" w14:textId="0190A1FE" w:rsidR="00B33C23" w:rsidRDefault="00B33C23" w:rsidP="00F377B3">
      <w:pPr>
        <w:ind w:right="425"/>
        <w:rPr>
          <w:rFonts w:ascii="Century Gothic" w:hAnsi="Century Gothic"/>
        </w:rPr>
      </w:pPr>
    </w:p>
    <w:p w14:paraId="33CF8ED2" w14:textId="79185B3E" w:rsidR="007F758B" w:rsidRPr="00B33C23" w:rsidRDefault="00B33C23" w:rsidP="00B33C23">
      <w:pPr>
        <w:ind w:right="425"/>
        <w:rPr>
          <w:rFonts w:ascii="Century Gothic" w:hAnsi="Century Gothic"/>
          <w:b/>
        </w:rPr>
      </w:pPr>
      <w:r w:rsidRPr="00B33C23">
        <w:rPr>
          <w:rFonts w:ascii="Century Gothic" w:hAnsi="Century Gothic"/>
          <w:b/>
        </w:rPr>
        <w:t>Activités :</w:t>
      </w:r>
    </w:p>
    <w:tbl>
      <w:tblPr>
        <w:tblStyle w:val="Grilledutableau"/>
        <w:tblW w:w="0" w:type="auto"/>
        <w:jc w:val="center"/>
        <w:tblLook w:val="04A0" w:firstRow="1" w:lastRow="0" w:firstColumn="1" w:lastColumn="0" w:noHBand="0" w:noVBand="1"/>
      </w:tblPr>
      <w:tblGrid>
        <w:gridCol w:w="1716"/>
        <w:gridCol w:w="1921"/>
        <w:gridCol w:w="1799"/>
        <w:gridCol w:w="1809"/>
        <w:gridCol w:w="1811"/>
      </w:tblGrid>
      <w:tr w:rsidR="007F758B" w:rsidRPr="007D7F29" w14:paraId="4913B850" w14:textId="77777777" w:rsidTr="000E498B">
        <w:trPr>
          <w:tblHeader/>
          <w:jc w:val="center"/>
        </w:trPr>
        <w:tc>
          <w:tcPr>
            <w:tcW w:w="1746" w:type="dxa"/>
            <w:shd w:val="clear" w:color="auto" w:fill="F2F2F2" w:themeFill="background1" w:themeFillShade="F2"/>
            <w:vAlign w:val="center"/>
          </w:tcPr>
          <w:p w14:paraId="65161A45" w14:textId="77777777" w:rsidR="007F758B" w:rsidRPr="007D7F29" w:rsidRDefault="007F758B" w:rsidP="00AC33BA">
            <w:pPr>
              <w:spacing w:after="160" w:line="259" w:lineRule="auto"/>
              <w:jc w:val="center"/>
              <w:rPr>
                <w:rFonts w:ascii="Century Gothic" w:hAnsi="Century Gothic"/>
                <w:b/>
              </w:rPr>
            </w:pPr>
            <w:r w:rsidRPr="007D7F29">
              <w:rPr>
                <w:rFonts w:ascii="Century Gothic" w:hAnsi="Century Gothic"/>
                <w:b/>
              </w:rPr>
              <w:t>PROCESSUS FOURNISSEUR</w:t>
            </w:r>
          </w:p>
        </w:tc>
        <w:tc>
          <w:tcPr>
            <w:tcW w:w="2121" w:type="dxa"/>
            <w:shd w:val="clear" w:color="auto" w:fill="F2F2F2" w:themeFill="background1" w:themeFillShade="F2"/>
            <w:vAlign w:val="center"/>
          </w:tcPr>
          <w:p w14:paraId="1BFAC107" w14:textId="77777777" w:rsidR="007F758B" w:rsidRPr="007D7F29" w:rsidRDefault="007F758B" w:rsidP="00AC33BA">
            <w:pPr>
              <w:spacing w:after="160" w:line="259" w:lineRule="auto"/>
              <w:jc w:val="center"/>
              <w:rPr>
                <w:rFonts w:ascii="Century Gothic" w:hAnsi="Century Gothic"/>
                <w:b/>
              </w:rPr>
            </w:pPr>
            <w:r w:rsidRPr="007D7F29">
              <w:rPr>
                <w:rFonts w:ascii="Century Gothic" w:hAnsi="Century Gothic"/>
                <w:b/>
              </w:rPr>
              <w:t>ELEMENTS D'ENTREE</w:t>
            </w:r>
          </w:p>
        </w:tc>
        <w:tc>
          <w:tcPr>
            <w:tcW w:w="1992" w:type="dxa"/>
            <w:shd w:val="clear" w:color="auto" w:fill="F2F2F2" w:themeFill="background1" w:themeFillShade="F2"/>
            <w:vAlign w:val="center"/>
          </w:tcPr>
          <w:p w14:paraId="7DCBFBF6" w14:textId="77777777" w:rsidR="007F758B" w:rsidRPr="007D7F29" w:rsidRDefault="007F758B" w:rsidP="00AC33BA">
            <w:pPr>
              <w:spacing w:after="160" w:line="259" w:lineRule="auto"/>
              <w:jc w:val="center"/>
              <w:rPr>
                <w:rFonts w:ascii="Century Gothic" w:hAnsi="Century Gothic"/>
                <w:b/>
              </w:rPr>
            </w:pPr>
            <w:r w:rsidRPr="007D7F29">
              <w:rPr>
                <w:rFonts w:ascii="Century Gothic" w:hAnsi="Century Gothic"/>
                <w:b/>
              </w:rPr>
              <w:t>ACTIVITE</w:t>
            </w:r>
          </w:p>
        </w:tc>
        <w:tc>
          <w:tcPr>
            <w:tcW w:w="1977" w:type="dxa"/>
            <w:shd w:val="clear" w:color="auto" w:fill="F2F2F2" w:themeFill="background1" w:themeFillShade="F2"/>
            <w:vAlign w:val="center"/>
          </w:tcPr>
          <w:p w14:paraId="158E0514" w14:textId="77777777" w:rsidR="007F758B" w:rsidRPr="007D7F29" w:rsidRDefault="007F758B" w:rsidP="00AC33BA">
            <w:pPr>
              <w:spacing w:after="160" w:line="259" w:lineRule="auto"/>
              <w:jc w:val="center"/>
              <w:rPr>
                <w:rFonts w:ascii="Century Gothic" w:hAnsi="Century Gothic"/>
                <w:b/>
              </w:rPr>
            </w:pPr>
            <w:r w:rsidRPr="007D7F29">
              <w:rPr>
                <w:rFonts w:ascii="Century Gothic" w:hAnsi="Century Gothic"/>
                <w:b/>
              </w:rPr>
              <w:t>ELEMENTS DE SORTIE</w:t>
            </w:r>
          </w:p>
        </w:tc>
        <w:tc>
          <w:tcPr>
            <w:tcW w:w="1923" w:type="dxa"/>
            <w:shd w:val="clear" w:color="auto" w:fill="F2F2F2" w:themeFill="background1" w:themeFillShade="F2"/>
            <w:vAlign w:val="center"/>
          </w:tcPr>
          <w:p w14:paraId="04659BB9" w14:textId="77777777" w:rsidR="007F758B" w:rsidRPr="007D7F29" w:rsidRDefault="007F758B" w:rsidP="00AC33BA">
            <w:pPr>
              <w:spacing w:after="160" w:line="259" w:lineRule="auto"/>
              <w:jc w:val="center"/>
              <w:rPr>
                <w:rFonts w:ascii="Century Gothic" w:hAnsi="Century Gothic"/>
                <w:b/>
              </w:rPr>
            </w:pPr>
            <w:r w:rsidRPr="007D7F29">
              <w:rPr>
                <w:rFonts w:ascii="Century Gothic" w:hAnsi="Century Gothic"/>
                <w:b/>
              </w:rPr>
              <w:t>PROCESSUS CLIENT</w:t>
            </w:r>
          </w:p>
        </w:tc>
      </w:tr>
      <w:tr w:rsidR="007F758B" w:rsidRPr="007D7F29" w14:paraId="2A898521" w14:textId="77777777" w:rsidTr="000E498B">
        <w:trPr>
          <w:trHeight w:val="680"/>
          <w:jc w:val="center"/>
        </w:trPr>
        <w:tc>
          <w:tcPr>
            <w:tcW w:w="1746" w:type="dxa"/>
            <w:vAlign w:val="center"/>
          </w:tcPr>
          <w:p w14:paraId="1492A012" w14:textId="77777777" w:rsidR="007F758B" w:rsidRPr="007D7F29" w:rsidRDefault="007F758B" w:rsidP="000E498B">
            <w:pPr>
              <w:spacing w:after="160" w:line="259" w:lineRule="auto"/>
              <w:rPr>
                <w:rFonts w:ascii="Century Gothic" w:hAnsi="Century Gothic"/>
              </w:rPr>
            </w:pPr>
          </w:p>
        </w:tc>
        <w:tc>
          <w:tcPr>
            <w:tcW w:w="2121" w:type="dxa"/>
            <w:vAlign w:val="center"/>
          </w:tcPr>
          <w:p w14:paraId="58137F32" w14:textId="77777777" w:rsidR="007F758B" w:rsidRPr="007D7F29" w:rsidRDefault="007F758B" w:rsidP="000E498B">
            <w:pPr>
              <w:spacing w:after="160" w:line="259" w:lineRule="auto"/>
              <w:rPr>
                <w:rFonts w:ascii="Century Gothic" w:hAnsi="Century Gothic"/>
              </w:rPr>
            </w:pPr>
          </w:p>
        </w:tc>
        <w:tc>
          <w:tcPr>
            <w:tcW w:w="1992" w:type="dxa"/>
            <w:shd w:val="clear" w:color="auto" w:fill="F2F2F2" w:themeFill="background1" w:themeFillShade="F2"/>
            <w:vAlign w:val="center"/>
          </w:tcPr>
          <w:p w14:paraId="7F0384E4" w14:textId="77777777" w:rsidR="007F758B" w:rsidRPr="007D7F29" w:rsidRDefault="007F758B" w:rsidP="000E498B">
            <w:pPr>
              <w:spacing w:after="160" w:line="259" w:lineRule="auto"/>
              <w:rPr>
                <w:rFonts w:ascii="Century Gothic" w:hAnsi="Century Gothic"/>
                <w:b/>
              </w:rPr>
            </w:pPr>
          </w:p>
        </w:tc>
        <w:tc>
          <w:tcPr>
            <w:tcW w:w="1977" w:type="dxa"/>
            <w:vAlign w:val="center"/>
          </w:tcPr>
          <w:p w14:paraId="450E15F7" w14:textId="77777777" w:rsidR="007F758B" w:rsidRPr="007D7F29" w:rsidRDefault="007F758B" w:rsidP="000E498B">
            <w:pPr>
              <w:spacing w:after="160" w:line="259" w:lineRule="auto"/>
              <w:rPr>
                <w:rFonts w:ascii="Century Gothic" w:hAnsi="Century Gothic"/>
              </w:rPr>
            </w:pPr>
          </w:p>
        </w:tc>
        <w:tc>
          <w:tcPr>
            <w:tcW w:w="1923" w:type="dxa"/>
            <w:vAlign w:val="center"/>
          </w:tcPr>
          <w:p w14:paraId="486D7760" w14:textId="77777777" w:rsidR="007F758B" w:rsidRPr="007D7F29" w:rsidRDefault="007F758B" w:rsidP="000E498B">
            <w:pPr>
              <w:spacing w:after="160" w:line="259" w:lineRule="auto"/>
              <w:rPr>
                <w:rFonts w:ascii="Century Gothic" w:hAnsi="Century Gothic"/>
              </w:rPr>
            </w:pPr>
          </w:p>
        </w:tc>
      </w:tr>
    </w:tbl>
    <w:p w14:paraId="78C50200" w14:textId="2040543A" w:rsidR="007F758B" w:rsidRDefault="007F758B" w:rsidP="007F758B">
      <w:pPr>
        <w:rPr>
          <w:rFonts w:ascii="Century Gothic" w:hAnsi="Century Gothic"/>
        </w:rPr>
      </w:pPr>
    </w:p>
    <w:p w14:paraId="6E1CA22D" w14:textId="77777777" w:rsidR="00B33C23" w:rsidRPr="00B33C23" w:rsidRDefault="00B33C23" w:rsidP="00B33C23">
      <w:pPr>
        <w:tabs>
          <w:tab w:val="left" w:pos="1080"/>
        </w:tabs>
        <w:spacing w:after="120"/>
        <w:rPr>
          <w:rFonts w:ascii="Century Gothic" w:hAnsi="Century Gothic" w:cs="Arial"/>
          <w:sz w:val="20"/>
          <w:szCs w:val="20"/>
        </w:rPr>
      </w:pPr>
      <w:r w:rsidRPr="00B33C23">
        <w:rPr>
          <w:rFonts w:ascii="Century Gothic" w:hAnsi="Century Gothic" w:cs="Arial"/>
          <w:b/>
          <w:sz w:val="20"/>
          <w:szCs w:val="20"/>
        </w:rPr>
        <w:t>Parties intéressées :</w:t>
      </w:r>
    </w:p>
    <w:tbl>
      <w:tblPr>
        <w:tblStyle w:val="Grilledutableau"/>
        <w:tblW w:w="9067" w:type="dxa"/>
        <w:tblLook w:val="04A0" w:firstRow="1" w:lastRow="0" w:firstColumn="1" w:lastColumn="0" w:noHBand="0" w:noVBand="1"/>
      </w:tblPr>
      <w:tblGrid>
        <w:gridCol w:w="2376"/>
        <w:gridCol w:w="6691"/>
      </w:tblGrid>
      <w:tr w:rsidR="00B33C23" w:rsidRPr="00B33C23" w14:paraId="7A1436CD" w14:textId="77777777" w:rsidTr="00B33C23">
        <w:trPr>
          <w:trHeight w:val="227"/>
        </w:trPr>
        <w:tc>
          <w:tcPr>
            <w:tcW w:w="2376" w:type="dxa"/>
            <w:shd w:val="clear" w:color="auto" w:fill="F2F2F2" w:themeFill="background1" w:themeFillShade="F2"/>
            <w:vAlign w:val="center"/>
          </w:tcPr>
          <w:p w14:paraId="5B86957A" w14:textId="77777777" w:rsidR="00B33C23" w:rsidRPr="00B33C23" w:rsidRDefault="00B33C23" w:rsidP="009869B8">
            <w:pPr>
              <w:jc w:val="center"/>
              <w:rPr>
                <w:rFonts w:ascii="Century Gothic" w:hAnsi="Century Gothic" w:cs="Arial"/>
                <w:b/>
                <w:sz w:val="20"/>
                <w:szCs w:val="20"/>
              </w:rPr>
            </w:pPr>
            <w:r w:rsidRPr="00B33C23">
              <w:rPr>
                <w:rFonts w:ascii="Century Gothic" w:hAnsi="Century Gothic" w:cs="Arial"/>
                <w:b/>
                <w:sz w:val="20"/>
                <w:szCs w:val="20"/>
              </w:rPr>
              <w:t>PARTIES INTERESSEES</w:t>
            </w:r>
          </w:p>
        </w:tc>
        <w:tc>
          <w:tcPr>
            <w:tcW w:w="6691" w:type="dxa"/>
            <w:shd w:val="clear" w:color="auto" w:fill="F2F2F2" w:themeFill="background1" w:themeFillShade="F2"/>
            <w:vAlign w:val="center"/>
          </w:tcPr>
          <w:p w14:paraId="55215059" w14:textId="77777777" w:rsidR="00B33C23" w:rsidRPr="00B33C23" w:rsidRDefault="00B33C23" w:rsidP="009869B8">
            <w:pPr>
              <w:jc w:val="center"/>
              <w:rPr>
                <w:rFonts w:ascii="Century Gothic" w:hAnsi="Century Gothic" w:cs="Arial"/>
                <w:b/>
                <w:sz w:val="20"/>
                <w:szCs w:val="20"/>
              </w:rPr>
            </w:pPr>
            <w:r w:rsidRPr="00B33C23">
              <w:rPr>
                <w:rFonts w:ascii="Century Gothic" w:hAnsi="Century Gothic" w:cs="Arial"/>
                <w:b/>
                <w:sz w:val="20"/>
                <w:szCs w:val="20"/>
              </w:rPr>
              <w:t>ATTENTES</w:t>
            </w:r>
          </w:p>
        </w:tc>
      </w:tr>
      <w:tr w:rsidR="00B33C23" w:rsidRPr="00B33C23" w14:paraId="62B8930F" w14:textId="77777777" w:rsidTr="00B33C23">
        <w:trPr>
          <w:trHeight w:val="266"/>
        </w:trPr>
        <w:tc>
          <w:tcPr>
            <w:tcW w:w="2376" w:type="dxa"/>
            <w:tcMar>
              <w:top w:w="57" w:type="dxa"/>
              <w:left w:w="57" w:type="dxa"/>
              <w:bottom w:w="57" w:type="dxa"/>
              <w:right w:w="57" w:type="dxa"/>
            </w:tcMar>
            <w:vAlign w:val="center"/>
          </w:tcPr>
          <w:p w14:paraId="748759D2" w14:textId="71073736" w:rsidR="00B33C23" w:rsidRPr="00B33C23" w:rsidRDefault="00B33C23" w:rsidP="009869B8">
            <w:pPr>
              <w:rPr>
                <w:rFonts w:ascii="Century Gothic" w:hAnsi="Century Gothic" w:cs="Arial"/>
                <w:b/>
                <w:sz w:val="20"/>
                <w:szCs w:val="20"/>
              </w:rPr>
            </w:pPr>
          </w:p>
        </w:tc>
        <w:tc>
          <w:tcPr>
            <w:tcW w:w="6691" w:type="dxa"/>
            <w:tcMar>
              <w:top w:w="57" w:type="dxa"/>
              <w:left w:w="57" w:type="dxa"/>
              <w:bottom w:w="57" w:type="dxa"/>
              <w:right w:w="57" w:type="dxa"/>
            </w:tcMar>
            <w:vAlign w:val="center"/>
          </w:tcPr>
          <w:p w14:paraId="078DB72B" w14:textId="04B5804F" w:rsidR="00B33C23" w:rsidRPr="00B33C23" w:rsidRDefault="00B33C23" w:rsidP="009869B8">
            <w:pPr>
              <w:rPr>
                <w:rFonts w:ascii="Century Gothic" w:hAnsi="Century Gothic" w:cs="Arial"/>
                <w:sz w:val="20"/>
                <w:szCs w:val="20"/>
              </w:rPr>
            </w:pPr>
          </w:p>
        </w:tc>
      </w:tr>
    </w:tbl>
    <w:p w14:paraId="5EEBF1D6" w14:textId="40C89737" w:rsidR="00B33C23" w:rsidRPr="00B33C23" w:rsidRDefault="00B33C23" w:rsidP="007F758B">
      <w:pPr>
        <w:rPr>
          <w:rFonts w:ascii="Century Gothic" w:hAnsi="Century Gothic"/>
        </w:rPr>
      </w:pPr>
    </w:p>
    <w:p w14:paraId="6A5DF105" w14:textId="3D350C9F" w:rsidR="00B33C23" w:rsidRPr="00B33C23" w:rsidRDefault="00B33C23" w:rsidP="00B33C23">
      <w:pPr>
        <w:tabs>
          <w:tab w:val="left" w:pos="1080"/>
        </w:tabs>
        <w:spacing w:after="120"/>
        <w:rPr>
          <w:rFonts w:ascii="Century Gothic" w:hAnsi="Century Gothic" w:cs="Arial"/>
          <w:b/>
          <w:sz w:val="20"/>
          <w:szCs w:val="20"/>
        </w:rPr>
      </w:pPr>
      <w:r w:rsidRPr="00B33C23">
        <w:rPr>
          <w:rFonts w:ascii="Century Gothic" w:hAnsi="Century Gothic" w:cs="Arial"/>
          <w:b/>
          <w:sz w:val="20"/>
          <w:szCs w:val="20"/>
        </w:rPr>
        <w:t xml:space="preserve">Contexte : </w:t>
      </w:r>
      <w:r>
        <w:rPr>
          <w:rFonts w:ascii="Century Gothic" w:hAnsi="Century Gothic" w:cs="Arial"/>
          <w:b/>
          <w:sz w:val="20"/>
          <w:szCs w:val="20"/>
        </w:rPr>
        <w:t xml:space="preserve">……………. </w:t>
      </w:r>
      <w:r w:rsidRPr="00B33C23">
        <w:rPr>
          <w:rFonts w:ascii="Century Gothic" w:hAnsi="Century Gothic" w:cs="Arial"/>
          <w:sz w:val="20"/>
          <w:szCs w:val="20"/>
        </w:rPr>
        <w:t>(Lié</w:t>
      </w:r>
      <w:r>
        <w:rPr>
          <w:rFonts w:ascii="Century Gothic" w:hAnsi="Century Gothic" w:cs="Arial"/>
          <w:sz w:val="20"/>
          <w:szCs w:val="20"/>
        </w:rPr>
        <w:t xml:space="preserve"> à la gestion des risques opérationnels)</w:t>
      </w:r>
    </w:p>
    <w:p w14:paraId="22F5D439" w14:textId="762468E8" w:rsidR="00B33C23" w:rsidRDefault="00B33C23" w:rsidP="007F758B">
      <w:pPr>
        <w:rPr>
          <w:rFonts w:ascii="Century Gothic" w:hAnsi="Century Gothic" w:cs="Arial"/>
          <w:b/>
          <w:sz w:val="20"/>
          <w:szCs w:val="20"/>
        </w:rPr>
      </w:pPr>
      <w:r w:rsidRPr="00B33C23">
        <w:rPr>
          <w:rFonts w:ascii="Century Gothic" w:hAnsi="Century Gothic" w:cs="Arial"/>
          <w:b/>
          <w:sz w:val="20"/>
          <w:szCs w:val="20"/>
        </w:rPr>
        <w:t>Interaction</w:t>
      </w:r>
      <w:r>
        <w:rPr>
          <w:rFonts w:ascii="Century Gothic" w:hAnsi="Century Gothic" w:cs="Arial"/>
          <w:b/>
          <w:sz w:val="20"/>
          <w:szCs w:val="20"/>
        </w:rPr>
        <w:t>s</w:t>
      </w:r>
      <w:r w:rsidRPr="00B33C23">
        <w:rPr>
          <w:rFonts w:ascii="Century Gothic" w:hAnsi="Century Gothic" w:cs="Arial"/>
          <w:b/>
          <w:sz w:val="20"/>
          <w:szCs w:val="20"/>
        </w:rPr>
        <w:t xml:space="preserve"> : </w:t>
      </w:r>
    </w:p>
    <w:p w14:paraId="6DD99566" w14:textId="057EAF64" w:rsidR="003C2275" w:rsidRDefault="003C2275" w:rsidP="007F758B">
      <w:pPr>
        <w:rPr>
          <w:rFonts w:ascii="Century Gothic" w:hAnsi="Century Gothic" w:cs="Arial"/>
          <w:b/>
          <w:sz w:val="20"/>
          <w:szCs w:val="20"/>
        </w:rPr>
      </w:pPr>
    </w:p>
    <w:p w14:paraId="681B39E3" w14:textId="77777777" w:rsidR="003C2275" w:rsidRPr="00B33C23" w:rsidRDefault="003C2275" w:rsidP="007F758B">
      <w:pPr>
        <w:rPr>
          <w:rFonts w:ascii="Century Gothic" w:hAnsi="Century Gothic" w:cs="Arial"/>
          <w:b/>
          <w:sz w:val="20"/>
          <w:szCs w:val="20"/>
        </w:rPr>
      </w:pPr>
    </w:p>
    <w:tbl>
      <w:tblPr>
        <w:tblStyle w:val="Grilledutableau"/>
        <w:tblW w:w="0" w:type="auto"/>
        <w:tblLook w:val="04A0" w:firstRow="1" w:lastRow="0" w:firstColumn="1" w:lastColumn="0" w:noHBand="0" w:noVBand="1"/>
      </w:tblPr>
      <w:tblGrid>
        <w:gridCol w:w="2278"/>
        <w:gridCol w:w="6778"/>
      </w:tblGrid>
      <w:tr w:rsidR="007F758B" w:rsidRPr="007D7F29" w14:paraId="46904326" w14:textId="77777777" w:rsidTr="00B33C23">
        <w:trPr>
          <w:tblHeader/>
        </w:trPr>
        <w:tc>
          <w:tcPr>
            <w:tcW w:w="2278" w:type="dxa"/>
            <w:shd w:val="clear" w:color="auto" w:fill="F2F2F2" w:themeFill="background1" w:themeFillShade="F2"/>
          </w:tcPr>
          <w:p w14:paraId="38EAB0FD" w14:textId="77777777" w:rsidR="007F758B" w:rsidRPr="007D7F29" w:rsidRDefault="007F758B" w:rsidP="000E498B">
            <w:pPr>
              <w:spacing w:after="160" w:line="259" w:lineRule="auto"/>
              <w:rPr>
                <w:rFonts w:ascii="Century Gothic" w:hAnsi="Century Gothic"/>
                <w:b/>
              </w:rPr>
            </w:pPr>
            <w:r w:rsidRPr="007D7F29">
              <w:rPr>
                <w:rFonts w:ascii="Century Gothic" w:hAnsi="Century Gothic"/>
                <w:b/>
              </w:rPr>
              <w:t>PROCESSUS</w:t>
            </w:r>
          </w:p>
        </w:tc>
        <w:tc>
          <w:tcPr>
            <w:tcW w:w="6778" w:type="dxa"/>
            <w:shd w:val="clear" w:color="auto" w:fill="F2F2F2" w:themeFill="background1" w:themeFillShade="F2"/>
          </w:tcPr>
          <w:p w14:paraId="1E949E79" w14:textId="77777777" w:rsidR="007F758B" w:rsidRPr="007D7F29" w:rsidRDefault="007F758B" w:rsidP="000E498B">
            <w:pPr>
              <w:spacing w:after="160" w:line="259" w:lineRule="auto"/>
              <w:rPr>
                <w:rFonts w:ascii="Century Gothic" w:hAnsi="Century Gothic"/>
                <w:b/>
              </w:rPr>
            </w:pPr>
            <w:r w:rsidRPr="007D7F29">
              <w:rPr>
                <w:rFonts w:ascii="Century Gothic" w:hAnsi="Century Gothic"/>
                <w:b/>
              </w:rPr>
              <w:t>INTERACTION</w:t>
            </w:r>
          </w:p>
        </w:tc>
      </w:tr>
      <w:tr w:rsidR="007F758B" w:rsidRPr="007D7F29" w14:paraId="699E61A7" w14:textId="77777777" w:rsidTr="00B33C23">
        <w:trPr>
          <w:trHeight w:val="567"/>
        </w:trPr>
        <w:tc>
          <w:tcPr>
            <w:tcW w:w="2278" w:type="dxa"/>
            <w:vAlign w:val="center"/>
          </w:tcPr>
          <w:p w14:paraId="276CF5AD" w14:textId="77777777" w:rsidR="007F758B" w:rsidRPr="007D7F29" w:rsidRDefault="007F758B" w:rsidP="000E498B">
            <w:pPr>
              <w:spacing w:after="160" w:line="259" w:lineRule="auto"/>
              <w:rPr>
                <w:rFonts w:ascii="Century Gothic" w:hAnsi="Century Gothic"/>
              </w:rPr>
            </w:pPr>
          </w:p>
        </w:tc>
        <w:tc>
          <w:tcPr>
            <w:tcW w:w="6778" w:type="dxa"/>
            <w:vAlign w:val="center"/>
          </w:tcPr>
          <w:p w14:paraId="1A19C4C4" w14:textId="77777777" w:rsidR="007F758B" w:rsidRPr="007D7F29" w:rsidRDefault="007F758B" w:rsidP="000E498B">
            <w:pPr>
              <w:spacing w:after="160" w:line="259" w:lineRule="auto"/>
              <w:rPr>
                <w:rFonts w:ascii="Century Gothic" w:hAnsi="Century Gothic"/>
              </w:rPr>
            </w:pPr>
          </w:p>
        </w:tc>
      </w:tr>
    </w:tbl>
    <w:p w14:paraId="40A7855D" w14:textId="77777777" w:rsidR="00B33C23" w:rsidRDefault="00B33C23" w:rsidP="00B33C23">
      <w:pPr>
        <w:tabs>
          <w:tab w:val="left" w:pos="1080"/>
        </w:tabs>
        <w:spacing w:after="120"/>
        <w:rPr>
          <w:rFonts w:ascii="Century Gothic" w:hAnsi="Century Gothic" w:cs="Arial"/>
          <w:b/>
          <w:sz w:val="20"/>
          <w:szCs w:val="20"/>
        </w:rPr>
      </w:pPr>
    </w:p>
    <w:p w14:paraId="18798D8B" w14:textId="75B4202A" w:rsidR="00B33C23" w:rsidRPr="00B33C23" w:rsidRDefault="00B33C23" w:rsidP="00B33C23">
      <w:pPr>
        <w:tabs>
          <w:tab w:val="left" w:pos="1080"/>
        </w:tabs>
        <w:spacing w:after="120"/>
        <w:rPr>
          <w:rFonts w:ascii="Century Gothic" w:hAnsi="Century Gothic"/>
          <w:b/>
          <w:sz w:val="20"/>
          <w:szCs w:val="20"/>
        </w:rPr>
      </w:pPr>
      <w:r w:rsidRPr="00B33C23">
        <w:rPr>
          <w:rFonts w:ascii="Century Gothic" w:hAnsi="Century Gothic" w:cs="Arial"/>
          <w:b/>
          <w:sz w:val="20"/>
          <w:szCs w:val="20"/>
        </w:rPr>
        <w:t>Ressources</w:t>
      </w:r>
      <w:r>
        <w:rPr>
          <w:rFonts w:ascii="Century Gothic" w:hAnsi="Century Gothic" w:cs="Arial"/>
          <w:b/>
          <w:sz w:val="20"/>
          <w:szCs w:val="20"/>
        </w:rPr>
        <w:t> :</w:t>
      </w:r>
    </w:p>
    <w:tbl>
      <w:tblPr>
        <w:tblStyle w:val="Grilledutableau"/>
        <w:tblW w:w="0" w:type="auto"/>
        <w:tblLook w:val="04A0" w:firstRow="1" w:lastRow="0" w:firstColumn="1" w:lastColumn="0" w:noHBand="0" w:noVBand="1"/>
      </w:tblPr>
      <w:tblGrid>
        <w:gridCol w:w="4531"/>
        <w:gridCol w:w="4525"/>
      </w:tblGrid>
      <w:tr w:rsidR="00B33C23" w:rsidRPr="00B33C23" w14:paraId="2A7AEB2E" w14:textId="77777777" w:rsidTr="008F399C">
        <w:trPr>
          <w:trHeight w:val="355"/>
        </w:trPr>
        <w:tc>
          <w:tcPr>
            <w:tcW w:w="4531" w:type="dxa"/>
            <w:shd w:val="clear" w:color="auto" w:fill="F2F2F2" w:themeFill="background1" w:themeFillShade="F2"/>
            <w:vAlign w:val="center"/>
          </w:tcPr>
          <w:p w14:paraId="0A37C698" w14:textId="77777777" w:rsidR="00B33C23" w:rsidRPr="00B33C23" w:rsidRDefault="00B33C23" w:rsidP="009869B8">
            <w:pPr>
              <w:rPr>
                <w:rFonts w:ascii="Century Gothic" w:hAnsi="Century Gothic"/>
                <w:b/>
                <w:sz w:val="20"/>
                <w:szCs w:val="20"/>
              </w:rPr>
            </w:pPr>
            <w:r w:rsidRPr="00B33C23">
              <w:rPr>
                <w:rFonts w:ascii="Century Gothic" w:hAnsi="Century Gothic"/>
                <w:b/>
                <w:sz w:val="20"/>
                <w:szCs w:val="20"/>
              </w:rPr>
              <w:t>Personnel</w:t>
            </w:r>
          </w:p>
        </w:tc>
        <w:tc>
          <w:tcPr>
            <w:tcW w:w="4525" w:type="dxa"/>
            <w:vAlign w:val="center"/>
          </w:tcPr>
          <w:p w14:paraId="18CA786F" w14:textId="2B7F0A6A" w:rsidR="00B33C23" w:rsidRPr="00B33C23" w:rsidRDefault="00B33C23" w:rsidP="009869B8">
            <w:pPr>
              <w:rPr>
                <w:rFonts w:ascii="Century Gothic" w:hAnsi="Century Gothic"/>
                <w:sz w:val="20"/>
                <w:szCs w:val="20"/>
              </w:rPr>
            </w:pPr>
          </w:p>
        </w:tc>
      </w:tr>
      <w:tr w:rsidR="00B33C23" w:rsidRPr="00B33C23" w14:paraId="5CE41181" w14:textId="77777777" w:rsidTr="008F399C">
        <w:trPr>
          <w:trHeight w:val="402"/>
        </w:trPr>
        <w:tc>
          <w:tcPr>
            <w:tcW w:w="4531" w:type="dxa"/>
            <w:shd w:val="clear" w:color="auto" w:fill="F2F2F2" w:themeFill="background1" w:themeFillShade="F2"/>
            <w:vAlign w:val="center"/>
          </w:tcPr>
          <w:p w14:paraId="489D07AC" w14:textId="77777777" w:rsidR="00B33C23" w:rsidRPr="00B33C23" w:rsidRDefault="00B33C23" w:rsidP="009869B8">
            <w:pPr>
              <w:rPr>
                <w:rFonts w:ascii="Century Gothic" w:hAnsi="Century Gothic"/>
                <w:b/>
                <w:sz w:val="20"/>
                <w:szCs w:val="20"/>
              </w:rPr>
            </w:pPr>
            <w:r w:rsidRPr="00B33C23">
              <w:rPr>
                <w:rFonts w:ascii="Century Gothic" w:hAnsi="Century Gothic"/>
                <w:b/>
                <w:sz w:val="20"/>
                <w:szCs w:val="20"/>
              </w:rPr>
              <w:t>Matériel</w:t>
            </w:r>
          </w:p>
        </w:tc>
        <w:tc>
          <w:tcPr>
            <w:tcW w:w="4525" w:type="dxa"/>
            <w:vAlign w:val="center"/>
          </w:tcPr>
          <w:p w14:paraId="4B3C21A8" w14:textId="43BF5069" w:rsidR="00B33C23" w:rsidRPr="00B33C23" w:rsidRDefault="00B33C23" w:rsidP="009869B8">
            <w:pPr>
              <w:rPr>
                <w:rFonts w:ascii="Century Gothic" w:hAnsi="Century Gothic"/>
                <w:sz w:val="20"/>
                <w:szCs w:val="20"/>
              </w:rPr>
            </w:pPr>
          </w:p>
        </w:tc>
      </w:tr>
      <w:tr w:rsidR="00B33C23" w:rsidRPr="00B33C23" w14:paraId="46B58BDC" w14:textId="77777777" w:rsidTr="008F399C">
        <w:trPr>
          <w:trHeight w:val="423"/>
        </w:trPr>
        <w:tc>
          <w:tcPr>
            <w:tcW w:w="4531" w:type="dxa"/>
            <w:shd w:val="clear" w:color="auto" w:fill="F2F2F2" w:themeFill="background1" w:themeFillShade="F2"/>
            <w:vAlign w:val="center"/>
          </w:tcPr>
          <w:p w14:paraId="34807C26" w14:textId="77777777" w:rsidR="00B33C23" w:rsidRPr="00B33C23" w:rsidRDefault="00B33C23" w:rsidP="009869B8">
            <w:pPr>
              <w:rPr>
                <w:rFonts w:ascii="Century Gothic" w:hAnsi="Century Gothic"/>
                <w:b/>
                <w:sz w:val="20"/>
                <w:szCs w:val="20"/>
              </w:rPr>
            </w:pPr>
            <w:r w:rsidRPr="00B33C23">
              <w:rPr>
                <w:rFonts w:ascii="Century Gothic" w:hAnsi="Century Gothic"/>
                <w:b/>
                <w:sz w:val="20"/>
                <w:szCs w:val="20"/>
              </w:rPr>
              <w:t>Connaissances organisationnelles</w:t>
            </w:r>
          </w:p>
        </w:tc>
        <w:tc>
          <w:tcPr>
            <w:tcW w:w="4525" w:type="dxa"/>
            <w:vAlign w:val="center"/>
          </w:tcPr>
          <w:p w14:paraId="40278211" w14:textId="1D7CA610" w:rsidR="00B33C23" w:rsidRPr="00B33C23" w:rsidRDefault="00B33C23" w:rsidP="009869B8">
            <w:pPr>
              <w:rPr>
                <w:rFonts w:ascii="Century Gothic" w:hAnsi="Century Gothic"/>
                <w:sz w:val="20"/>
                <w:szCs w:val="20"/>
              </w:rPr>
            </w:pPr>
          </w:p>
        </w:tc>
      </w:tr>
      <w:tr w:rsidR="00B33C23" w:rsidRPr="00B33C23" w14:paraId="38D83523" w14:textId="77777777" w:rsidTr="008F399C">
        <w:trPr>
          <w:trHeight w:val="415"/>
        </w:trPr>
        <w:tc>
          <w:tcPr>
            <w:tcW w:w="4531" w:type="dxa"/>
            <w:shd w:val="clear" w:color="auto" w:fill="F2F2F2" w:themeFill="background1" w:themeFillShade="F2"/>
            <w:vAlign w:val="center"/>
          </w:tcPr>
          <w:p w14:paraId="3DC34DEA" w14:textId="77777777" w:rsidR="00B33C23" w:rsidRPr="00B33C23" w:rsidRDefault="00B33C23" w:rsidP="009869B8">
            <w:pPr>
              <w:rPr>
                <w:rFonts w:ascii="Century Gothic" w:hAnsi="Century Gothic"/>
                <w:b/>
                <w:sz w:val="20"/>
                <w:szCs w:val="20"/>
              </w:rPr>
            </w:pPr>
            <w:r w:rsidRPr="00B33C23">
              <w:rPr>
                <w:rFonts w:ascii="Century Gothic" w:hAnsi="Century Gothic"/>
                <w:b/>
                <w:sz w:val="20"/>
                <w:szCs w:val="20"/>
              </w:rPr>
              <w:t>Documents</w:t>
            </w:r>
          </w:p>
        </w:tc>
        <w:tc>
          <w:tcPr>
            <w:tcW w:w="4525" w:type="dxa"/>
            <w:vAlign w:val="center"/>
          </w:tcPr>
          <w:p w14:paraId="0890DF6E" w14:textId="51FB6617" w:rsidR="00B33C23" w:rsidRPr="00B33C23" w:rsidRDefault="00B33C23" w:rsidP="009869B8">
            <w:pPr>
              <w:rPr>
                <w:rFonts w:ascii="Century Gothic" w:hAnsi="Century Gothic"/>
                <w:sz w:val="20"/>
                <w:szCs w:val="20"/>
              </w:rPr>
            </w:pPr>
          </w:p>
        </w:tc>
      </w:tr>
    </w:tbl>
    <w:p w14:paraId="2FC0630C" w14:textId="1D17F135" w:rsidR="00B33C23" w:rsidRDefault="00B33C23" w:rsidP="007F758B">
      <w:pPr>
        <w:rPr>
          <w:rFonts w:ascii="Century Gothic" w:hAnsi="Century Gothic"/>
        </w:rPr>
      </w:pPr>
    </w:p>
    <w:p w14:paraId="3A8D51A6" w14:textId="28D8A4F3" w:rsidR="00B33C23" w:rsidRPr="00B33C23" w:rsidRDefault="00B33C23" w:rsidP="007F758B">
      <w:pPr>
        <w:rPr>
          <w:rFonts w:ascii="Century Gothic" w:hAnsi="Century Gothic"/>
          <w:b/>
        </w:rPr>
      </w:pPr>
      <w:r w:rsidRPr="00B33C23">
        <w:rPr>
          <w:rFonts w:ascii="Century Gothic" w:hAnsi="Century Gothic"/>
          <w:b/>
        </w:rPr>
        <w:t>Indicateurs</w:t>
      </w:r>
      <w:r>
        <w:rPr>
          <w:rFonts w:ascii="Century Gothic" w:hAnsi="Century Gothic"/>
          <w:b/>
        </w:rPr>
        <w:t> :</w:t>
      </w:r>
    </w:p>
    <w:tbl>
      <w:tblPr>
        <w:tblStyle w:val="Grilledutableau"/>
        <w:tblW w:w="0" w:type="auto"/>
        <w:tblLook w:val="04A0" w:firstRow="1" w:lastRow="0" w:firstColumn="1" w:lastColumn="0" w:noHBand="0" w:noVBand="1"/>
      </w:tblPr>
      <w:tblGrid>
        <w:gridCol w:w="2293"/>
        <w:gridCol w:w="2238"/>
        <w:gridCol w:w="2277"/>
        <w:gridCol w:w="2248"/>
      </w:tblGrid>
      <w:tr w:rsidR="007F758B" w:rsidRPr="007D7F29" w14:paraId="0E95D70C" w14:textId="77777777" w:rsidTr="00AA6726">
        <w:tc>
          <w:tcPr>
            <w:tcW w:w="2293" w:type="dxa"/>
          </w:tcPr>
          <w:p w14:paraId="521F6A21" w14:textId="77777777" w:rsidR="007F758B" w:rsidRPr="007D7F29" w:rsidRDefault="007F758B" w:rsidP="000E498B">
            <w:pPr>
              <w:spacing w:after="60"/>
              <w:jc w:val="center"/>
              <w:rPr>
                <w:rFonts w:ascii="Century Gothic" w:hAnsi="Century Gothic" w:cs="Arial"/>
                <w:b/>
                <w:sz w:val="20"/>
                <w:szCs w:val="20"/>
              </w:rPr>
            </w:pPr>
            <w:r w:rsidRPr="007D7F29">
              <w:rPr>
                <w:rFonts w:ascii="Century Gothic" w:hAnsi="Century Gothic" w:cs="Arial"/>
                <w:b/>
                <w:sz w:val="20"/>
                <w:szCs w:val="20"/>
              </w:rPr>
              <w:t>Objectifs</w:t>
            </w:r>
          </w:p>
        </w:tc>
        <w:tc>
          <w:tcPr>
            <w:tcW w:w="2238" w:type="dxa"/>
          </w:tcPr>
          <w:p w14:paraId="1A375612" w14:textId="77777777" w:rsidR="007F758B" w:rsidRPr="007D7F29" w:rsidRDefault="007F758B" w:rsidP="000E498B">
            <w:pPr>
              <w:spacing w:after="60"/>
              <w:jc w:val="center"/>
              <w:rPr>
                <w:rFonts w:ascii="Century Gothic" w:hAnsi="Century Gothic" w:cs="Arial"/>
                <w:b/>
                <w:sz w:val="20"/>
                <w:szCs w:val="20"/>
              </w:rPr>
            </w:pPr>
            <w:r w:rsidRPr="007D7F29">
              <w:rPr>
                <w:rFonts w:ascii="Century Gothic" w:hAnsi="Century Gothic" w:cs="Arial"/>
                <w:b/>
                <w:sz w:val="20"/>
                <w:szCs w:val="20"/>
              </w:rPr>
              <w:t>Indicateurs</w:t>
            </w:r>
          </w:p>
        </w:tc>
        <w:tc>
          <w:tcPr>
            <w:tcW w:w="2277" w:type="dxa"/>
          </w:tcPr>
          <w:p w14:paraId="57EDC176" w14:textId="77777777" w:rsidR="007F758B" w:rsidRPr="007D7F29" w:rsidRDefault="007F758B" w:rsidP="000E498B">
            <w:pPr>
              <w:spacing w:after="60"/>
              <w:jc w:val="center"/>
              <w:rPr>
                <w:rFonts w:ascii="Century Gothic" w:hAnsi="Century Gothic" w:cs="Arial"/>
                <w:b/>
                <w:sz w:val="20"/>
                <w:szCs w:val="20"/>
              </w:rPr>
            </w:pPr>
            <w:r w:rsidRPr="007D7F29">
              <w:rPr>
                <w:rFonts w:ascii="Century Gothic" w:hAnsi="Century Gothic" w:cs="Arial"/>
                <w:b/>
                <w:sz w:val="20"/>
                <w:szCs w:val="20"/>
              </w:rPr>
              <w:t>Cibles</w:t>
            </w:r>
          </w:p>
        </w:tc>
        <w:tc>
          <w:tcPr>
            <w:tcW w:w="2248" w:type="dxa"/>
          </w:tcPr>
          <w:p w14:paraId="5723AC4C" w14:textId="77777777" w:rsidR="007F758B" w:rsidRPr="007D7F29" w:rsidDel="00DE2031" w:rsidRDefault="007F758B" w:rsidP="000E498B">
            <w:pPr>
              <w:spacing w:after="60"/>
              <w:jc w:val="center"/>
              <w:rPr>
                <w:rFonts w:ascii="Century Gothic" w:hAnsi="Century Gothic" w:cs="Arial"/>
                <w:b/>
                <w:sz w:val="20"/>
                <w:szCs w:val="20"/>
              </w:rPr>
            </w:pPr>
            <w:r w:rsidRPr="007D7F29">
              <w:rPr>
                <w:rFonts w:ascii="Century Gothic" w:hAnsi="Century Gothic" w:cs="Arial"/>
                <w:b/>
                <w:sz w:val="20"/>
                <w:szCs w:val="20"/>
              </w:rPr>
              <w:t>Sources</w:t>
            </w:r>
          </w:p>
        </w:tc>
      </w:tr>
    </w:tbl>
    <w:tbl>
      <w:tblPr>
        <w:tblW w:w="0" w:type="auto"/>
        <w:tblLook w:val="04A0" w:firstRow="1" w:lastRow="0" w:firstColumn="1" w:lastColumn="0" w:noHBand="0" w:noVBand="1"/>
      </w:tblPr>
      <w:tblGrid>
        <w:gridCol w:w="9066"/>
      </w:tblGrid>
      <w:tr w:rsidR="007F758B" w:rsidRPr="007D7F29" w14:paraId="15BF71FB" w14:textId="77777777" w:rsidTr="000E498B">
        <w:tc>
          <w:tcPr>
            <w:tcW w:w="10061" w:type="dxa"/>
            <w:shd w:val="clear" w:color="auto" w:fill="F2F2F2" w:themeFill="background1" w:themeFillShade="F2"/>
          </w:tcPr>
          <w:p w14:paraId="2567AF5E" w14:textId="77777777" w:rsidR="007F758B" w:rsidRPr="007D7F29" w:rsidRDefault="007F758B" w:rsidP="000E498B">
            <w:pPr>
              <w:spacing w:after="60"/>
              <w:jc w:val="center"/>
              <w:rPr>
                <w:rFonts w:ascii="Century Gothic" w:hAnsi="Century Gothic" w:cs="Arial"/>
                <w:b/>
                <w:sz w:val="20"/>
                <w:szCs w:val="20"/>
              </w:rPr>
            </w:pPr>
            <w:r w:rsidRPr="007D7F29">
              <w:rPr>
                <w:rFonts w:ascii="Century Gothic" w:hAnsi="Century Gothic" w:cs="Arial"/>
                <w:b/>
                <w:sz w:val="20"/>
                <w:szCs w:val="20"/>
              </w:rPr>
              <w:t>Indicateurs de performances</w:t>
            </w:r>
          </w:p>
        </w:tc>
      </w:tr>
    </w:tbl>
    <w:tbl>
      <w:tblPr>
        <w:tblStyle w:val="Grilledutableau"/>
        <w:tblW w:w="0" w:type="auto"/>
        <w:tblLook w:val="04A0" w:firstRow="1" w:lastRow="0" w:firstColumn="1" w:lastColumn="0" w:noHBand="0" w:noVBand="1"/>
      </w:tblPr>
      <w:tblGrid>
        <w:gridCol w:w="2264"/>
        <w:gridCol w:w="2264"/>
        <w:gridCol w:w="2264"/>
        <w:gridCol w:w="2264"/>
      </w:tblGrid>
      <w:tr w:rsidR="007F758B" w:rsidRPr="007D7F29" w14:paraId="12AF8540" w14:textId="77777777" w:rsidTr="000E498B">
        <w:tc>
          <w:tcPr>
            <w:tcW w:w="2489" w:type="dxa"/>
          </w:tcPr>
          <w:p w14:paraId="6C8472F0" w14:textId="77777777" w:rsidR="007F758B" w:rsidRPr="007D7F29" w:rsidRDefault="007F758B" w:rsidP="000E498B">
            <w:pPr>
              <w:spacing w:after="60"/>
              <w:jc w:val="both"/>
              <w:rPr>
                <w:rFonts w:ascii="Century Gothic" w:hAnsi="Century Gothic" w:cs="Arial"/>
                <w:sz w:val="20"/>
                <w:szCs w:val="20"/>
              </w:rPr>
            </w:pPr>
          </w:p>
        </w:tc>
        <w:tc>
          <w:tcPr>
            <w:tcW w:w="2491" w:type="dxa"/>
          </w:tcPr>
          <w:p w14:paraId="303A4957" w14:textId="77777777" w:rsidR="007F758B" w:rsidRPr="007D7F29" w:rsidRDefault="007F758B" w:rsidP="000E498B">
            <w:pPr>
              <w:spacing w:after="60"/>
              <w:jc w:val="both"/>
              <w:rPr>
                <w:rFonts w:ascii="Century Gothic" w:hAnsi="Century Gothic" w:cs="Arial"/>
                <w:sz w:val="20"/>
                <w:szCs w:val="20"/>
                <w:highlight w:val="yellow"/>
              </w:rPr>
            </w:pPr>
          </w:p>
        </w:tc>
        <w:tc>
          <w:tcPr>
            <w:tcW w:w="2491" w:type="dxa"/>
          </w:tcPr>
          <w:p w14:paraId="471C54AA" w14:textId="77777777" w:rsidR="007F758B" w:rsidRPr="007D7F29" w:rsidRDefault="007F758B" w:rsidP="000E498B">
            <w:pPr>
              <w:spacing w:after="60"/>
              <w:jc w:val="center"/>
              <w:rPr>
                <w:rFonts w:ascii="Century Gothic" w:hAnsi="Century Gothic" w:cs="Arial"/>
                <w:sz w:val="20"/>
                <w:szCs w:val="20"/>
                <w:highlight w:val="yellow"/>
              </w:rPr>
            </w:pPr>
          </w:p>
        </w:tc>
        <w:tc>
          <w:tcPr>
            <w:tcW w:w="2491" w:type="dxa"/>
          </w:tcPr>
          <w:p w14:paraId="24E8D13B" w14:textId="77777777" w:rsidR="007F758B" w:rsidRPr="007D7F29" w:rsidRDefault="007F758B" w:rsidP="000E498B">
            <w:pPr>
              <w:spacing w:after="60"/>
              <w:jc w:val="both"/>
              <w:rPr>
                <w:rFonts w:ascii="Century Gothic" w:hAnsi="Century Gothic" w:cs="Arial"/>
                <w:sz w:val="20"/>
                <w:szCs w:val="20"/>
              </w:rPr>
            </w:pPr>
          </w:p>
        </w:tc>
      </w:tr>
    </w:tbl>
    <w:p w14:paraId="0EF82AD3" w14:textId="77777777" w:rsidR="007F758B" w:rsidRPr="007D7F29" w:rsidRDefault="007F758B" w:rsidP="007F758B">
      <w:pPr>
        <w:pStyle w:val="Paragraphedeliste"/>
        <w:ind w:right="425"/>
        <w:rPr>
          <w:rFonts w:ascii="Century Gothic" w:hAnsi="Century Gothic"/>
        </w:rPr>
      </w:pPr>
    </w:p>
    <w:p w14:paraId="4C153FAA" w14:textId="77777777" w:rsidR="00CC30F0" w:rsidRPr="00C74A47" w:rsidRDefault="00CC30F0" w:rsidP="00CC30F0">
      <w:pPr>
        <w:pStyle w:val="Paragraphedeliste"/>
        <w:jc w:val="right"/>
        <w:rPr>
          <w:rFonts w:ascii="Century Gothic" w:hAnsi="Century Gothic"/>
          <w:noProof/>
        </w:rPr>
      </w:pPr>
      <w:r w:rsidRPr="00C74A47">
        <w:rPr>
          <w:rFonts w:ascii="Century Gothic" w:hAnsi="Century Gothic"/>
          <w:noProof/>
          <w:u w:val="single"/>
        </w:rPr>
        <w:t>Source </w:t>
      </w:r>
      <w:r>
        <w:rPr>
          <w:rFonts w:ascii="Century Gothic" w:hAnsi="Century Gothic"/>
          <w:noProof/>
        </w:rPr>
        <w:t>: Ravinala Airport</w:t>
      </w:r>
      <w:r w:rsidRPr="00C74A47">
        <w:rPr>
          <w:rFonts w:ascii="Century Gothic" w:hAnsi="Century Gothic"/>
          <w:noProof/>
        </w:rPr>
        <w:t>s</w:t>
      </w:r>
    </w:p>
    <w:p w14:paraId="647DD51C" w14:textId="77777777" w:rsidR="007F758B" w:rsidRPr="007D7F29" w:rsidRDefault="007F758B" w:rsidP="007F758B">
      <w:pPr>
        <w:pStyle w:val="Paragraphedeliste"/>
        <w:rPr>
          <w:rFonts w:ascii="Century Gothic" w:hAnsi="Century Gothic"/>
        </w:rPr>
      </w:pPr>
    </w:p>
    <w:p w14:paraId="5BEA0840" w14:textId="7495FC38" w:rsidR="00842174" w:rsidRPr="007D7F29" w:rsidRDefault="00842174" w:rsidP="007F758B">
      <w:pPr>
        <w:pStyle w:val="Titre2"/>
        <w:numPr>
          <w:ilvl w:val="1"/>
          <w:numId w:val="13"/>
        </w:numPr>
        <w:rPr>
          <w:rFonts w:ascii="Century Gothic" w:hAnsi="Century Gothic"/>
          <w:color w:val="9BBB59" w:themeColor="accent3"/>
        </w:rPr>
      </w:pPr>
      <w:bookmarkStart w:id="10" w:name="_Toc144805500"/>
      <w:bookmarkStart w:id="11" w:name="_Toc209088030"/>
      <w:r w:rsidRPr="007D7F29">
        <w:rPr>
          <w:rFonts w:ascii="Century Gothic" w:hAnsi="Century Gothic"/>
          <w:color w:val="9BBB59" w:themeColor="accent3"/>
        </w:rPr>
        <w:t>Le plan d’action</w:t>
      </w:r>
      <w:bookmarkEnd w:id="10"/>
      <w:bookmarkEnd w:id="11"/>
      <w:r w:rsidRPr="007D7F29">
        <w:rPr>
          <w:rFonts w:ascii="Century Gothic" w:hAnsi="Century Gothic"/>
          <w:color w:val="9BBB59" w:themeColor="accent3"/>
        </w:rPr>
        <w:t xml:space="preserve"> </w:t>
      </w:r>
    </w:p>
    <w:p w14:paraId="5C3E9A73" w14:textId="77777777" w:rsidR="00F377B3" w:rsidRDefault="00A145BC" w:rsidP="00F377B3">
      <w:pPr>
        <w:rPr>
          <w:rFonts w:ascii="Century Gothic" w:hAnsi="Century Gothic"/>
        </w:rPr>
      </w:pPr>
      <w:r w:rsidRPr="00F377B3">
        <w:rPr>
          <w:rFonts w:ascii="Century Gothic" w:hAnsi="Century Gothic"/>
        </w:rPr>
        <w:t xml:space="preserve">Ci-dessous le format actuel (il s’agit d’un seul tableau divisé en 2 pour la visibilité) : </w:t>
      </w:r>
    </w:p>
    <w:p w14:paraId="25DE5A94" w14:textId="1385C342" w:rsidR="00A145BC" w:rsidRDefault="00A145BC" w:rsidP="00F377B3">
      <w:pPr>
        <w:rPr>
          <w:rFonts w:ascii="Century Gothic" w:hAnsi="Century Gothic"/>
          <w:b/>
        </w:rPr>
      </w:pPr>
      <w:r w:rsidRPr="007D7F29">
        <w:rPr>
          <w:rFonts w:ascii="Century Gothic" w:hAnsi="Century Gothic"/>
          <w:noProof/>
        </w:rPr>
        <w:drawing>
          <wp:inline distT="0" distB="0" distL="0" distR="0" wp14:anchorId="32F14C5D" wp14:editId="7CB665D2">
            <wp:extent cx="6410849" cy="673041"/>
            <wp:effectExtent l="0" t="0" r="0" b="0"/>
            <wp:docPr id="5" name="Image 5" descr="D:\Mirindra\Divers\C D C\Format PA 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rindra\Divers\C D C\Format PA 1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44484" cy="802554"/>
                    </a:xfrm>
                    <a:prstGeom prst="rect">
                      <a:avLst/>
                    </a:prstGeom>
                    <a:noFill/>
                    <a:ln>
                      <a:noFill/>
                    </a:ln>
                  </pic:spPr>
                </pic:pic>
              </a:graphicData>
            </a:graphic>
          </wp:inline>
        </w:drawing>
      </w:r>
    </w:p>
    <w:p w14:paraId="5E45B302" w14:textId="138EE834" w:rsidR="00A145BC" w:rsidRPr="00F377B3" w:rsidRDefault="00A145BC" w:rsidP="00F377B3">
      <w:pPr>
        <w:rPr>
          <w:rFonts w:ascii="Century Gothic" w:hAnsi="Century Gothic"/>
          <w:noProof/>
        </w:rPr>
      </w:pPr>
      <w:r w:rsidRPr="007D7F29">
        <w:rPr>
          <w:noProof/>
        </w:rPr>
        <w:drawing>
          <wp:inline distT="0" distB="0" distL="0" distR="0" wp14:anchorId="431061C9" wp14:editId="40A304A3">
            <wp:extent cx="6420897" cy="677545"/>
            <wp:effectExtent l="0" t="0" r="0" b="8255"/>
            <wp:docPr id="6" name="Image 6" descr="D:\Mirindra\Divers\C D C\Format PA 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irindra\Divers\C D C\Format PA 1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3354" cy="688356"/>
                    </a:xfrm>
                    <a:prstGeom prst="rect">
                      <a:avLst/>
                    </a:prstGeom>
                    <a:noFill/>
                    <a:ln>
                      <a:noFill/>
                    </a:ln>
                  </pic:spPr>
                </pic:pic>
              </a:graphicData>
            </a:graphic>
          </wp:inline>
        </w:drawing>
      </w:r>
    </w:p>
    <w:p w14:paraId="38F9EE26" w14:textId="41A8612B" w:rsidR="00A145BC" w:rsidRPr="007D7F29" w:rsidRDefault="00A145BC" w:rsidP="00A145BC">
      <w:pPr>
        <w:rPr>
          <w:rFonts w:ascii="Century Gothic" w:hAnsi="Century Gothic"/>
        </w:rPr>
      </w:pPr>
    </w:p>
    <w:p w14:paraId="515EF68D" w14:textId="77777777" w:rsidR="00CC30F0" w:rsidRPr="00C74A47" w:rsidRDefault="00CC30F0" w:rsidP="00CC30F0">
      <w:pPr>
        <w:pStyle w:val="Paragraphedeliste"/>
        <w:jc w:val="right"/>
        <w:rPr>
          <w:rFonts w:ascii="Century Gothic" w:hAnsi="Century Gothic"/>
          <w:noProof/>
        </w:rPr>
      </w:pPr>
      <w:r w:rsidRPr="00C74A47">
        <w:rPr>
          <w:rFonts w:ascii="Century Gothic" w:hAnsi="Century Gothic"/>
          <w:noProof/>
          <w:u w:val="single"/>
        </w:rPr>
        <w:t>Source </w:t>
      </w:r>
      <w:r>
        <w:rPr>
          <w:rFonts w:ascii="Century Gothic" w:hAnsi="Century Gothic"/>
          <w:noProof/>
        </w:rPr>
        <w:t>: Ravinala Airport</w:t>
      </w:r>
      <w:r w:rsidRPr="00C74A47">
        <w:rPr>
          <w:rFonts w:ascii="Century Gothic" w:hAnsi="Century Gothic"/>
          <w:noProof/>
        </w:rPr>
        <w:t>s</w:t>
      </w:r>
    </w:p>
    <w:p w14:paraId="6FD0A589" w14:textId="77777777" w:rsidR="00CC30F0" w:rsidRDefault="00CC30F0" w:rsidP="00A145BC">
      <w:pPr>
        <w:rPr>
          <w:rFonts w:ascii="Century Gothic" w:hAnsi="Century Gothic"/>
          <w:noProof/>
        </w:rPr>
      </w:pPr>
    </w:p>
    <w:p w14:paraId="5E377997" w14:textId="71810DD3" w:rsidR="00A145BC" w:rsidRPr="007D7F29" w:rsidRDefault="00A145BC" w:rsidP="00A145BC">
      <w:pPr>
        <w:rPr>
          <w:rFonts w:ascii="Century Gothic" w:hAnsi="Century Gothic"/>
          <w:noProof/>
        </w:rPr>
      </w:pPr>
      <w:r w:rsidRPr="007D7F29">
        <w:rPr>
          <w:rFonts w:ascii="Century Gothic" w:hAnsi="Century Gothic"/>
          <w:noProof/>
        </w:rPr>
        <w:t xml:space="preserve">En premier lieu, la </w:t>
      </w:r>
      <w:r w:rsidR="00044B8F">
        <w:rPr>
          <w:rFonts w:ascii="Century Gothic" w:hAnsi="Century Gothic"/>
          <w:noProof/>
        </w:rPr>
        <w:t xml:space="preserve">première </w:t>
      </w:r>
      <w:r w:rsidRPr="007D7F29">
        <w:rPr>
          <w:rFonts w:ascii="Century Gothic" w:hAnsi="Century Gothic"/>
          <w:noProof/>
        </w:rPr>
        <w:t xml:space="preserve">présentation doit être </w:t>
      </w:r>
      <w:r w:rsidRPr="007D7F29">
        <w:rPr>
          <w:rFonts w:ascii="Century Gothic" w:hAnsi="Century Gothic"/>
          <w:noProof/>
          <w:u w:val="single"/>
        </w:rPr>
        <w:t xml:space="preserve">sous forme de </w:t>
      </w:r>
      <w:r w:rsidR="004D709F" w:rsidRPr="007D7F29">
        <w:rPr>
          <w:rFonts w:ascii="Century Gothic" w:hAnsi="Century Gothic"/>
          <w:noProof/>
          <w:u w:val="single"/>
        </w:rPr>
        <w:t xml:space="preserve">diagramme </w:t>
      </w:r>
      <w:r w:rsidRPr="007D7F29">
        <w:rPr>
          <w:rFonts w:ascii="Century Gothic" w:hAnsi="Century Gothic"/>
          <w:noProof/>
          <w:u w:val="single"/>
        </w:rPr>
        <w:t>statistique</w:t>
      </w:r>
      <w:r w:rsidR="004D709F" w:rsidRPr="007D7F29">
        <w:rPr>
          <w:rFonts w:ascii="Century Gothic" w:hAnsi="Century Gothic"/>
          <w:noProof/>
          <w:u w:val="single"/>
        </w:rPr>
        <w:t xml:space="preserve"> et/ou diagramme d’évolution</w:t>
      </w:r>
      <w:r w:rsidRPr="007D7F29">
        <w:rPr>
          <w:rFonts w:ascii="Century Gothic" w:hAnsi="Century Gothic"/>
          <w:noProof/>
          <w:u w:val="single"/>
        </w:rPr>
        <w:t xml:space="preserve"> avec la possibilité de cliquer sur les informations</w:t>
      </w:r>
      <w:r w:rsidRPr="007D7F29">
        <w:rPr>
          <w:rFonts w:ascii="Century Gothic" w:hAnsi="Century Gothic"/>
          <w:noProof/>
        </w:rPr>
        <w:t xml:space="preserve"> principales pour accéder par la suite aux détails. </w:t>
      </w:r>
    </w:p>
    <w:p w14:paraId="23049CFE" w14:textId="4BEC22BC" w:rsidR="00C62153" w:rsidRPr="007D7F29" w:rsidRDefault="00C62153" w:rsidP="00A145BC">
      <w:pPr>
        <w:rPr>
          <w:rFonts w:ascii="Century Gothic" w:hAnsi="Century Gothic"/>
          <w:noProof/>
        </w:rPr>
      </w:pPr>
    </w:p>
    <w:p w14:paraId="03EA84E9" w14:textId="7E6A591F" w:rsidR="00C62153" w:rsidRPr="007D7F29" w:rsidRDefault="00C62153" w:rsidP="00C62153">
      <w:pPr>
        <w:rPr>
          <w:rFonts w:ascii="Century Gothic" w:hAnsi="Century Gothic"/>
          <w:noProof/>
        </w:rPr>
      </w:pPr>
      <w:r w:rsidRPr="007D7F29">
        <w:rPr>
          <w:rFonts w:ascii="Century Gothic" w:hAnsi="Century Gothic"/>
          <w:noProof/>
        </w:rPr>
        <w:t>En second lieu, nous avons pensé à un bouton de synthèse pou</w:t>
      </w:r>
      <w:r w:rsidR="00044B8F">
        <w:rPr>
          <w:rFonts w:ascii="Century Gothic" w:hAnsi="Century Gothic"/>
          <w:noProof/>
        </w:rPr>
        <w:t xml:space="preserve">r filtrer la liste des actions </w:t>
      </w:r>
      <w:r w:rsidRPr="007D7F29">
        <w:rPr>
          <w:rFonts w:ascii="Century Gothic" w:hAnsi="Century Gothic"/>
          <w:noProof/>
        </w:rPr>
        <w:t>(sans que la liste ne soit ex</w:t>
      </w:r>
      <w:r w:rsidR="00CC340B">
        <w:rPr>
          <w:rFonts w:ascii="Century Gothic" w:hAnsi="Century Gothic"/>
          <w:noProof/>
        </w:rPr>
        <w:t>h</w:t>
      </w:r>
      <w:r w:rsidRPr="007D7F29">
        <w:rPr>
          <w:rFonts w:ascii="Century Gothic" w:hAnsi="Century Gothic"/>
          <w:noProof/>
        </w:rPr>
        <w:t>austive)</w:t>
      </w:r>
      <w:r w:rsidR="00044B8F">
        <w:rPr>
          <w:rFonts w:ascii="Century Gothic" w:hAnsi="Century Gothic"/>
          <w:noProof/>
        </w:rPr>
        <w:t>.</w:t>
      </w:r>
      <w:r w:rsidRPr="007D7F29">
        <w:rPr>
          <w:rFonts w:ascii="Century Gothic" w:hAnsi="Century Gothic"/>
          <w:noProof/>
        </w:rPr>
        <w:t xml:space="preserve"> Les éléments </w:t>
      </w:r>
      <w:r w:rsidR="00F377B3">
        <w:rPr>
          <w:rFonts w:ascii="Century Gothic" w:hAnsi="Century Gothic"/>
          <w:noProof/>
        </w:rPr>
        <w:t xml:space="preserve">de la colonne source </w:t>
      </w:r>
      <w:r w:rsidRPr="007D7F29">
        <w:rPr>
          <w:rFonts w:ascii="Century Gothic" w:hAnsi="Century Gothic"/>
          <w:noProof/>
        </w:rPr>
        <w:t>à filtrer seront principalement</w:t>
      </w:r>
      <w:r w:rsidR="00C74A47">
        <w:rPr>
          <w:rFonts w:ascii="Century Gothic" w:hAnsi="Century Gothic"/>
          <w:noProof/>
        </w:rPr>
        <w:t xml:space="preserve"> les suivants</w:t>
      </w:r>
      <w:r w:rsidRPr="007D7F29">
        <w:rPr>
          <w:rFonts w:ascii="Century Gothic" w:hAnsi="Century Gothic"/>
          <w:noProof/>
        </w:rPr>
        <w:t xml:space="preserve"> : </w:t>
      </w:r>
    </w:p>
    <w:p w14:paraId="102F6B2F" w14:textId="0BA33183" w:rsidR="00C62153" w:rsidRPr="007D7F29" w:rsidRDefault="00C74A47" w:rsidP="00C62153">
      <w:pPr>
        <w:pStyle w:val="Paragraphedeliste"/>
        <w:numPr>
          <w:ilvl w:val="0"/>
          <w:numId w:val="37"/>
        </w:numPr>
        <w:spacing w:after="160" w:line="259" w:lineRule="auto"/>
        <w:jc w:val="left"/>
        <w:rPr>
          <w:rFonts w:ascii="Century Gothic" w:hAnsi="Century Gothic"/>
          <w:noProof/>
        </w:rPr>
      </w:pPr>
      <w:r>
        <w:rPr>
          <w:rFonts w:ascii="Century Gothic" w:hAnsi="Century Gothic"/>
          <w:noProof/>
        </w:rPr>
        <w:t>P</w:t>
      </w:r>
      <w:r w:rsidR="00C62153" w:rsidRPr="007D7F29">
        <w:rPr>
          <w:rFonts w:ascii="Century Gothic" w:hAnsi="Century Gothic"/>
          <w:noProof/>
        </w:rPr>
        <w:t xml:space="preserve">olitique </w:t>
      </w:r>
    </w:p>
    <w:p w14:paraId="062FAEA3" w14:textId="1F0E8F2E" w:rsidR="00C62153" w:rsidRPr="007D7F29" w:rsidRDefault="00C74A47" w:rsidP="00C62153">
      <w:pPr>
        <w:pStyle w:val="Paragraphedeliste"/>
        <w:numPr>
          <w:ilvl w:val="0"/>
          <w:numId w:val="37"/>
        </w:numPr>
        <w:spacing w:after="160" w:line="259" w:lineRule="auto"/>
        <w:jc w:val="left"/>
        <w:rPr>
          <w:rFonts w:ascii="Century Gothic" w:hAnsi="Century Gothic"/>
          <w:noProof/>
        </w:rPr>
      </w:pPr>
      <w:r>
        <w:rPr>
          <w:rFonts w:ascii="Century Gothic" w:hAnsi="Century Gothic"/>
          <w:noProof/>
        </w:rPr>
        <w:t>R</w:t>
      </w:r>
      <w:r w:rsidR="00C62153" w:rsidRPr="007D7F29">
        <w:rPr>
          <w:rFonts w:ascii="Century Gothic" w:hAnsi="Century Gothic"/>
          <w:noProof/>
        </w:rPr>
        <w:t>isques</w:t>
      </w:r>
    </w:p>
    <w:p w14:paraId="6E4B5E68" w14:textId="056AA3B1" w:rsidR="00C62153" w:rsidRPr="007D7F29" w:rsidRDefault="00C74A47" w:rsidP="00C62153">
      <w:pPr>
        <w:pStyle w:val="Paragraphedeliste"/>
        <w:numPr>
          <w:ilvl w:val="0"/>
          <w:numId w:val="37"/>
        </w:numPr>
        <w:spacing w:after="160" w:line="259" w:lineRule="auto"/>
        <w:jc w:val="left"/>
        <w:rPr>
          <w:rFonts w:ascii="Century Gothic" w:hAnsi="Century Gothic"/>
          <w:noProof/>
        </w:rPr>
      </w:pPr>
      <w:r>
        <w:rPr>
          <w:rFonts w:ascii="Century Gothic" w:hAnsi="Century Gothic"/>
          <w:noProof/>
        </w:rPr>
        <w:t>O</w:t>
      </w:r>
      <w:r w:rsidR="00C62153" w:rsidRPr="007D7F29">
        <w:rPr>
          <w:rFonts w:ascii="Century Gothic" w:hAnsi="Century Gothic"/>
          <w:noProof/>
        </w:rPr>
        <w:t>bjectifs processus / KPI</w:t>
      </w:r>
    </w:p>
    <w:p w14:paraId="5C71A8A7" w14:textId="61F0353C" w:rsidR="00C62153" w:rsidRPr="007D7F29" w:rsidRDefault="00C62153" w:rsidP="00C62153">
      <w:pPr>
        <w:pStyle w:val="Paragraphedeliste"/>
        <w:numPr>
          <w:ilvl w:val="0"/>
          <w:numId w:val="37"/>
        </w:numPr>
        <w:spacing w:after="160" w:line="259" w:lineRule="auto"/>
        <w:jc w:val="left"/>
        <w:rPr>
          <w:rFonts w:ascii="Century Gothic" w:hAnsi="Century Gothic"/>
          <w:noProof/>
        </w:rPr>
      </w:pPr>
      <w:r w:rsidRPr="007D7F29">
        <w:rPr>
          <w:rFonts w:ascii="Century Gothic" w:hAnsi="Century Gothic"/>
          <w:noProof/>
        </w:rPr>
        <w:t>Analyse environnemental</w:t>
      </w:r>
      <w:r w:rsidR="00044B8F">
        <w:rPr>
          <w:rFonts w:ascii="Century Gothic" w:hAnsi="Century Gothic"/>
          <w:noProof/>
        </w:rPr>
        <w:t>e</w:t>
      </w:r>
      <w:r w:rsidRPr="007D7F29">
        <w:rPr>
          <w:rFonts w:ascii="Century Gothic" w:hAnsi="Century Gothic"/>
          <w:noProof/>
        </w:rPr>
        <w:t xml:space="preserve"> </w:t>
      </w:r>
    </w:p>
    <w:p w14:paraId="0F5FE5AA" w14:textId="77777777" w:rsidR="00C62153" w:rsidRPr="007D7F29" w:rsidRDefault="00C62153" w:rsidP="00C62153">
      <w:pPr>
        <w:pStyle w:val="Paragraphedeliste"/>
        <w:numPr>
          <w:ilvl w:val="0"/>
          <w:numId w:val="37"/>
        </w:numPr>
        <w:spacing w:after="160" w:line="259" w:lineRule="auto"/>
        <w:jc w:val="left"/>
        <w:rPr>
          <w:rFonts w:ascii="Century Gothic" w:hAnsi="Century Gothic"/>
          <w:noProof/>
        </w:rPr>
      </w:pPr>
      <w:r w:rsidRPr="007D7F29">
        <w:rPr>
          <w:rFonts w:ascii="Century Gothic" w:hAnsi="Century Gothic"/>
          <w:noProof/>
        </w:rPr>
        <w:t>Satisfaction client</w:t>
      </w:r>
    </w:p>
    <w:p w14:paraId="6CFA59CF" w14:textId="77777777" w:rsidR="00C62153" w:rsidRPr="007D7F29" w:rsidRDefault="00C62153" w:rsidP="00C62153">
      <w:pPr>
        <w:pStyle w:val="Paragraphedeliste"/>
        <w:numPr>
          <w:ilvl w:val="0"/>
          <w:numId w:val="37"/>
        </w:numPr>
        <w:spacing w:after="160" w:line="259" w:lineRule="auto"/>
        <w:jc w:val="left"/>
        <w:rPr>
          <w:rFonts w:ascii="Century Gothic" w:hAnsi="Century Gothic"/>
          <w:noProof/>
        </w:rPr>
      </w:pPr>
      <w:r w:rsidRPr="007D7F29">
        <w:rPr>
          <w:rFonts w:ascii="Century Gothic" w:hAnsi="Century Gothic"/>
          <w:noProof/>
        </w:rPr>
        <w:t>Veille reglementaire</w:t>
      </w:r>
    </w:p>
    <w:p w14:paraId="5B545D19" w14:textId="77777777" w:rsidR="00C62153" w:rsidRPr="007D7F29" w:rsidRDefault="00C62153" w:rsidP="00C62153">
      <w:pPr>
        <w:pStyle w:val="Paragraphedeliste"/>
        <w:numPr>
          <w:ilvl w:val="0"/>
          <w:numId w:val="37"/>
        </w:numPr>
        <w:spacing w:after="160" w:line="259" w:lineRule="auto"/>
        <w:jc w:val="left"/>
        <w:rPr>
          <w:rFonts w:ascii="Century Gothic" w:hAnsi="Century Gothic"/>
          <w:noProof/>
        </w:rPr>
      </w:pPr>
      <w:r w:rsidRPr="007D7F29">
        <w:rPr>
          <w:rFonts w:ascii="Century Gothic" w:hAnsi="Century Gothic"/>
          <w:noProof/>
        </w:rPr>
        <w:t>Audit interne</w:t>
      </w:r>
    </w:p>
    <w:p w14:paraId="4E846E82" w14:textId="77777777" w:rsidR="00C62153" w:rsidRPr="007D7F29" w:rsidRDefault="00C62153" w:rsidP="00C62153">
      <w:pPr>
        <w:pStyle w:val="Paragraphedeliste"/>
        <w:numPr>
          <w:ilvl w:val="0"/>
          <w:numId w:val="37"/>
        </w:numPr>
        <w:spacing w:after="160" w:line="259" w:lineRule="auto"/>
        <w:jc w:val="left"/>
        <w:rPr>
          <w:rFonts w:ascii="Century Gothic" w:hAnsi="Century Gothic"/>
          <w:noProof/>
        </w:rPr>
      </w:pPr>
      <w:r w:rsidRPr="007D7F29">
        <w:rPr>
          <w:rFonts w:ascii="Century Gothic" w:hAnsi="Century Gothic"/>
          <w:noProof/>
        </w:rPr>
        <w:t>Audit externe</w:t>
      </w:r>
    </w:p>
    <w:p w14:paraId="499056AE" w14:textId="13BF52CC" w:rsidR="00C62153" w:rsidRDefault="00044B8F" w:rsidP="00C62153">
      <w:pPr>
        <w:pStyle w:val="Paragraphedeliste"/>
        <w:numPr>
          <w:ilvl w:val="0"/>
          <w:numId w:val="37"/>
        </w:numPr>
        <w:spacing w:after="160" w:line="259" w:lineRule="auto"/>
        <w:jc w:val="left"/>
        <w:rPr>
          <w:rFonts w:ascii="Century Gothic" w:hAnsi="Century Gothic"/>
          <w:noProof/>
        </w:rPr>
      </w:pPr>
      <w:r>
        <w:rPr>
          <w:rFonts w:ascii="Century Gothic" w:hAnsi="Century Gothic"/>
          <w:noProof/>
        </w:rPr>
        <w:t>Changement organisationnel</w:t>
      </w:r>
    </w:p>
    <w:p w14:paraId="5B7908CE" w14:textId="03B8E449" w:rsidR="00C74A47" w:rsidRDefault="00C74A47" w:rsidP="00C74A47">
      <w:pPr>
        <w:spacing w:after="160" w:line="259" w:lineRule="auto"/>
        <w:rPr>
          <w:rFonts w:ascii="Century Gothic" w:hAnsi="Century Gothic"/>
          <w:noProof/>
        </w:rPr>
      </w:pPr>
      <w:r>
        <w:rPr>
          <w:rFonts w:ascii="Century Gothic" w:hAnsi="Century Gothic"/>
          <w:noProof/>
        </w:rPr>
        <w:t xml:space="preserve">Il sera important d’avoir </w:t>
      </w:r>
      <w:commentRangeStart w:id="12"/>
      <w:r>
        <w:rPr>
          <w:rFonts w:ascii="Century Gothic" w:hAnsi="Century Gothic"/>
          <w:noProof/>
        </w:rPr>
        <w:t>des présentations de synthèse</w:t>
      </w:r>
      <w:r w:rsidR="00AC33BA">
        <w:rPr>
          <w:rFonts w:ascii="Century Gothic" w:hAnsi="Century Gothic"/>
          <w:noProof/>
        </w:rPr>
        <w:t xml:space="preserve"> qui permet d’identifier l’</w:t>
      </w:r>
      <w:commentRangeEnd w:id="12"/>
      <w:r w:rsidR="003B02B5">
        <w:rPr>
          <w:rStyle w:val="Marquedecommentaire"/>
        </w:rPr>
        <w:commentReference w:id="12"/>
      </w:r>
      <w:r w:rsidR="00AC33BA">
        <w:rPr>
          <w:rFonts w:ascii="Century Gothic" w:hAnsi="Century Gothic"/>
          <w:noProof/>
        </w:rPr>
        <w:t>avan</w:t>
      </w:r>
      <w:r>
        <w:rPr>
          <w:rFonts w:ascii="Century Gothic" w:hAnsi="Century Gothic"/>
          <w:noProof/>
        </w:rPr>
        <w:t>cement des actions.</w:t>
      </w:r>
    </w:p>
    <w:p w14:paraId="1A9B60C9" w14:textId="4E66DEAA" w:rsidR="00C62153" w:rsidRPr="007D7F29" w:rsidRDefault="00AF23CF" w:rsidP="00940BC4">
      <w:pPr>
        <w:spacing w:after="160" w:line="259" w:lineRule="auto"/>
        <w:jc w:val="center"/>
        <w:rPr>
          <w:rFonts w:ascii="Century Gothic" w:hAnsi="Century Gothic"/>
          <w:noProof/>
        </w:rPr>
      </w:pPr>
      <w:r w:rsidRPr="007D7F29">
        <w:rPr>
          <w:rFonts w:ascii="Century Gothic" w:hAnsi="Century Gothic"/>
          <w:noProof/>
        </w:rPr>
        <w:lastRenderedPageBreak/>
        <w:drawing>
          <wp:inline distT="0" distB="0" distL="0" distR="0" wp14:anchorId="40DAA846" wp14:editId="0E09B91F">
            <wp:extent cx="5469488" cy="3422650"/>
            <wp:effectExtent l="0" t="0" r="0" b="6350"/>
            <wp:docPr id="7" name="Image 7" descr="D:\Mirindra\Divers\C D C\Format P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irindra\Divers\C D C\Format PA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4484" cy="3425776"/>
                    </a:xfrm>
                    <a:prstGeom prst="rect">
                      <a:avLst/>
                    </a:prstGeom>
                    <a:noFill/>
                    <a:ln>
                      <a:noFill/>
                    </a:ln>
                  </pic:spPr>
                </pic:pic>
              </a:graphicData>
            </a:graphic>
          </wp:inline>
        </w:drawing>
      </w:r>
    </w:p>
    <w:p w14:paraId="76CA81CB" w14:textId="177255CE" w:rsidR="00AF23CF" w:rsidRPr="00C74A47" w:rsidRDefault="00C74A47" w:rsidP="00C74A47">
      <w:pPr>
        <w:pStyle w:val="Paragraphedeliste"/>
        <w:jc w:val="right"/>
        <w:rPr>
          <w:rFonts w:ascii="Century Gothic" w:hAnsi="Century Gothic"/>
          <w:noProof/>
        </w:rPr>
      </w:pPr>
      <w:r w:rsidRPr="00C74A47">
        <w:rPr>
          <w:rFonts w:ascii="Century Gothic" w:hAnsi="Century Gothic"/>
          <w:noProof/>
          <w:u w:val="single"/>
        </w:rPr>
        <w:t>Source </w:t>
      </w:r>
      <w:r w:rsidR="00CC30F0">
        <w:rPr>
          <w:rFonts w:ascii="Century Gothic" w:hAnsi="Century Gothic"/>
          <w:noProof/>
        </w:rPr>
        <w:t>: Ravinala Airport</w:t>
      </w:r>
      <w:r w:rsidRPr="00C74A47">
        <w:rPr>
          <w:rFonts w:ascii="Century Gothic" w:hAnsi="Century Gothic"/>
          <w:noProof/>
        </w:rPr>
        <w:t>s</w:t>
      </w:r>
    </w:p>
    <w:p w14:paraId="31BC07F6" w14:textId="77777777" w:rsidR="00AF23CF" w:rsidRPr="007D7F29" w:rsidRDefault="00AF23CF" w:rsidP="00C62153">
      <w:pPr>
        <w:pStyle w:val="Paragraphedeliste"/>
        <w:rPr>
          <w:rFonts w:ascii="Century Gothic" w:hAnsi="Century Gothic"/>
          <w:noProof/>
        </w:rPr>
      </w:pPr>
    </w:p>
    <w:p w14:paraId="67334FF2" w14:textId="6B3457A2" w:rsidR="00842174" w:rsidRPr="00EF69B3" w:rsidRDefault="00EF69B3" w:rsidP="00844B62">
      <w:pPr>
        <w:pStyle w:val="Titre1"/>
        <w:numPr>
          <w:ilvl w:val="0"/>
          <w:numId w:val="13"/>
        </w:numPr>
        <w:rPr>
          <w:rFonts w:ascii="Century Gothic" w:hAnsi="Century Gothic"/>
          <w:color w:val="9BBB59" w:themeColor="accent3"/>
        </w:rPr>
      </w:pPr>
      <w:bookmarkStart w:id="13" w:name="_Toc144805502"/>
      <w:bookmarkStart w:id="14" w:name="_Toc209088031"/>
      <w:r w:rsidRPr="00844B62">
        <w:rPr>
          <w:rFonts w:ascii="Century Gothic" w:hAnsi="Century Gothic"/>
          <w:color w:val="9BBB59" w:themeColor="accent3"/>
        </w:rPr>
        <w:t>GESTION DES NON-CONFORMITES</w:t>
      </w:r>
      <w:bookmarkEnd w:id="13"/>
      <w:bookmarkEnd w:id="14"/>
    </w:p>
    <w:p w14:paraId="128E10B5" w14:textId="349F5E14" w:rsidR="00DD3C69" w:rsidRPr="007D7F29" w:rsidRDefault="00DD3C69" w:rsidP="00DD3C69">
      <w:pPr>
        <w:rPr>
          <w:rFonts w:ascii="Century Gothic" w:hAnsi="Century Gothic"/>
        </w:rPr>
      </w:pPr>
      <w:r w:rsidRPr="007D7F29">
        <w:rPr>
          <w:rFonts w:ascii="Century Gothic" w:hAnsi="Century Gothic"/>
        </w:rPr>
        <w:t xml:space="preserve">Les non conformités proviennent des déviations par rapport à la réglementation légale </w:t>
      </w:r>
      <w:r w:rsidR="00044B8F">
        <w:rPr>
          <w:rFonts w:ascii="Century Gothic" w:hAnsi="Century Gothic"/>
        </w:rPr>
        <w:t xml:space="preserve">ou </w:t>
      </w:r>
      <w:r w:rsidRPr="007D7F29">
        <w:rPr>
          <w:rFonts w:ascii="Century Gothic" w:hAnsi="Century Gothic"/>
        </w:rPr>
        <w:t xml:space="preserve">par rapport aux normes et procédures en place. </w:t>
      </w:r>
      <w:r>
        <w:rPr>
          <w:rFonts w:ascii="Century Gothic" w:hAnsi="Century Gothic"/>
        </w:rPr>
        <w:t>E</w:t>
      </w:r>
      <w:r w:rsidRPr="007D7F29">
        <w:rPr>
          <w:rFonts w:ascii="Century Gothic" w:hAnsi="Century Gothic"/>
        </w:rPr>
        <w:t xml:space="preserve">lles sont identifiées </w:t>
      </w:r>
      <w:r w:rsidR="00044B8F">
        <w:rPr>
          <w:rFonts w:ascii="Century Gothic" w:hAnsi="Century Gothic"/>
        </w:rPr>
        <w:t>à travers les</w:t>
      </w:r>
      <w:r w:rsidRPr="007D7F29">
        <w:rPr>
          <w:rFonts w:ascii="Century Gothic" w:hAnsi="Century Gothic"/>
        </w:rPr>
        <w:t xml:space="preserve"> : </w:t>
      </w:r>
    </w:p>
    <w:p w14:paraId="6F23A9F8" w14:textId="77777777" w:rsidR="00DD3C69" w:rsidRPr="007D7F29" w:rsidRDefault="00DD3C69" w:rsidP="00DD3C69">
      <w:pPr>
        <w:rPr>
          <w:rFonts w:ascii="Century Gothic" w:hAnsi="Century Gothic"/>
        </w:rPr>
      </w:pPr>
    </w:p>
    <w:p w14:paraId="463C9477" w14:textId="77777777" w:rsidR="00DD3C69" w:rsidRPr="007D7F29" w:rsidRDefault="00DD3C69" w:rsidP="00DD3C69">
      <w:pPr>
        <w:pStyle w:val="Paragraphedeliste"/>
        <w:numPr>
          <w:ilvl w:val="0"/>
          <w:numId w:val="39"/>
        </w:numPr>
        <w:rPr>
          <w:rFonts w:ascii="Century Gothic" w:hAnsi="Century Gothic"/>
        </w:rPr>
      </w:pPr>
      <w:r w:rsidRPr="007D7F29">
        <w:rPr>
          <w:rFonts w:ascii="Century Gothic" w:hAnsi="Century Gothic"/>
        </w:rPr>
        <w:t>Constats d’audit</w:t>
      </w:r>
    </w:p>
    <w:p w14:paraId="1D187F5C" w14:textId="77777777" w:rsidR="00DD3C69" w:rsidRPr="007D7F29" w:rsidRDefault="00DD3C69" w:rsidP="00DD3C69">
      <w:pPr>
        <w:pStyle w:val="Paragraphedeliste"/>
        <w:numPr>
          <w:ilvl w:val="0"/>
          <w:numId w:val="39"/>
        </w:numPr>
        <w:rPr>
          <w:rFonts w:ascii="Century Gothic" w:hAnsi="Century Gothic"/>
        </w:rPr>
      </w:pPr>
      <w:r w:rsidRPr="007D7F29">
        <w:rPr>
          <w:rFonts w:ascii="Century Gothic" w:hAnsi="Century Gothic"/>
        </w:rPr>
        <w:t>Réclamations client</w:t>
      </w:r>
    </w:p>
    <w:p w14:paraId="4FDAB600" w14:textId="77777777" w:rsidR="00DD3C69" w:rsidRPr="007D7F29" w:rsidRDefault="00DD3C69" w:rsidP="00DD3C69">
      <w:pPr>
        <w:pStyle w:val="Paragraphedeliste"/>
        <w:numPr>
          <w:ilvl w:val="0"/>
          <w:numId w:val="39"/>
        </w:numPr>
        <w:rPr>
          <w:rFonts w:ascii="Century Gothic" w:hAnsi="Century Gothic"/>
        </w:rPr>
      </w:pPr>
      <w:r w:rsidRPr="007D7F29">
        <w:rPr>
          <w:rFonts w:ascii="Century Gothic" w:hAnsi="Century Gothic"/>
        </w:rPr>
        <w:t>Accidents corporels</w:t>
      </w:r>
    </w:p>
    <w:p w14:paraId="14850614" w14:textId="77777777" w:rsidR="00DD3C69" w:rsidRPr="007D7F29" w:rsidRDefault="00DD3C69" w:rsidP="00DD3C69">
      <w:pPr>
        <w:pStyle w:val="Paragraphedeliste"/>
        <w:numPr>
          <w:ilvl w:val="0"/>
          <w:numId w:val="39"/>
        </w:numPr>
        <w:rPr>
          <w:rFonts w:ascii="Century Gothic" w:hAnsi="Century Gothic"/>
        </w:rPr>
      </w:pPr>
      <w:r w:rsidRPr="007D7F29">
        <w:rPr>
          <w:rFonts w:ascii="Century Gothic" w:hAnsi="Century Gothic"/>
        </w:rPr>
        <w:t xml:space="preserve">Evénements / impacts environnementaux </w:t>
      </w:r>
    </w:p>
    <w:p w14:paraId="4E46EC34" w14:textId="77777777" w:rsidR="00DD3C69" w:rsidRPr="007D7F29" w:rsidRDefault="00DD3C69" w:rsidP="00DD3C69">
      <w:pPr>
        <w:pStyle w:val="Paragraphedeliste"/>
        <w:numPr>
          <w:ilvl w:val="0"/>
          <w:numId w:val="39"/>
        </w:numPr>
        <w:rPr>
          <w:rFonts w:ascii="Century Gothic" w:hAnsi="Century Gothic"/>
        </w:rPr>
      </w:pPr>
      <w:r w:rsidRPr="007D7F29">
        <w:rPr>
          <w:rFonts w:ascii="Century Gothic" w:hAnsi="Century Gothic"/>
        </w:rPr>
        <w:t>Dysfonctionnements</w:t>
      </w:r>
    </w:p>
    <w:p w14:paraId="67FE9A4B" w14:textId="77777777" w:rsidR="00DD3C69" w:rsidRDefault="00DD3C69">
      <w:pPr>
        <w:tabs>
          <w:tab w:val="left" w:pos="2820"/>
        </w:tabs>
        <w:ind w:right="425"/>
        <w:rPr>
          <w:rFonts w:ascii="Century Gothic" w:hAnsi="Century Gothic"/>
        </w:rPr>
      </w:pPr>
    </w:p>
    <w:p w14:paraId="52FAE1CA" w14:textId="5A3B5710" w:rsidR="00DD3C69" w:rsidRPr="007D7F29" w:rsidRDefault="00044B8F" w:rsidP="001F19BC">
      <w:pPr>
        <w:tabs>
          <w:tab w:val="left" w:pos="2820"/>
        </w:tabs>
        <w:ind w:right="425"/>
        <w:rPr>
          <w:rFonts w:ascii="Century Gothic" w:hAnsi="Century Gothic"/>
        </w:rPr>
      </w:pPr>
      <w:r>
        <w:rPr>
          <w:rFonts w:ascii="Century Gothic" w:hAnsi="Century Gothic"/>
        </w:rPr>
        <w:t>Ils</w:t>
      </w:r>
      <w:r w:rsidR="003B3E57" w:rsidRPr="007D7F29">
        <w:rPr>
          <w:rFonts w:ascii="Century Gothic" w:hAnsi="Century Gothic"/>
        </w:rPr>
        <w:t xml:space="preserve"> devront être facilement et efficacement remontés et suivis dans le logiciel.</w:t>
      </w:r>
      <w:r w:rsidR="001F19BC">
        <w:rPr>
          <w:rFonts w:ascii="Century Gothic" w:hAnsi="Century Gothic"/>
        </w:rPr>
        <w:t xml:space="preserve"> L</w:t>
      </w:r>
      <w:r w:rsidR="00DD3C69" w:rsidRPr="007D7F29">
        <w:rPr>
          <w:rFonts w:ascii="Century Gothic" w:hAnsi="Century Gothic"/>
        </w:rPr>
        <w:t xml:space="preserve">’outil doit inclure un formulaire de déclaration de NC et présenter sous forme de figure/diagramme dynamique avec des couleurs significatives : </w:t>
      </w:r>
    </w:p>
    <w:p w14:paraId="7DB4DE17" w14:textId="77777777" w:rsidR="00DD3C69" w:rsidRPr="007D7F29" w:rsidRDefault="00DD3C69" w:rsidP="00DD3C69">
      <w:pPr>
        <w:rPr>
          <w:rFonts w:ascii="Century Gothic" w:hAnsi="Century Gothic"/>
        </w:rPr>
      </w:pPr>
    </w:p>
    <w:p w14:paraId="1EB92526" w14:textId="77777777" w:rsidR="00DD3C69" w:rsidRPr="007D7F29" w:rsidRDefault="00DD3C69" w:rsidP="00DD3C69">
      <w:pPr>
        <w:pStyle w:val="Paragraphedeliste"/>
        <w:numPr>
          <w:ilvl w:val="0"/>
          <w:numId w:val="39"/>
        </w:numPr>
        <w:rPr>
          <w:rFonts w:ascii="Century Gothic" w:hAnsi="Century Gothic"/>
        </w:rPr>
      </w:pPr>
      <w:r w:rsidRPr="007D7F29">
        <w:rPr>
          <w:rFonts w:ascii="Century Gothic" w:hAnsi="Century Gothic"/>
        </w:rPr>
        <w:t>Les statistiques générales de non-conformité en cours</w:t>
      </w:r>
    </w:p>
    <w:p w14:paraId="3FD2E1F8" w14:textId="67578CBB" w:rsidR="00DD3C69" w:rsidRPr="007D7F29" w:rsidRDefault="00DD3C69" w:rsidP="00DD3C69">
      <w:pPr>
        <w:pStyle w:val="Paragraphedeliste"/>
        <w:numPr>
          <w:ilvl w:val="0"/>
          <w:numId w:val="39"/>
        </w:numPr>
        <w:rPr>
          <w:rFonts w:ascii="Century Gothic" w:hAnsi="Century Gothic"/>
        </w:rPr>
      </w:pPr>
      <w:r w:rsidRPr="007D7F29">
        <w:rPr>
          <w:rFonts w:ascii="Century Gothic" w:hAnsi="Century Gothic"/>
        </w:rPr>
        <w:t>Les pourcentag</w:t>
      </w:r>
      <w:r w:rsidR="00044B8F">
        <w:rPr>
          <w:rFonts w:ascii="Century Gothic" w:hAnsi="Century Gothic"/>
        </w:rPr>
        <w:t>es d’avancement des actions corr</w:t>
      </w:r>
      <w:r w:rsidRPr="007D7F29">
        <w:rPr>
          <w:rFonts w:ascii="Century Gothic" w:hAnsi="Century Gothic"/>
        </w:rPr>
        <w:t>ectives</w:t>
      </w:r>
    </w:p>
    <w:p w14:paraId="1833C5A8" w14:textId="1B24DBDC" w:rsidR="00DD3C69" w:rsidRDefault="00DD3C69" w:rsidP="00DD3C69">
      <w:pPr>
        <w:pStyle w:val="Paragraphedeliste"/>
        <w:numPr>
          <w:ilvl w:val="0"/>
          <w:numId w:val="39"/>
        </w:numPr>
        <w:rPr>
          <w:rFonts w:ascii="Century Gothic" w:hAnsi="Century Gothic"/>
        </w:rPr>
      </w:pPr>
      <w:r w:rsidRPr="007D7F29">
        <w:rPr>
          <w:rFonts w:ascii="Century Gothic" w:hAnsi="Century Gothic"/>
        </w:rPr>
        <w:t>Le processus ayant le plus de non-conformité</w:t>
      </w:r>
    </w:p>
    <w:p w14:paraId="4667F6D1" w14:textId="535B987B" w:rsidR="00EF6B13" w:rsidRDefault="00EF6B13" w:rsidP="00EF6B13">
      <w:pPr>
        <w:rPr>
          <w:rFonts w:ascii="Century Gothic" w:hAnsi="Century Gothic"/>
        </w:rPr>
      </w:pPr>
    </w:p>
    <w:p w14:paraId="7BF598CC" w14:textId="044DED83" w:rsidR="00EF6B13" w:rsidRDefault="00EF6B13" w:rsidP="00EF6B13">
      <w:pPr>
        <w:rPr>
          <w:rFonts w:ascii="Century Gothic" w:hAnsi="Century Gothic"/>
        </w:rPr>
      </w:pPr>
      <w:r>
        <w:rPr>
          <w:rFonts w:ascii="Century Gothic" w:hAnsi="Century Gothic"/>
        </w:rPr>
        <w:t xml:space="preserve">Ci-dessous le tableau que nous utilisons actuellement pour le suivi des non-conformités </w:t>
      </w:r>
      <w:r w:rsidRPr="00F377B3">
        <w:rPr>
          <w:rFonts w:ascii="Century Gothic" w:hAnsi="Century Gothic"/>
        </w:rPr>
        <w:t>(il s’agit d’un seul tableau divisé en 2 pour la visibilité</w:t>
      </w:r>
      <w:r>
        <w:rPr>
          <w:rFonts w:ascii="Century Gothic" w:hAnsi="Century Gothic"/>
        </w:rPr>
        <w:t>) :</w:t>
      </w:r>
    </w:p>
    <w:p w14:paraId="3C9D6081" w14:textId="595D81A7" w:rsidR="00903277" w:rsidRDefault="00903277" w:rsidP="00EF6B13">
      <w:pPr>
        <w:rPr>
          <w:rFonts w:ascii="Century Gothic" w:hAnsi="Century Gothic"/>
        </w:rPr>
      </w:pPr>
    </w:p>
    <w:p w14:paraId="7343B7CF" w14:textId="7ADB41E7" w:rsidR="00903277" w:rsidRPr="00EF6B13" w:rsidRDefault="00CC30F0" w:rsidP="00903277">
      <w:pPr>
        <w:ind w:left="-1276"/>
        <w:rPr>
          <w:rFonts w:ascii="Century Gothic" w:hAnsi="Century Gothic"/>
        </w:rPr>
      </w:pPr>
      <w:r w:rsidRPr="00CC30F0">
        <w:rPr>
          <w:noProof/>
        </w:rPr>
        <w:lastRenderedPageBreak/>
        <w:drawing>
          <wp:inline distT="0" distB="0" distL="0" distR="0" wp14:anchorId="66DE59D4" wp14:editId="60E4A7BE">
            <wp:extent cx="7265908" cy="528452"/>
            <wp:effectExtent l="0" t="0" r="0" b="508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4676" cy="531999"/>
                    </a:xfrm>
                    <a:prstGeom prst="rect">
                      <a:avLst/>
                    </a:prstGeom>
                    <a:noFill/>
                    <a:ln>
                      <a:noFill/>
                    </a:ln>
                  </pic:spPr>
                </pic:pic>
              </a:graphicData>
            </a:graphic>
          </wp:inline>
        </w:drawing>
      </w:r>
    </w:p>
    <w:p w14:paraId="2D4C7A67" w14:textId="33943775" w:rsidR="00EF6B13" w:rsidRDefault="00EF6B13" w:rsidP="00DD3C69">
      <w:pPr>
        <w:rPr>
          <w:rFonts w:ascii="Century Gothic" w:hAnsi="Century Gothic"/>
        </w:rPr>
      </w:pPr>
    </w:p>
    <w:p w14:paraId="5820472A" w14:textId="69E1520B" w:rsidR="00C41906" w:rsidRDefault="00903277" w:rsidP="00903277">
      <w:pPr>
        <w:ind w:left="-993"/>
        <w:rPr>
          <w:rFonts w:ascii="Century Gothic" w:hAnsi="Century Gothic"/>
        </w:rPr>
      </w:pPr>
      <w:r w:rsidRPr="00903277">
        <w:rPr>
          <w:noProof/>
        </w:rPr>
        <w:drawing>
          <wp:inline distT="0" distB="0" distL="0" distR="0" wp14:anchorId="799C7C06" wp14:editId="18B1E14B">
            <wp:extent cx="6890630" cy="486888"/>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0086" cy="491089"/>
                    </a:xfrm>
                    <a:prstGeom prst="rect">
                      <a:avLst/>
                    </a:prstGeom>
                    <a:noFill/>
                    <a:ln>
                      <a:noFill/>
                    </a:ln>
                  </pic:spPr>
                </pic:pic>
              </a:graphicData>
            </a:graphic>
          </wp:inline>
        </w:drawing>
      </w:r>
    </w:p>
    <w:p w14:paraId="1D47060E" w14:textId="00DC0762" w:rsidR="008E3C1D" w:rsidRDefault="008E3C1D" w:rsidP="00DD3C69">
      <w:pPr>
        <w:rPr>
          <w:rFonts w:ascii="Century Gothic" w:hAnsi="Century Gothic"/>
        </w:rPr>
      </w:pPr>
    </w:p>
    <w:p w14:paraId="1413F127" w14:textId="13F1806B" w:rsidR="00AB5F9A" w:rsidRDefault="00AB5F9A" w:rsidP="00DD3C69">
      <w:pPr>
        <w:rPr>
          <w:rFonts w:ascii="Century Gothic" w:hAnsi="Century Gothic"/>
        </w:rPr>
      </w:pPr>
      <w:r>
        <w:rPr>
          <w:rFonts w:ascii="Century Gothic" w:hAnsi="Century Gothic"/>
        </w:rPr>
        <w:t>Le rendu de synthèse pourrait se présenter comme suit (à titre d’inspiration):</w:t>
      </w:r>
    </w:p>
    <w:p w14:paraId="12A55DDE" w14:textId="77777777" w:rsidR="00AB5F9A" w:rsidRPr="007D7F29" w:rsidRDefault="00AB5F9A" w:rsidP="00DD3C69">
      <w:pPr>
        <w:rPr>
          <w:rFonts w:ascii="Century Gothic" w:hAnsi="Century Gothic"/>
        </w:rPr>
      </w:pPr>
    </w:p>
    <w:p w14:paraId="4ACE762A" w14:textId="77777777" w:rsidR="003C2275" w:rsidRDefault="003C2275" w:rsidP="00DD3C69">
      <w:pPr>
        <w:rPr>
          <w:rFonts w:ascii="Century Gothic" w:hAnsi="Century Gothic"/>
          <w:noProof/>
        </w:rPr>
      </w:pPr>
    </w:p>
    <w:p w14:paraId="0E733099" w14:textId="3BEA8425" w:rsidR="003C2275" w:rsidRDefault="003C2275" w:rsidP="00DD3C69">
      <w:pPr>
        <w:rPr>
          <w:rFonts w:ascii="Century Gothic" w:hAnsi="Century Gothic"/>
          <w:noProof/>
        </w:rPr>
      </w:pPr>
    </w:p>
    <w:p w14:paraId="2EDC5D07" w14:textId="0AEBB390" w:rsidR="003C2275" w:rsidRDefault="003C2275" w:rsidP="00DD3C69">
      <w:pPr>
        <w:rPr>
          <w:rFonts w:ascii="Century Gothic" w:hAnsi="Century Gothic"/>
          <w:noProof/>
        </w:rPr>
      </w:pPr>
    </w:p>
    <w:p w14:paraId="0F544C78" w14:textId="6181C681" w:rsidR="003C2275" w:rsidRDefault="003C2275" w:rsidP="00DD3C69">
      <w:pPr>
        <w:rPr>
          <w:rFonts w:ascii="Century Gothic" w:hAnsi="Century Gothic"/>
          <w:noProof/>
        </w:rPr>
      </w:pPr>
    </w:p>
    <w:p w14:paraId="4AA93678" w14:textId="26415566" w:rsidR="003C2275" w:rsidRDefault="003C2275" w:rsidP="00DD3C69">
      <w:pPr>
        <w:rPr>
          <w:rFonts w:ascii="Century Gothic" w:hAnsi="Century Gothic"/>
          <w:noProof/>
        </w:rPr>
      </w:pPr>
    </w:p>
    <w:p w14:paraId="3375EF37" w14:textId="7AEE2209" w:rsidR="003C2275" w:rsidRDefault="003C2275" w:rsidP="00DD3C69">
      <w:pPr>
        <w:rPr>
          <w:rFonts w:ascii="Century Gothic" w:hAnsi="Century Gothic"/>
          <w:noProof/>
        </w:rPr>
      </w:pPr>
    </w:p>
    <w:p w14:paraId="1C9C9A39" w14:textId="1230C2E9" w:rsidR="003C2275" w:rsidRDefault="003C2275" w:rsidP="00DD3C69">
      <w:pPr>
        <w:rPr>
          <w:rFonts w:ascii="Century Gothic" w:hAnsi="Century Gothic"/>
          <w:noProof/>
        </w:rPr>
      </w:pPr>
    </w:p>
    <w:p w14:paraId="73B211F9" w14:textId="7937CC74" w:rsidR="003C2275" w:rsidRDefault="003C2275" w:rsidP="00DD3C69">
      <w:pPr>
        <w:rPr>
          <w:rFonts w:ascii="Century Gothic" w:hAnsi="Century Gothic"/>
          <w:noProof/>
        </w:rPr>
      </w:pPr>
    </w:p>
    <w:p w14:paraId="6CAB67CA" w14:textId="23A53CF4" w:rsidR="003C2275" w:rsidRDefault="003C2275" w:rsidP="00DD3C69">
      <w:pPr>
        <w:rPr>
          <w:rFonts w:ascii="Century Gothic" w:hAnsi="Century Gothic"/>
          <w:noProof/>
        </w:rPr>
      </w:pPr>
    </w:p>
    <w:p w14:paraId="15202BC5" w14:textId="7B696827" w:rsidR="003C2275" w:rsidRDefault="003C2275" w:rsidP="00DD3C69">
      <w:pPr>
        <w:rPr>
          <w:rFonts w:ascii="Century Gothic" w:hAnsi="Century Gothic"/>
          <w:noProof/>
        </w:rPr>
      </w:pPr>
    </w:p>
    <w:p w14:paraId="15CD8B3E" w14:textId="6A592C21" w:rsidR="003C2275" w:rsidRDefault="003C2275" w:rsidP="00DD3C69">
      <w:pPr>
        <w:rPr>
          <w:rFonts w:ascii="Century Gothic" w:hAnsi="Century Gothic"/>
          <w:noProof/>
        </w:rPr>
      </w:pPr>
    </w:p>
    <w:p w14:paraId="79FED623" w14:textId="77777777" w:rsidR="003C2275" w:rsidRDefault="003C2275" w:rsidP="00DD3C69">
      <w:pPr>
        <w:rPr>
          <w:rFonts w:ascii="Century Gothic" w:hAnsi="Century Gothic"/>
          <w:noProof/>
        </w:rPr>
      </w:pPr>
    </w:p>
    <w:p w14:paraId="4C8C8AA3" w14:textId="3F5A837D" w:rsidR="00DD3C69" w:rsidRPr="007D7F29" w:rsidRDefault="00DD3C69" w:rsidP="00DD3C69">
      <w:pPr>
        <w:rPr>
          <w:rFonts w:ascii="Century Gothic" w:hAnsi="Century Gothic"/>
        </w:rPr>
      </w:pPr>
      <w:r w:rsidRPr="007D7F29">
        <w:rPr>
          <w:rFonts w:ascii="Century Gothic" w:hAnsi="Century Gothic"/>
          <w:noProof/>
        </w:rPr>
        <w:drawing>
          <wp:inline distT="0" distB="0" distL="0" distR="0" wp14:anchorId="5429FB11" wp14:editId="507F59F6">
            <wp:extent cx="5756275" cy="3067050"/>
            <wp:effectExtent l="0" t="0" r="0" b="0"/>
            <wp:docPr id="16" name="Image 16" descr="D:\Mirindra\Divers\C D C\Gestion 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irindra\Divers\C D C\Gestion NC.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6115" b="12801"/>
                    <a:stretch/>
                  </pic:blipFill>
                  <pic:spPr bwMode="auto">
                    <a:xfrm>
                      <a:off x="0" y="0"/>
                      <a:ext cx="5756910" cy="3067388"/>
                    </a:xfrm>
                    <a:prstGeom prst="rect">
                      <a:avLst/>
                    </a:prstGeom>
                    <a:noFill/>
                    <a:ln>
                      <a:noFill/>
                    </a:ln>
                    <a:extLst>
                      <a:ext uri="{53640926-AAD7-44D8-BBD7-CCE9431645EC}">
                        <a14:shadowObscured xmlns:a14="http://schemas.microsoft.com/office/drawing/2010/main"/>
                      </a:ext>
                    </a:extLst>
                  </pic:spPr>
                </pic:pic>
              </a:graphicData>
            </a:graphic>
          </wp:inline>
        </w:drawing>
      </w:r>
    </w:p>
    <w:p w14:paraId="34D8ABB8" w14:textId="77777777" w:rsidR="008E3C1D" w:rsidRPr="00F377B3" w:rsidRDefault="008E3C1D" w:rsidP="008E3C1D">
      <w:pPr>
        <w:pStyle w:val="Paragraphedeliste"/>
        <w:ind w:left="360"/>
        <w:jc w:val="right"/>
        <w:rPr>
          <w:rFonts w:ascii="Century Gothic" w:hAnsi="Century Gothic"/>
        </w:rPr>
      </w:pPr>
      <w:r w:rsidRPr="00F377B3">
        <w:rPr>
          <w:rFonts w:ascii="Century Gothic" w:hAnsi="Century Gothic"/>
          <w:u w:val="single"/>
        </w:rPr>
        <w:t>Source </w:t>
      </w:r>
      <w:r w:rsidRPr="00F377B3">
        <w:rPr>
          <w:rFonts w:ascii="Century Gothic" w:hAnsi="Century Gothic"/>
        </w:rPr>
        <w:t>: Web</w:t>
      </w:r>
    </w:p>
    <w:p w14:paraId="4EF68E25" w14:textId="77777777" w:rsidR="00DD3C69" w:rsidRPr="007D7F29" w:rsidRDefault="00DD3C69">
      <w:pPr>
        <w:tabs>
          <w:tab w:val="left" w:pos="2820"/>
        </w:tabs>
        <w:ind w:right="425"/>
        <w:rPr>
          <w:rFonts w:ascii="Century Gothic" w:hAnsi="Century Gothic"/>
        </w:rPr>
      </w:pPr>
    </w:p>
    <w:p w14:paraId="0D6865BF" w14:textId="77777777" w:rsidR="00E04376" w:rsidRPr="007D7F29" w:rsidRDefault="00E04376" w:rsidP="00E04376">
      <w:pPr>
        <w:tabs>
          <w:tab w:val="left" w:pos="2820"/>
        </w:tabs>
        <w:ind w:right="425"/>
        <w:rPr>
          <w:rFonts w:ascii="Century Gothic" w:hAnsi="Century Gothic"/>
        </w:rPr>
      </w:pPr>
      <w:r w:rsidRPr="007D7F29">
        <w:rPr>
          <w:rFonts w:ascii="Century Gothic" w:hAnsi="Century Gothic"/>
        </w:rPr>
        <w:t>A titre d’exemple, voici une liste non exhaustive des fonctionnalités attendues :</w:t>
      </w:r>
    </w:p>
    <w:p w14:paraId="7913FCBE" w14:textId="3E9B84E2" w:rsidR="00E04376" w:rsidRPr="007D7F29" w:rsidRDefault="00E04376" w:rsidP="00E04376">
      <w:pPr>
        <w:numPr>
          <w:ilvl w:val="0"/>
          <w:numId w:val="18"/>
        </w:numPr>
        <w:tabs>
          <w:tab w:val="left" w:pos="2820"/>
        </w:tabs>
        <w:ind w:right="425"/>
        <w:rPr>
          <w:rFonts w:ascii="Century Gothic" w:hAnsi="Century Gothic"/>
        </w:rPr>
      </w:pPr>
      <w:r w:rsidRPr="007D7F29">
        <w:rPr>
          <w:rFonts w:ascii="Century Gothic" w:hAnsi="Century Gothic"/>
        </w:rPr>
        <w:t>Déclarer</w:t>
      </w:r>
      <w:r w:rsidRPr="007D7F29">
        <w:rPr>
          <w:rFonts w:ascii="Century Gothic" w:hAnsi="Century Gothic"/>
          <w:b/>
        </w:rPr>
        <w:t xml:space="preserve"> </w:t>
      </w:r>
      <w:r w:rsidR="00044B8F">
        <w:rPr>
          <w:rFonts w:ascii="Century Gothic" w:hAnsi="Century Gothic"/>
          <w:b/>
        </w:rPr>
        <w:t>une non-conformité</w:t>
      </w:r>
      <w:r w:rsidRPr="007D7F29">
        <w:rPr>
          <w:rFonts w:ascii="Century Gothic" w:hAnsi="Century Gothic"/>
        </w:rPr>
        <w:t xml:space="preserve"> </w:t>
      </w:r>
      <w:r w:rsidR="00044B8F">
        <w:rPr>
          <w:rFonts w:ascii="Century Gothic" w:hAnsi="Century Gothic"/>
        </w:rPr>
        <w:t>(NC)</w:t>
      </w:r>
    </w:p>
    <w:p w14:paraId="0ED3F33F" w14:textId="677B853B" w:rsidR="00E04376" w:rsidRPr="007D7F29" w:rsidRDefault="00E04376" w:rsidP="00E04376">
      <w:pPr>
        <w:numPr>
          <w:ilvl w:val="0"/>
          <w:numId w:val="18"/>
        </w:numPr>
        <w:tabs>
          <w:tab w:val="left" w:pos="2820"/>
        </w:tabs>
        <w:ind w:right="425"/>
        <w:rPr>
          <w:rFonts w:ascii="Century Gothic" w:hAnsi="Century Gothic"/>
        </w:rPr>
      </w:pPr>
      <w:r w:rsidRPr="007D7F29">
        <w:rPr>
          <w:rFonts w:ascii="Century Gothic" w:hAnsi="Century Gothic"/>
        </w:rPr>
        <w:t xml:space="preserve">Pouvoir lier </w:t>
      </w:r>
      <w:r w:rsidR="00044B8F">
        <w:rPr>
          <w:rFonts w:ascii="Century Gothic" w:hAnsi="Century Gothic"/>
        </w:rPr>
        <w:t>la NC</w:t>
      </w:r>
      <w:r w:rsidRPr="007D7F29">
        <w:rPr>
          <w:rFonts w:ascii="Century Gothic" w:hAnsi="Century Gothic"/>
        </w:rPr>
        <w:t xml:space="preserve"> </w:t>
      </w:r>
      <w:r w:rsidRPr="007D7F29">
        <w:rPr>
          <w:rFonts w:ascii="Century Gothic" w:hAnsi="Century Gothic"/>
          <w:b/>
        </w:rPr>
        <w:t xml:space="preserve">à une ressource </w:t>
      </w:r>
      <w:r w:rsidRPr="007D7F29">
        <w:rPr>
          <w:rFonts w:ascii="Century Gothic" w:hAnsi="Century Gothic"/>
        </w:rPr>
        <w:t xml:space="preserve">de l’entreprise (un tiers, un équipement, un collaborateur…) avec la possibilité de retrouver la liste des événements </w:t>
      </w:r>
      <w:r w:rsidRPr="007D7F29">
        <w:rPr>
          <w:rFonts w:ascii="Century Gothic" w:hAnsi="Century Gothic"/>
        </w:rPr>
        <w:lastRenderedPageBreak/>
        <w:t>dans différentes vues associées du logiciel (vue liée aux tiers, aux équipements, ou encore aux ressources humaines…)</w:t>
      </w:r>
    </w:p>
    <w:p w14:paraId="742772DA" w14:textId="64748046" w:rsidR="00E04376" w:rsidRPr="007D7F29" w:rsidRDefault="00E04376" w:rsidP="00E04376">
      <w:pPr>
        <w:numPr>
          <w:ilvl w:val="0"/>
          <w:numId w:val="18"/>
        </w:numPr>
        <w:ind w:right="425"/>
        <w:rPr>
          <w:rFonts w:ascii="Century Gothic" w:hAnsi="Century Gothic"/>
        </w:rPr>
      </w:pPr>
      <w:r w:rsidRPr="007D7F29">
        <w:rPr>
          <w:rFonts w:ascii="Century Gothic" w:hAnsi="Century Gothic"/>
        </w:rPr>
        <w:t>Évaluer la</w:t>
      </w:r>
      <w:r w:rsidRPr="007D7F29">
        <w:rPr>
          <w:rFonts w:ascii="Century Gothic" w:hAnsi="Century Gothic"/>
          <w:b/>
        </w:rPr>
        <w:t xml:space="preserve"> priorité</w:t>
      </w:r>
      <w:r w:rsidRPr="007D7F29">
        <w:rPr>
          <w:rFonts w:ascii="Century Gothic" w:hAnsi="Century Gothic"/>
        </w:rPr>
        <w:t xml:space="preserve"> </w:t>
      </w:r>
      <w:r w:rsidR="00044B8F">
        <w:rPr>
          <w:rFonts w:ascii="Century Gothic" w:hAnsi="Century Gothic"/>
        </w:rPr>
        <w:t>des NC</w:t>
      </w:r>
    </w:p>
    <w:p w14:paraId="286E1387" w14:textId="7AD54265" w:rsidR="00E04376" w:rsidRDefault="00E04376" w:rsidP="00E04376">
      <w:pPr>
        <w:numPr>
          <w:ilvl w:val="0"/>
          <w:numId w:val="18"/>
        </w:numPr>
        <w:ind w:right="425"/>
        <w:rPr>
          <w:rFonts w:ascii="Century Gothic" w:hAnsi="Century Gothic"/>
        </w:rPr>
      </w:pPr>
      <w:r w:rsidRPr="007D7F29">
        <w:rPr>
          <w:rFonts w:ascii="Century Gothic" w:hAnsi="Century Gothic"/>
        </w:rPr>
        <w:t xml:space="preserve">Suivre l’état d'avancement du traitement de la </w:t>
      </w:r>
      <w:r w:rsidR="00044B8F">
        <w:rPr>
          <w:rFonts w:ascii="Century Gothic" w:hAnsi="Century Gothic"/>
        </w:rPr>
        <w:t>NC</w:t>
      </w:r>
    </w:p>
    <w:p w14:paraId="626105D0" w14:textId="7A761DC1" w:rsidR="00044B8F" w:rsidRPr="007D7F29" w:rsidRDefault="00044B8F" w:rsidP="00E04376">
      <w:pPr>
        <w:numPr>
          <w:ilvl w:val="0"/>
          <w:numId w:val="18"/>
        </w:numPr>
        <w:ind w:right="425"/>
        <w:rPr>
          <w:rFonts w:ascii="Century Gothic" w:hAnsi="Century Gothic"/>
        </w:rPr>
      </w:pPr>
      <w:r>
        <w:rPr>
          <w:rFonts w:ascii="Century Gothic" w:hAnsi="Century Gothic"/>
        </w:rPr>
        <w:t xml:space="preserve">Identifier les </w:t>
      </w:r>
      <w:r w:rsidRPr="00044B8F">
        <w:rPr>
          <w:rFonts w:ascii="Century Gothic" w:hAnsi="Century Gothic"/>
          <w:b/>
        </w:rPr>
        <w:t>causes sources</w:t>
      </w:r>
    </w:p>
    <w:p w14:paraId="21EFDF1D" w14:textId="6AEE54E8" w:rsidR="00E04376" w:rsidRPr="007D7F29" w:rsidRDefault="00E04376" w:rsidP="00E04376">
      <w:pPr>
        <w:numPr>
          <w:ilvl w:val="0"/>
          <w:numId w:val="18"/>
        </w:numPr>
        <w:ind w:right="425"/>
        <w:rPr>
          <w:rFonts w:ascii="Century Gothic" w:hAnsi="Century Gothic"/>
        </w:rPr>
      </w:pPr>
      <w:r w:rsidRPr="007D7F29">
        <w:rPr>
          <w:rFonts w:ascii="Century Gothic" w:hAnsi="Century Gothic"/>
        </w:rPr>
        <w:t xml:space="preserve">Planifier les </w:t>
      </w:r>
      <w:r w:rsidRPr="00044B8F">
        <w:rPr>
          <w:rFonts w:ascii="Century Gothic" w:hAnsi="Century Gothic"/>
          <w:b/>
        </w:rPr>
        <w:t xml:space="preserve">actions </w:t>
      </w:r>
      <w:r w:rsidR="00044B8F" w:rsidRPr="00044B8F">
        <w:rPr>
          <w:rFonts w:ascii="Century Gothic" w:hAnsi="Century Gothic"/>
          <w:b/>
        </w:rPr>
        <w:t>correctives</w:t>
      </w:r>
    </w:p>
    <w:p w14:paraId="0A4F1070" w14:textId="3FB4FD2D" w:rsidR="00E04376" w:rsidRPr="007D7F29" w:rsidRDefault="00E04376" w:rsidP="00E04376">
      <w:pPr>
        <w:numPr>
          <w:ilvl w:val="0"/>
          <w:numId w:val="18"/>
        </w:numPr>
        <w:ind w:right="425"/>
        <w:rPr>
          <w:rFonts w:ascii="Century Gothic" w:hAnsi="Century Gothic"/>
        </w:rPr>
      </w:pPr>
      <w:r w:rsidRPr="007D7F29">
        <w:rPr>
          <w:rFonts w:ascii="Century Gothic" w:hAnsi="Century Gothic"/>
        </w:rPr>
        <w:t xml:space="preserve">Enregistrer et centraliser l'ensemble des documents liés à </w:t>
      </w:r>
      <w:r w:rsidR="00044B8F">
        <w:rPr>
          <w:rFonts w:ascii="Century Gothic" w:hAnsi="Century Gothic"/>
        </w:rPr>
        <w:t xml:space="preserve">la NC </w:t>
      </w:r>
      <w:r w:rsidRPr="007D7F29">
        <w:rPr>
          <w:rFonts w:ascii="Century Gothic" w:hAnsi="Century Gothic"/>
        </w:rPr>
        <w:t xml:space="preserve">(photos, </w:t>
      </w:r>
      <w:r w:rsidR="00044B8F">
        <w:rPr>
          <w:rFonts w:ascii="Century Gothic" w:hAnsi="Century Gothic"/>
        </w:rPr>
        <w:t>compte-rendu, etc.</w:t>
      </w:r>
      <w:r w:rsidRPr="007D7F29">
        <w:rPr>
          <w:rFonts w:ascii="Century Gothic" w:hAnsi="Century Gothic"/>
        </w:rPr>
        <w:t>)</w:t>
      </w:r>
    </w:p>
    <w:p w14:paraId="1636554F" w14:textId="6DF0931D" w:rsidR="00E04376" w:rsidRPr="007D7F29" w:rsidRDefault="00E04376" w:rsidP="00E04376">
      <w:pPr>
        <w:numPr>
          <w:ilvl w:val="0"/>
          <w:numId w:val="18"/>
        </w:numPr>
        <w:ind w:right="425"/>
        <w:rPr>
          <w:rFonts w:ascii="Century Gothic" w:hAnsi="Century Gothic"/>
        </w:rPr>
      </w:pPr>
      <w:r w:rsidRPr="007D7F29">
        <w:rPr>
          <w:rFonts w:ascii="Century Gothic" w:hAnsi="Century Gothic"/>
        </w:rPr>
        <w:t xml:space="preserve">Retrouver le </w:t>
      </w:r>
      <w:r w:rsidRPr="007D7F29">
        <w:rPr>
          <w:rFonts w:ascii="Century Gothic" w:hAnsi="Century Gothic"/>
          <w:b/>
        </w:rPr>
        <w:t>plan d’actions</w:t>
      </w:r>
      <w:r w:rsidRPr="007D7F29">
        <w:rPr>
          <w:rFonts w:ascii="Century Gothic" w:hAnsi="Century Gothic"/>
        </w:rPr>
        <w:t xml:space="preserve"> </w:t>
      </w:r>
      <w:r w:rsidR="00044B8F">
        <w:rPr>
          <w:rFonts w:ascii="Century Gothic" w:hAnsi="Century Gothic"/>
        </w:rPr>
        <w:t>global avec les avancements de traitement des NC</w:t>
      </w:r>
    </w:p>
    <w:p w14:paraId="3D736927" w14:textId="77777777" w:rsidR="00E04376" w:rsidRPr="007D7F29" w:rsidRDefault="00E04376" w:rsidP="00E04376">
      <w:pPr>
        <w:pBdr>
          <w:top w:val="nil"/>
          <w:left w:val="nil"/>
          <w:bottom w:val="nil"/>
          <w:right w:val="nil"/>
          <w:between w:val="nil"/>
        </w:pBdr>
        <w:ind w:right="425"/>
        <w:rPr>
          <w:rFonts w:ascii="Century Gothic" w:hAnsi="Century Gothic"/>
        </w:rPr>
      </w:pPr>
    </w:p>
    <w:p w14:paraId="0F95D284" w14:textId="104A62A1" w:rsidR="00E04376" w:rsidRDefault="00E04376" w:rsidP="00E04376">
      <w:pPr>
        <w:pBdr>
          <w:top w:val="nil"/>
          <w:left w:val="nil"/>
          <w:bottom w:val="nil"/>
          <w:right w:val="nil"/>
          <w:between w:val="nil"/>
        </w:pBdr>
        <w:ind w:right="425"/>
        <w:rPr>
          <w:rFonts w:ascii="Century Gothic" w:hAnsi="Century Gothic"/>
        </w:rPr>
      </w:pPr>
      <w:r w:rsidRPr="007D7F29">
        <w:rPr>
          <w:rFonts w:ascii="Century Gothic" w:hAnsi="Century Gothic"/>
        </w:rPr>
        <w:t xml:space="preserve">Les différents plans d’actions pourront ensuite être </w:t>
      </w:r>
      <w:r w:rsidRPr="007D7F29">
        <w:rPr>
          <w:rFonts w:ascii="Century Gothic" w:hAnsi="Century Gothic"/>
          <w:b/>
        </w:rPr>
        <w:t>centralisés</w:t>
      </w:r>
      <w:r w:rsidRPr="007D7F29">
        <w:rPr>
          <w:rFonts w:ascii="Century Gothic" w:hAnsi="Century Gothic"/>
        </w:rPr>
        <w:t xml:space="preserve"> afin de permettre à différentes équipes de réaliser et de suivre facilement les différentes actions associées, qu’elles soient issues d’un événement sécurité, d’un risque, d’un événement environnemental, d’une exigence réglementaire ou d’un dossier de changement...). </w:t>
      </w:r>
    </w:p>
    <w:p w14:paraId="04623B50" w14:textId="77777777" w:rsidR="00A00EC3" w:rsidRPr="007D7F29" w:rsidRDefault="00A00EC3" w:rsidP="00E04376">
      <w:pPr>
        <w:pBdr>
          <w:top w:val="nil"/>
          <w:left w:val="nil"/>
          <w:bottom w:val="nil"/>
          <w:right w:val="nil"/>
          <w:between w:val="nil"/>
        </w:pBdr>
        <w:ind w:right="425"/>
        <w:rPr>
          <w:rFonts w:ascii="Century Gothic" w:hAnsi="Century Gothic"/>
        </w:rPr>
      </w:pPr>
    </w:p>
    <w:p w14:paraId="4E340601" w14:textId="4160A2CD" w:rsidR="00E04376" w:rsidRPr="007D7F29" w:rsidRDefault="00E04376" w:rsidP="00E04376">
      <w:pPr>
        <w:pBdr>
          <w:top w:val="nil"/>
          <w:left w:val="nil"/>
          <w:bottom w:val="nil"/>
          <w:right w:val="nil"/>
          <w:between w:val="nil"/>
        </w:pBdr>
        <w:ind w:right="425"/>
        <w:rPr>
          <w:rFonts w:ascii="Century Gothic" w:hAnsi="Century Gothic"/>
        </w:rPr>
      </w:pPr>
      <w:r w:rsidRPr="007D7F29">
        <w:rPr>
          <w:rFonts w:ascii="Century Gothic" w:hAnsi="Century Gothic"/>
        </w:rPr>
        <w:t xml:space="preserve">Par ailleurs, l’ensemble des actions créées pourront être suivies par les utilisateurs directement depuis </w:t>
      </w:r>
      <w:r w:rsidRPr="007D7F29">
        <w:rPr>
          <w:rFonts w:ascii="Century Gothic" w:hAnsi="Century Gothic"/>
          <w:b/>
        </w:rPr>
        <w:t>une page récapitulative</w:t>
      </w:r>
      <w:r w:rsidRPr="007D7F29">
        <w:rPr>
          <w:rFonts w:ascii="Century Gothic" w:hAnsi="Century Gothic"/>
        </w:rPr>
        <w:t xml:space="preserve"> facile d’accès, leur agenda ou leur plan d’actions : ainsi, un acteur (interne ou externe) aura accès à tout moment à la liste des actions qu’il a à réaliser.</w:t>
      </w:r>
    </w:p>
    <w:p w14:paraId="3CD7327A" w14:textId="77777777" w:rsidR="00E04376" w:rsidRDefault="00E04376" w:rsidP="00E04376">
      <w:pPr>
        <w:pBdr>
          <w:top w:val="nil"/>
          <w:left w:val="nil"/>
          <w:bottom w:val="nil"/>
          <w:right w:val="nil"/>
          <w:between w:val="nil"/>
        </w:pBdr>
        <w:ind w:right="425"/>
        <w:rPr>
          <w:rFonts w:ascii="Century Gothic" w:hAnsi="Century Gothic"/>
        </w:rPr>
      </w:pPr>
    </w:p>
    <w:p w14:paraId="26B84232" w14:textId="6A5670B9" w:rsidR="00E04376" w:rsidRDefault="00E04376" w:rsidP="00E04376">
      <w:pPr>
        <w:pBdr>
          <w:top w:val="nil"/>
          <w:left w:val="nil"/>
          <w:bottom w:val="nil"/>
          <w:right w:val="nil"/>
          <w:between w:val="nil"/>
        </w:pBdr>
        <w:ind w:right="425"/>
        <w:rPr>
          <w:rFonts w:ascii="Century Gothic" w:hAnsi="Century Gothic"/>
        </w:rPr>
      </w:pPr>
      <w:r>
        <w:rPr>
          <w:rFonts w:ascii="Century Gothic" w:hAnsi="Century Gothic"/>
        </w:rPr>
        <w:t>Un diagramme de synthèse devra être disponible à la page d’accueil du module afin de permettre à l’identification des nouvelles non-conformité</w:t>
      </w:r>
      <w:r w:rsidR="00156807">
        <w:rPr>
          <w:rFonts w:ascii="Century Gothic" w:hAnsi="Century Gothic"/>
        </w:rPr>
        <w:t>s</w:t>
      </w:r>
      <w:r>
        <w:rPr>
          <w:rFonts w:ascii="Century Gothic" w:hAnsi="Century Gothic"/>
        </w:rPr>
        <w:t>, de l’avancement des actions et des processus concernés.</w:t>
      </w:r>
    </w:p>
    <w:p w14:paraId="05D043C5" w14:textId="77777777" w:rsidR="00E04376" w:rsidRDefault="00E04376" w:rsidP="00E04376">
      <w:pPr>
        <w:pBdr>
          <w:top w:val="nil"/>
          <w:left w:val="nil"/>
          <w:bottom w:val="nil"/>
          <w:right w:val="nil"/>
          <w:between w:val="nil"/>
        </w:pBdr>
        <w:ind w:right="425"/>
        <w:rPr>
          <w:rFonts w:ascii="Century Gothic" w:hAnsi="Century Gothic"/>
        </w:rPr>
      </w:pPr>
    </w:p>
    <w:p w14:paraId="7EA5BA20" w14:textId="4395C82C" w:rsidR="00501184" w:rsidRPr="007D7F29" w:rsidRDefault="003B3E57">
      <w:pPr>
        <w:tabs>
          <w:tab w:val="left" w:pos="2820"/>
        </w:tabs>
        <w:ind w:right="425"/>
        <w:rPr>
          <w:rFonts w:ascii="Century Gothic" w:hAnsi="Century Gothic"/>
        </w:rPr>
      </w:pPr>
      <w:r w:rsidRPr="007D7F29">
        <w:rPr>
          <w:rFonts w:ascii="Century Gothic" w:hAnsi="Century Gothic"/>
        </w:rPr>
        <w:t>Afin de respecter les bonnes pratiques, le pilotage des non-conformités devra respecter le processus de traitement interne. Cela se fera par la saisie d</w:t>
      </w:r>
      <w:r w:rsidR="00F417BE">
        <w:rPr>
          <w:rFonts w:ascii="Century Gothic" w:hAnsi="Century Gothic"/>
        </w:rPr>
        <w:t xml:space="preserve">es éléments des non-conformités </w:t>
      </w:r>
      <w:r w:rsidRPr="007D7F29">
        <w:rPr>
          <w:rFonts w:ascii="Century Gothic" w:hAnsi="Century Gothic"/>
        </w:rPr>
        <w:t>et/ou le suivi de plan d’actions avec la possibilité, de les gérer :</w:t>
      </w:r>
    </w:p>
    <w:p w14:paraId="36E2536A" w14:textId="77777777" w:rsidR="00501184" w:rsidRPr="007D7F29" w:rsidRDefault="003B3E57">
      <w:pPr>
        <w:numPr>
          <w:ilvl w:val="0"/>
          <w:numId w:val="23"/>
        </w:numPr>
        <w:tabs>
          <w:tab w:val="left" w:pos="2820"/>
        </w:tabs>
        <w:ind w:right="425"/>
        <w:rPr>
          <w:rFonts w:ascii="Century Gothic" w:hAnsi="Century Gothic"/>
        </w:rPr>
      </w:pPr>
      <w:r w:rsidRPr="007D7F29">
        <w:rPr>
          <w:rFonts w:ascii="Century Gothic" w:hAnsi="Century Gothic"/>
        </w:rPr>
        <w:t xml:space="preserve">en mode “succession de tâches”, </w:t>
      </w:r>
    </w:p>
    <w:p w14:paraId="23A6D1AA" w14:textId="77777777" w:rsidR="00501184" w:rsidRPr="007D7F29" w:rsidRDefault="003B3E57">
      <w:pPr>
        <w:numPr>
          <w:ilvl w:val="0"/>
          <w:numId w:val="23"/>
        </w:numPr>
        <w:tabs>
          <w:tab w:val="left" w:pos="2820"/>
        </w:tabs>
        <w:ind w:right="425"/>
        <w:rPr>
          <w:rFonts w:ascii="Century Gothic" w:hAnsi="Century Gothic"/>
        </w:rPr>
      </w:pPr>
      <w:r w:rsidRPr="007D7F29">
        <w:rPr>
          <w:rFonts w:ascii="Century Gothic" w:hAnsi="Century Gothic"/>
        </w:rPr>
        <w:t xml:space="preserve">en mode “projet” </w:t>
      </w:r>
    </w:p>
    <w:p w14:paraId="51C63D86" w14:textId="77777777" w:rsidR="00501184" w:rsidRPr="007D7F29" w:rsidRDefault="003B3E57">
      <w:pPr>
        <w:numPr>
          <w:ilvl w:val="0"/>
          <w:numId w:val="23"/>
        </w:numPr>
        <w:tabs>
          <w:tab w:val="left" w:pos="2820"/>
        </w:tabs>
        <w:ind w:right="425"/>
        <w:rPr>
          <w:rFonts w:ascii="Century Gothic" w:hAnsi="Century Gothic"/>
        </w:rPr>
      </w:pPr>
      <w:r w:rsidRPr="007D7F29">
        <w:rPr>
          <w:rFonts w:ascii="Century Gothic" w:hAnsi="Century Gothic"/>
        </w:rPr>
        <w:t>ou en mode “suivi de workflow” (préférable)</w:t>
      </w:r>
    </w:p>
    <w:p w14:paraId="34662E47" w14:textId="77777777" w:rsidR="00501184" w:rsidRPr="007D7F29" w:rsidRDefault="00501184">
      <w:pPr>
        <w:tabs>
          <w:tab w:val="left" w:pos="2820"/>
        </w:tabs>
        <w:ind w:right="425"/>
        <w:rPr>
          <w:rFonts w:ascii="Century Gothic" w:hAnsi="Century Gothic"/>
        </w:rPr>
      </w:pPr>
    </w:p>
    <w:p w14:paraId="0924BF56" w14:textId="22291CDC" w:rsidR="00501184" w:rsidRPr="007D7F29" w:rsidRDefault="00EF69B3" w:rsidP="00BE19DA">
      <w:pPr>
        <w:pStyle w:val="Titre1"/>
        <w:numPr>
          <w:ilvl w:val="0"/>
          <w:numId w:val="13"/>
        </w:numPr>
        <w:rPr>
          <w:rFonts w:ascii="Century Gothic" w:hAnsi="Century Gothic"/>
          <w:color w:val="9BBB59" w:themeColor="accent3"/>
        </w:rPr>
      </w:pPr>
      <w:bookmarkStart w:id="15" w:name="_Toc144805508"/>
      <w:bookmarkStart w:id="16" w:name="_Toc209088032"/>
      <w:r w:rsidRPr="007D7F29">
        <w:rPr>
          <w:rFonts w:ascii="Century Gothic" w:hAnsi="Century Gothic"/>
          <w:color w:val="9BBB59" w:themeColor="accent3"/>
        </w:rPr>
        <w:t>ENVIRONNEMENT TECHNIQUE</w:t>
      </w:r>
      <w:bookmarkEnd w:id="15"/>
      <w:bookmarkEnd w:id="16"/>
    </w:p>
    <w:p w14:paraId="61CCF1B3" w14:textId="2E29DE59" w:rsidR="00501184" w:rsidRPr="00BE19DA" w:rsidRDefault="003B3E57" w:rsidP="00BE19DA">
      <w:pPr>
        <w:pStyle w:val="Titre2"/>
        <w:numPr>
          <w:ilvl w:val="1"/>
          <w:numId w:val="13"/>
        </w:numPr>
        <w:rPr>
          <w:rFonts w:ascii="Century Gothic" w:hAnsi="Century Gothic"/>
          <w:color w:val="9BBB59" w:themeColor="accent3"/>
        </w:rPr>
      </w:pPr>
      <w:bookmarkStart w:id="17" w:name="_Toc120871164"/>
      <w:bookmarkStart w:id="18" w:name="_Toc144805509"/>
      <w:bookmarkStart w:id="19" w:name="_Toc144805537"/>
      <w:bookmarkStart w:id="20" w:name="_Toc144806608"/>
      <w:bookmarkStart w:id="21" w:name="_Toc144806685"/>
      <w:bookmarkStart w:id="22" w:name="_Toc209088033"/>
      <w:r w:rsidRPr="00BE19DA">
        <w:rPr>
          <w:rFonts w:ascii="Century Gothic" w:hAnsi="Century Gothic"/>
          <w:color w:val="9BBB59" w:themeColor="accent3"/>
        </w:rPr>
        <w:t>Hébergement et navigateurs web</w:t>
      </w:r>
      <w:bookmarkEnd w:id="17"/>
      <w:bookmarkEnd w:id="18"/>
      <w:bookmarkEnd w:id="19"/>
      <w:bookmarkEnd w:id="20"/>
      <w:bookmarkEnd w:id="21"/>
      <w:bookmarkEnd w:id="22"/>
    </w:p>
    <w:p w14:paraId="44FB340B" w14:textId="3A31394F" w:rsidR="00501184" w:rsidRPr="007D7F29" w:rsidRDefault="00EF69B3">
      <w:pPr>
        <w:ind w:right="425"/>
        <w:rPr>
          <w:rFonts w:ascii="Century Gothic" w:hAnsi="Century Gothic"/>
        </w:rPr>
      </w:pPr>
      <w:r>
        <w:rPr>
          <w:rFonts w:ascii="Century Gothic" w:hAnsi="Century Gothic"/>
        </w:rPr>
        <w:t>Deux proposition</w:t>
      </w:r>
      <w:r w:rsidR="00E61A92">
        <w:rPr>
          <w:rFonts w:ascii="Century Gothic" w:hAnsi="Century Gothic"/>
        </w:rPr>
        <w:t>s</w:t>
      </w:r>
      <w:r>
        <w:rPr>
          <w:rFonts w:ascii="Century Gothic" w:hAnsi="Century Gothic"/>
        </w:rPr>
        <w:t xml:space="preserve"> d’hébergement seront demandées dont la disponibilité de l</w:t>
      </w:r>
      <w:r w:rsidR="003B3E57" w:rsidRPr="007D7F29">
        <w:rPr>
          <w:rFonts w:ascii="Century Gothic" w:hAnsi="Century Gothic"/>
        </w:rPr>
        <w:t xml:space="preserve">a plateforme </w:t>
      </w:r>
      <w:r w:rsidR="005C4B65" w:rsidRPr="007D7F29">
        <w:rPr>
          <w:rFonts w:ascii="Century Gothic" w:hAnsi="Century Gothic"/>
        </w:rPr>
        <w:t xml:space="preserve">en mode </w:t>
      </w:r>
      <w:r w:rsidR="00E61A92" w:rsidRPr="007D7F29">
        <w:rPr>
          <w:rFonts w:ascii="Century Gothic" w:hAnsi="Century Gothic"/>
        </w:rPr>
        <w:t>Saa</w:t>
      </w:r>
      <w:r w:rsidR="00E61A92">
        <w:rPr>
          <w:rFonts w:ascii="Century Gothic" w:hAnsi="Century Gothic"/>
        </w:rPr>
        <w:t xml:space="preserve">S </w:t>
      </w:r>
      <w:r w:rsidR="00EE1B00">
        <w:rPr>
          <w:rFonts w:ascii="Century Gothic" w:hAnsi="Century Gothic"/>
        </w:rPr>
        <w:t xml:space="preserve">ou </w:t>
      </w:r>
      <w:r>
        <w:rPr>
          <w:rFonts w:ascii="Century Gothic" w:hAnsi="Century Gothic"/>
        </w:rPr>
        <w:t>sur le serveur de Ravinala Airports avec l’ensemble des contraintes et des coûts</w:t>
      </w:r>
      <w:r w:rsidR="005C4B65" w:rsidRPr="007D7F29">
        <w:rPr>
          <w:rFonts w:ascii="Century Gothic" w:hAnsi="Century Gothic"/>
        </w:rPr>
        <w:t>.</w:t>
      </w:r>
    </w:p>
    <w:p w14:paraId="7408567F" w14:textId="77777777" w:rsidR="00501184" w:rsidRPr="007D7F29" w:rsidRDefault="00501184">
      <w:pPr>
        <w:ind w:right="425"/>
        <w:rPr>
          <w:rFonts w:ascii="Century Gothic" w:hAnsi="Century Gothic"/>
        </w:rPr>
      </w:pPr>
    </w:p>
    <w:p w14:paraId="7EEB316E" w14:textId="5EF07BC5" w:rsidR="00501184" w:rsidRPr="007D7F29" w:rsidRDefault="003B3E57">
      <w:pPr>
        <w:ind w:right="425"/>
        <w:rPr>
          <w:rFonts w:ascii="Century Gothic" w:hAnsi="Century Gothic"/>
        </w:rPr>
      </w:pPr>
      <w:r w:rsidRPr="007D7F29">
        <w:rPr>
          <w:rFonts w:ascii="Century Gothic" w:hAnsi="Century Gothic"/>
        </w:rPr>
        <w:t xml:space="preserve">La solution devra être compatible </w:t>
      </w:r>
      <w:r w:rsidR="00EE1B00">
        <w:rPr>
          <w:rFonts w:ascii="Century Gothic" w:hAnsi="Century Gothic"/>
        </w:rPr>
        <w:t>pour</w:t>
      </w:r>
      <w:r w:rsidR="00EE1B00" w:rsidRPr="007D7F29">
        <w:rPr>
          <w:rFonts w:ascii="Century Gothic" w:hAnsi="Century Gothic"/>
        </w:rPr>
        <w:t xml:space="preserve"> </w:t>
      </w:r>
      <w:r w:rsidRPr="007D7F29">
        <w:rPr>
          <w:rFonts w:ascii="Century Gothic" w:hAnsi="Century Gothic"/>
        </w:rPr>
        <w:t xml:space="preserve">les </w:t>
      </w:r>
      <w:r w:rsidR="00EE1B00">
        <w:rPr>
          <w:rFonts w:ascii="Century Gothic" w:hAnsi="Century Gothic"/>
        </w:rPr>
        <w:t xml:space="preserve">tous </w:t>
      </w:r>
      <w:r w:rsidRPr="007D7F29">
        <w:rPr>
          <w:rFonts w:ascii="Century Gothic" w:hAnsi="Century Gothic"/>
        </w:rPr>
        <w:t xml:space="preserve">navigateurs </w:t>
      </w:r>
      <w:r w:rsidR="00EE1B00">
        <w:rPr>
          <w:rFonts w:ascii="Century Gothic" w:hAnsi="Century Gothic"/>
        </w:rPr>
        <w:t>principalement</w:t>
      </w:r>
      <w:r w:rsidR="00EE1B00" w:rsidRPr="007D7F29">
        <w:rPr>
          <w:rFonts w:ascii="Century Gothic" w:hAnsi="Century Gothic"/>
        </w:rPr>
        <w:t> </w:t>
      </w:r>
      <w:r w:rsidR="00EE1B00" w:rsidRPr="00EE1B00">
        <w:rPr>
          <w:rFonts w:ascii="Century Gothic" w:hAnsi="Century Gothic"/>
        </w:rPr>
        <w:t xml:space="preserve">Microsoft Edge, Microsoft Internet Explorer, Google Chrome, </w:t>
      </w:r>
      <w:r w:rsidR="00EE1B00" w:rsidRPr="00EE1B00">
        <w:rPr>
          <w:rFonts w:ascii="Century Gothic" w:hAnsi="Century Gothic"/>
        </w:rPr>
        <w:lastRenderedPageBreak/>
        <w:t>Mozilla Firefox, Apple Safari, etc.) et les plateformes existantes tant national qu’international</w:t>
      </w:r>
      <w:r w:rsidR="00EE1B00">
        <w:rPr>
          <w:rFonts w:ascii="Century Gothic" w:hAnsi="Century Gothic"/>
        </w:rPr>
        <w:t xml:space="preserve"> (Windows, Mac, Android, IOS...</w:t>
      </w:r>
      <w:r w:rsidR="007E400A">
        <w:rPr>
          <w:rFonts w:ascii="Century Gothic" w:hAnsi="Century Gothic"/>
        </w:rPr>
        <w:t>)</w:t>
      </w:r>
    </w:p>
    <w:p w14:paraId="2E70B7DA" w14:textId="77777777" w:rsidR="00501184" w:rsidRPr="007D7F29" w:rsidRDefault="00501184">
      <w:pPr>
        <w:rPr>
          <w:rFonts w:ascii="Century Gothic" w:hAnsi="Century Gothic"/>
        </w:rPr>
      </w:pPr>
    </w:p>
    <w:p w14:paraId="3549E942" w14:textId="7A38A80F" w:rsidR="00501184" w:rsidRPr="00BE19DA" w:rsidRDefault="00A313C9" w:rsidP="00BE19DA">
      <w:pPr>
        <w:pStyle w:val="Titre2"/>
        <w:numPr>
          <w:ilvl w:val="1"/>
          <w:numId w:val="13"/>
        </w:numPr>
        <w:rPr>
          <w:rFonts w:ascii="Century Gothic" w:hAnsi="Century Gothic"/>
          <w:color w:val="9BBB59" w:themeColor="accent3"/>
        </w:rPr>
      </w:pPr>
      <w:bookmarkStart w:id="23" w:name="_Toc120871165"/>
      <w:bookmarkStart w:id="24" w:name="_Toc144805510"/>
      <w:bookmarkStart w:id="25" w:name="_Toc144805538"/>
      <w:bookmarkStart w:id="26" w:name="_Toc144806609"/>
      <w:bookmarkStart w:id="27" w:name="_Toc144806686"/>
      <w:bookmarkStart w:id="28" w:name="_Toc209088034"/>
      <w:r>
        <w:rPr>
          <w:rFonts w:ascii="Century Gothic" w:hAnsi="Century Gothic"/>
          <w:color w:val="9BBB59" w:themeColor="accent3"/>
        </w:rPr>
        <w:t>Gestion des droits</w:t>
      </w:r>
      <w:r w:rsidR="003B3E57" w:rsidRPr="00BE19DA">
        <w:rPr>
          <w:rFonts w:ascii="Century Gothic" w:hAnsi="Century Gothic"/>
          <w:color w:val="9BBB59" w:themeColor="accent3"/>
        </w:rPr>
        <w:t>, des interfaces avec logiciels tiers</w:t>
      </w:r>
      <w:bookmarkEnd w:id="23"/>
      <w:bookmarkEnd w:id="24"/>
      <w:bookmarkEnd w:id="25"/>
      <w:bookmarkEnd w:id="26"/>
      <w:bookmarkEnd w:id="27"/>
      <w:bookmarkEnd w:id="28"/>
    </w:p>
    <w:p w14:paraId="0F0E7A2F" w14:textId="3ED73244" w:rsidR="00501184" w:rsidRPr="007D7F29" w:rsidRDefault="003B3E57">
      <w:pPr>
        <w:rPr>
          <w:rFonts w:ascii="Century Gothic" w:hAnsi="Century Gothic"/>
        </w:rPr>
      </w:pPr>
      <w:r w:rsidRPr="007D7F29">
        <w:rPr>
          <w:rFonts w:ascii="Century Gothic" w:hAnsi="Century Gothic"/>
        </w:rPr>
        <w:t xml:space="preserve">Quelques caractéristiques </w:t>
      </w:r>
      <w:r w:rsidR="00E27BCF">
        <w:rPr>
          <w:rFonts w:ascii="Century Gothic" w:hAnsi="Century Gothic"/>
        </w:rPr>
        <w:t>exigées</w:t>
      </w:r>
      <w:r w:rsidR="00E27BCF" w:rsidRPr="007D7F29">
        <w:rPr>
          <w:rFonts w:ascii="Century Gothic" w:hAnsi="Century Gothic"/>
        </w:rPr>
        <w:t xml:space="preserve"> </w:t>
      </w:r>
      <w:r w:rsidRPr="007D7F29">
        <w:rPr>
          <w:rFonts w:ascii="Century Gothic" w:hAnsi="Century Gothic"/>
        </w:rPr>
        <w:t>de la plateforme :</w:t>
      </w:r>
    </w:p>
    <w:p w14:paraId="39720636" w14:textId="77777777" w:rsidR="00501184" w:rsidRPr="007D7F29" w:rsidRDefault="00501184">
      <w:pPr>
        <w:ind w:right="425" w:firstLine="708"/>
        <w:rPr>
          <w:rFonts w:ascii="Century Gothic" w:hAnsi="Century Gothic"/>
        </w:rPr>
      </w:pPr>
    </w:p>
    <w:p w14:paraId="666514BD" w14:textId="77777777" w:rsidR="00501184" w:rsidRPr="007D7F29" w:rsidRDefault="003B3E57">
      <w:pPr>
        <w:numPr>
          <w:ilvl w:val="0"/>
          <w:numId w:val="11"/>
        </w:numPr>
        <w:ind w:right="425"/>
        <w:rPr>
          <w:rFonts w:ascii="Century Gothic" w:hAnsi="Century Gothic"/>
          <w:b/>
        </w:rPr>
      </w:pPr>
      <w:r w:rsidRPr="007D7F29">
        <w:rPr>
          <w:rFonts w:ascii="Century Gothic" w:hAnsi="Century Gothic"/>
        </w:rPr>
        <w:t>Possibilité de gérer les droits d’accès en fonction du profil utilisateur.</w:t>
      </w:r>
    </w:p>
    <w:p w14:paraId="0B697A60" w14:textId="108FB453" w:rsidR="00501184" w:rsidRPr="007D7F29" w:rsidRDefault="003B3E57">
      <w:pPr>
        <w:numPr>
          <w:ilvl w:val="0"/>
          <w:numId w:val="11"/>
        </w:numPr>
        <w:ind w:right="425"/>
        <w:rPr>
          <w:rFonts w:ascii="Century Gothic" w:hAnsi="Century Gothic"/>
          <w:b/>
        </w:rPr>
      </w:pPr>
      <w:r w:rsidRPr="007D7F29">
        <w:rPr>
          <w:rFonts w:ascii="Century Gothic" w:hAnsi="Century Gothic"/>
        </w:rPr>
        <w:t>Possibilité d’échanger avec des applications tierces afin d’intégrer la solution au sein de notre environnement.</w:t>
      </w:r>
    </w:p>
    <w:p w14:paraId="74058980" w14:textId="0CDE0202" w:rsidR="006D2C5C" w:rsidRPr="007D7F29" w:rsidRDefault="006D2C5C">
      <w:pPr>
        <w:numPr>
          <w:ilvl w:val="0"/>
          <w:numId w:val="11"/>
        </w:numPr>
        <w:ind w:right="425"/>
        <w:rPr>
          <w:rFonts w:ascii="Century Gothic" w:hAnsi="Century Gothic"/>
          <w:b/>
        </w:rPr>
      </w:pPr>
      <w:r w:rsidRPr="007D7F29">
        <w:rPr>
          <w:rFonts w:ascii="Century Gothic" w:hAnsi="Century Gothic"/>
        </w:rPr>
        <w:t>Evolution futur</w:t>
      </w:r>
      <w:r w:rsidR="00E27BCF">
        <w:rPr>
          <w:rFonts w:ascii="Century Gothic" w:hAnsi="Century Gothic"/>
        </w:rPr>
        <w:t>e</w:t>
      </w:r>
      <w:r w:rsidRPr="007D7F29">
        <w:rPr>
          <w:rFonts w:ascii="Century Gothic" w:hAnsi="Century Gothic"/>
        </w:rPr>
        <w:t xml:space="preserve"> du logiciel par rapport aux autres système SMSI…</w:t>
      </w:r>
    </w:p>
    <w:p w14:paraId="688873E3" w14:textId="77777777" w:rsidR="00501184" w:rsidRPr="007D7F29" w:rsidRDefault="00501184">
      <w:pPr>
        <w:ind w:right="425"/>
        <w:rPr>
          <w:rFonts w:ascii="Century Gothic" w:hAnsi="Century Gothic"/>
        </w:rPr>
      </w:pPr>
    </w:p>
    <w:p w14:paraId="117AA0B4" w14:textId="3BFFB362" w:rsidR="00501184" w:rsidRPr="00BE19DA" w:rsidRDefault="003B3E57" w:rsidP="00BE19DA">
      <w:pPr>
        <w:pStyle w:val="Titre2"/>
        <w:numPr>
          <w:ilvl w:val="1"/>
          <w:numId w:val="13"/>
        </w:numPr>
        <w:rPr>
          <w:rFonts w:ascii="Century Gothic" w:hAnsi="Century Gothic"/>
          <w:color w:val="9BBB59" w:themeColor="accent3"/>
        </w:rPr>
      </w:pPr>
      <w:bookmarkStart w:id="29" w:name="_Toc120871166"/>
      <w:bookmarkStart w:id="30" w:name="_Toc144805511"/>
      <w:bookmarkStart w:id="31" w:name="_Toc144805539"/>
      <w:bookmarkStart w:id="32" w:name="_Toc144806610"/>
      <w:bookmarkStart w:id="33" w:name="_Toc144806687"/>
      <w:bookmarkStart w:id="34" w:name="_Toc209088035"/>
      <w:r w:rsidRPr="00BE19DA">
        <w:rPr>
          <w:rFonts w:ascii="Century Gothic" w:hAnsi="Century Gothic"/>
          <w:color w:val="9BBB59" w:themeColor="accent3"/>
        </w:rPr>
        <w:t xml:space="preserve">Interface avec </w:t>
      </w:r>
      <w:r w:rsidR="007427A8">
        <w:rPr>
          <w:rFonts w:ascii="Century Gothic" w:hAnsi="Century Gothic"/>
          <w:color w:val="9BBB59" w:themeColor="accent3"/>
        </w:rPr>
        <w:t>d’</w:t>
      </w:r>
      <w:r w:rsidRPr="00BE19DA">
        <w:rPr>
          <w:rFonts w:ascii="Century Gothic" w:hAnsi="Century Gothic"/>
          <w:color w:val="9BBB59" w:themeColor="accent3"/>
        </w:rPr>
        <w:t xml:space="preserve">autres </w:t>
      </w:r>
      <w:bookmarkEnd w:id="29"/>
      <w:bookmarkEnd w:id="30"/>
      <w:bookmarkEnd w:id="31"/>
      <w:bookmarkEnd w:id="32"/>
      <w:bookmarkEnd w:id="33"/>
      <w:r w:rsidR="00E27BCF">
        <w:rPr>
          <w:rFonts w:ascii="Century Gothic" w:hAnsi="Century Gothic"/>
          <w:color w:val="9BBB59" w:themeColor="accent3"/>
        </w:rPr>
        <w:t>applications</w:t>
      </w:r>
      <w:bookmarkEnd w:id="34"/>
    </w:p>
    <w:p w14:paraId="2873D496" w14:textId="77777777" w:rsidR="00501184" w:rsidRPr="007D7F29" w:rsidRDefault="003B3E57">
      <w:pPr>
        <w:ind w:right="425"/>
        <w:rPr>
          <w:rFonts w:ascii="Century Gothic" w:hAnsi="Century Gothic"/>
        </w:rPr>
      </w:pPr>
      <w:r w:rsidRPr="007D7F29">
        <w:rPr>
          <w:rFonts w:ascii="Century Gothic" w:hAnsi="Century Gothic"/>
        </w:rPr>
        <w:t>Afin de ne pas perturber notre fonctionnement interne, le logiciel proposé devra être en mesure de s’interfacer avec d’autres systèmes.</w:t>
      </w:r>
    </w:p>
    <w:p w14:paraId="7EAF44FF" w14:textId="77777777" w:rsidR="00501184" w:rsidRPr="007D7F29" w:rsidRDefault="00501184">
      <w:pPr>
        <w:ind w:right="425"/>
        <w:rPr>
          <w:rFonts w:ascii="Century Gothic" w:hAnsi="Century Gothic"/>
        </w:rPr>
      </w:pPr>
    </w:p>
    <w:p w14:paraId="17F710B3" w14:textId="2A009329" w:rsidR="00501184" w:rsidRDefault="003B3E57" w:rsidP="00BE19DA">
      <w:pPr>
        <w:ind w:right="425"/>
        <w:rPr>
          <w:rFonts w:ascii="Century Gothic" w:hAnsi="Century Gothic"/>
        </w:rPr>
      </w:pPr>
      <w:r w:rsidRPr="007D7F29">
        <w:rPr>
          <w:rFonts w:ascii="Century Gothic" w:hAnsi="Century Gothic"/>
        </w:rPr>
        <w:t>Le prestataire nous proposera et explicitera ces différents modes d’interfaçage ou la capacité de l’outil à facilement s’interfacer avec d’autres systèmes (exemples : gestion des exports</w:t>
      </w:r>
      <w:r w:rsidR="00E27BCF">
        <w:rPr>
          <w:rFonts w:ascii="Century Gothic" w:hAnsi="Century Gothic"/>
        </w:rPr>
        <w:t>/</w:t>
      </w:r>
      <w:r w:rsidRPr="007D7F29">
        <w:rPr>
          <w:rFonts w:ascii="Century Gothic" w:hAnsi="Century Gothic"/>
        </w:rPr>
        <w:t>imports, communication bidirectionnelle de type Webservices</w:t>
      </w:r>
      <w:r w:rsidR="00E27BCF">
        <w:rPr>
          <w:rFonts w:ascii="Century Gothic" w:hAnsi="Century Gothic"/>
        </w:rPr>
        <w:t xml:space="preserve"> ou API, outils ou plateformes BI, </w:t>
      </w:r>
      <w:r w:rsidRPr="007D7F29">
        <w:rPr>
          <w:rFonts w:ascii="Century Gothic" w:hAnsi="Century Gothic"/>
        </w:rPr>
        <w:t>…).</w:t>
      </w:r>
    </w:p>
    <w:p w14:paraId="6A9B6448" w14:textId="77777777" w:rsidR="00BE19DA" w:rsidRPr="00BE19DA" w:rsidRDefault="00BE19DA" w:rsidP="00BE19DA">
      <w:pPr>
        <w:ind w:right="425"/>
        <w:rPr>
          <w:rFonts w:ascii="Century Gothic" w:hAnsi="Century Gothic"/>
        </w:rPr>
      </w:pPr>
    </w:p>
    <w:p w14:paraId="65069134" w14:textId="63F8F075" w:rsidR="007427A8" w:rsidRPr="00BE19DA" w:rsidRDefault="007427A8" w:rsidP="007427A8">
      <w:pPr>
        <w:pStyle w:val="Titre2"/>
        <w:numPr>
          <w:ilvl w:val="1"/>
          <w:numId w:val="13"/>
        </w:numPr>
        <w:rPr>
          <w:rFonts w:ascii="Century Gothic" w:hAnsi="Century Gothic"/>
          <w:color w:val="9BBB59" w:themeColor="accent3"/>
        </w:rPr>
      </w:pPr>
      <w:bookmarkStart w:id="35" w:name="_Toc144806615"/>
      <w:bookmarkStart w:id="36" w:name="_Toc144806692"/>
      <w:bookmarkStart w:id="37" w:name="_Toc209088036"/>
      <w:r>
        <w:rPr>
          <w:rFonts w:ascii="Century Gothic" w:hAnsi="Century Gothic"/>
          <w:color w:val="9BBB59" w:themeColor="accent3"/>
        </w:rPr>
        <w:t>Autres modules disponibles</w:t>
      </w:r>
      <w:bookmarkEnd w:id="35"/>
      <w:bookmarkEnd w:id="36"/>
      <w:bookmarkEnd w:id="37"/>
    </w:p>
    <w:p w14:paraId="7B84E7A7" w14:textId="7CFD02A1" w:rsidR="00501184" w:rsidRDefault="007427A8">
      <w:pPr>
        <w:ind w:right="425"/>
        <w:rPr>
          <w:rFonts w:ascii="Century Gothic" w:hAnsi="Century Gothic"/>
        </w:rPr>
      </w:pPr>
      <w:r>
        <w:rPr>
          <w:rFonts w:ascii="Century Gothic" w:hAnsi="Century Gothic"/>
        </w:rPr>
        <w:t xml:space="preserve">Il sera intéressant d’avoir une visibilité de l’ensemble des modules déjà disponibles à travers l’outil afin de réfléchir sur les extensions </w:t>
      </w:r>
      <w:r w:rsidR="00A36FC1">
        <w:rPr>
          <w:rFonts w:ascii="Century Gothic" w:hAnsi="Century Gothic"/>
        </w:rPr>
        <w:t xml:space="preserve">futures </w:t>
      </w:r>
      <w:r>
        <w:rPr>
          <w:rFonts w:ascii="Century Gothic" w:hAnsi="Century Gothic"/>
        </w:rPr>
        <w:t>possibles.</w:t>
      </w:r>
    </w:p>
    <w:p w14:paraId="1DF5770B" w14:textId="77777777" w:rsidR="007427A8" w:rsidRPr="007D7F29" w:rsidRDefault="007427A8">
      <w:pPr>
        <w:ind w:right="425"/>
        <w:rPr>
          <w:rFonts w:ascii="Century Gothic" w:hAnsi="Century Gothic"/>
        </w:rPr>
      </w:pPr>
    </w:p>
    <w:p w14:paraId="3F22BEEA" w14:textId="534086BD" w:rsidR="00A05096" w:rsidRPr="007D7F29" w:rsidRDefault="00A05096" w:rsidP="007427A8">
      <w:pPr>
        <w:pStyle w:val="Titre1"/>
        <w:numPr>
          <w:ilvl w:val="0"/>
          <w:numId w:val="13"/>
        </w:numPr>
        <w:rPr>
          <w:rFonts w:ascii="Century Gothic" w:hAnsi="Century Gothic"/>
          <w:color w:val="9BBB59" w:themeColor="accent3"/>
        </w:rPr>
      </w:pPr>
      <w:bookmarkStart w:id="38" w:name="_Toc144805516"/>
      <w:bookmarkStart w:id="39" w:name="_Toc209088037"/>
      <w:r w:rsidRPr="007D7F29">
        <w:rPr>
          <w:rFonts w:ascii="Century Gothic" w:hAnsi="Century Gothic"/>
          <w:color w:val="9BBB59" w:themeColor="accent3"/>
        </w:rPr>
        <w:t>FORMATION</w:t>
      </w:r>
      <w:bookmarkEnd w:id="38"/>
      <w:bookmarkEnd w:id="39"/>
      <w:r w:rsidRPr="007D7F29">
        <w:rPr>
          <w:rFonts w:ascii="Century Gothic" w:hAnsi="Century Gothic"/>
          <w:color w:val="9BBB59" w:themeColor="accent3"/>
        </w:rPr>
        <w:t xml:space="preserve"> </w:t>
      </w:r>
    </w:p>
    <w:p w14:paraId="1C8FF252" w14:textId="2B05C7EC" w:rsidR="002037AB" w:rsidRPr="007D7F29" w:rsidRDefault="002037AB" w:rsidP="002037AB">
      <w:pPr>
        <w:spacing w:before="100" w:beforeAutospacing="1" w:after="100" w:afterAutospacing="1" w:line="240" w:lineRule="auto"/>
        <w:jc w:val="left"/>
        <w:rPr>
          <w:rFonts w:ascii="Century Gothic" w:hAnsi="Century Gothic"/>
        </w:rPr>
      </w:pPr>
      <w:r w:rsidRPr="007D7F29">
        <w:rPr>
          <w:rFonts w:ascii="Century Gothic" w:hAnsi="Century Gothic"/>
        </w:rPr>
        <w:t xml:space="preserve">Nous aurions besoin de </w:t>
      </w:r>
      <w:r w:rsidRPr="007D7F29">
        <w:rPr>
          <w:rFonts w:ascii="Century Gothic" w:hAnsi="Century Gothic"/>
          <w:b/>
        </w:rPr>
        <w:t>formation pour les administrateurs</w:t>
      </w:r>
      <w:r w:rsidRPr="007D7F29">
        <w:rPr>
          <w:rFonts w:ascii="Century Gothic" w:hAnsi="Century Gothic"/>
        </w:rPr>
        <w:t xml:space="preserve"> de Ravinala Airports en amont de la mise en place puis de </w:t>
      </w:r>
      <w:r w:rsidRPr="007D7F29">
        <w:rPr>
          <w:rFonts w:ascii="Century Gothic" w:hAnsi="Century Gothic"/>
          <w:b/>
        </w:rPr>
        <w:t>formation pour les utilisateurs</w:t>
      </w:r>
      <w:r w:rsidRPr="007D7F29">
        <w:rPr>
          <w:rFonts w:ascii="Century Gothic" w:hAnsi="Century Gothic"/>
        </w:rPr>
        <w:t xml:space="preserve">. </w:t>
      </w:r>
    </w:p>
    <w:p w14:paraId="151E6787" w14:textId="61B2E810" w:rsidR="00501184" w:rsidRDefault="002037AB" w:rsidP="002037AB">
      <w:pPr>
        <w:spacing w:before="100" w:beforeAutospacing="1" w:after="100" w:afterAutospacing="1" w:line="240" w:lineRule="auto"/>
        <w:jc w:val="left"/>
        <w:rPr>
          <w:rFonts w:ascii="Century Gothic" w:hAnsi="Century Gothic"/>
        </w:rPr>
      </w:pPr>
      <w:r w:rsidRPr="007D7F29">
        <w:rPr>
          <w:rFonts w:ascii="Century Gothic" w:hAnsi="Century Gothic"/>
        </w:rPr>
        <w:t xml:space="preserve">Le prestataire proposera également </w:t>
      </w:r>
      <w:r w:rsidRPr="007D7F29">
        <w:rPr>
          <w:rFonts w:ascii="Century Gothic" w:hAnsi="Century Gothic"/>
          <w:b/>
        </w:rPr>
        <w:t>un retro planning</w:t>
      </w:r>
      <w:r w:rsidRPr="007D7F29">
        <w:rPr>
          <w:rFonts w:ascii="Century Gothic" w:hAnsi="Century Gothic"/>
        </w:rPr>
        <w:t xml:space="preserve"> sur la mise en place de l'outil incluant le temps d'intégration des données existantes, de </w:t>
      </w:r>
      <w:r w:rsidRPr="007D7F29">
        <w:rPr>
          <w:rFonts w:ascii="Century Gothic" w:hAnsi="Century Gothic"/>
          <w:u w:val="single"/>
        </w:rPr>
        <w:t>formation et de déploiement par module</w:t>
      </w:r>
      <w:r w:rsidRPr="007D7F29">
        <w:rPr>
          <w:rFonts w:ascii="Century Gothic" w:hAnsi="Century Gothic"/>
        </w:rPr>
        <w:t>.</w:t>
      </w:r>
    </w:p>
    <w:sectPr w:rsidR="00501184" w:rsidSect="00473330">
      <w:headerReference w:type="default" r:id="rId19"/>
      <w:footerReference w:type="default" r:id="rId20"/>
      <w:pgSz w:w="11900" w:h="16840"/>
      <w:pgMar w:top="1005" w:right="1417" w:bottom="1417" w:left="1417" w:header="0" w:footer="737"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Fenitra Nomena ANDRIAMPARANY (DQHSSSE)" w:date="2024-08-30T11:26:00Z" w:initials="FNA(">
    <w:p w14:paraId="53CF2E4D" w14:textId="77777777" w:rsidR="003B02B5" w:rsidRDefault="003B02B5" w:rsidP="003B02B5">
      <w:pPr>
        <w:pStyle w:val="Commentaire"/>
        <w:jc w:val="left"/>
      </w:pPr>
      <w:r>
        <w:rPr>
          <w:rStyle w:val="Marquedecommentaire"/>
        </w:rPr>
        <w:annotationRef/>
      </w:r>
      <w:r>
        <w:t>Rajouter pilotage par Système : SMQ / SME / SMSSST / SMSI</w:t>
      </w:r>
    </w:p>
  </w:comment>
  <w:comment w:id="12" w:author="Fenitra Nomena ANDRIAMPARANY (DQHSSSE)" w:date="2024-08-30T11:28:00Z" w:initials="FNA(">
    <w:p w14:paraId="282C0C65" w14:textId="77777777" w:rsidR="003B02B5" w:rsidRDefault="003B02B5" w:rsidP="003B02B5">
      <w:pPr>
        <w:pStyle w:val="Commentaire"/>
        <w:jc w:val="left"/>
      </w:pPr>
      <w:r>
        <w:rPr>
          <w:rStyle w:val="Marquedecommentaire"/>
        </w:rPr>
        <w:annotationRef/>
      </w:r>
      <w:r>
        <w:t>Visuel - Stat : Pour PA, Nombre actions échues non appliquées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CF2E4D" w15:done="0"/>
  <w15:commentEx w15:paraId="282C0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263892" w16cex:dateUtc="2024-08-30T08:26:00Z"/>
  <w16cex:commentExtensible w16cex:durableId="594EF962" w16cex:dateUtc="2024-08-30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CF2E4D" w16cid:durableId="68263892"/>
  <w16cid:commentId w16cid:paraId="282C0C65" w16cid:durableId="594EF96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5EE3A" w14:textId="77777777" w:rsidR="00F118BF" w:rsidRDefault="00F118BF">
      <w:pPr>
        <w:spacing w:line="240" w:lineRule="auto"/>
      </w:pPr>
      <w:r>
        <w:separator/>
      </w:r>
    </w:p>
  </w:endnote>
  <w:endnote w:type="continuationSeparator" w:id="0">
    <w:p w14:paraId="6FC570BB" w14:textId="77777777" w:rsidR="00F118BF" w:rsidRDefault="00F11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Gras">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ource Sans Pro">
    <w:altName w:val="Cambria Math"/>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06673" w14:textId="632BF3A1" w:rsidR="009869B8" w:rsidRPr="00A84D45" w:rsidRDefault="00CC5ED8" w:rsidP="00A84D45">
    <w:pPr>
      <w:autoSpaceDE w:val="0"/>
      <w:autoSpaceDN w:val="0"/>
      <w:adjustRightInd w:val="0"/>
      <w:jc w:val="center"/>
      <w:rPr>
        <w:rFonts w:ascii="Century Gothic" w:hAnsi="Century Gothic"/>
        <w:sz w:val="12"/>
      </w:rPr>
    </w:pPr>
    <w:r>
      <w:rPr>
        <w:rFonts w:ascii="Century Gothic" w:hAnsi="Century Gothic"/>
        <w:sz w:val="12"/>
      </w:rPr>
      <w:t>RAVINALA Airports</w:t>
    </w:r>
    <w:r w:rsidR="009869B8" w:rsidRPr="00783B6A">
      <w:rPr>
        <w:rFonts w:ascii="Century Gothic" w:hAnsi="Century Gothic"/>
        <w:sz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6A19D" w14:textId="77777777" w:rsidR="00F118BF" w:rsidRDefault="00F118BF">
      <w:pPr>
        <w:spacing w:line="240" w:lineRule="auto"/>
      </w:pPr>
      <w:r>
        <w:separator/>
      </w:r>
    </w:p>
  </w:footnote>
  <w:footnote w:type="continuationSeparator" w:id="0">
    <w:p w14:paraId="25ADDAC7" w14:textId="77777777" w:rsidR="00F118BF" w:rsidRDefault="00F118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pPr w:leftFromText="141" w:rightFromText="141" w:horzAnchor="margin" w:tblpY="-600"/>
      <w:tblW w:w="9180" w:type="dxa"/>
      <w:tblLook w:val="04A0" w:firstRow="1" w:lastRow="0" w:firstColumn="1" w:lastColumn="0" w:noHBand="0" w:noVBand="1"/>
    </w:tblPr>
    <w:tblGrid>
      <w:gridCol w:w="2376"/>
      <w:gridCol w:w="4423"/>
      <w:gridCol w:w="2381"/>
    </w:tblGrid>
    <w:tr w:rsidR="009869B8" w14:paraId="758C663F" w14:textId="77777777" w:rsidTr="000E3C64">
      <w:trPr>
        <w:trHeight w:val="1548"/>
      </w:trPr>
      <w:tc>
        <w:tcPr>
          <w:tcW w:w="2376" w:type="dxa"/>
        </w:tcPr>
        <w:p w14:paraId="39316134" w14:textId="77777777" w:rsidR="009869B8" w:rsidRDefault="009869B8" w:rsidP="002D5B6A">
          <w:r>
            <w:rPr>
              <w:noProof/>
            </w:rPr>
            <w:drawing>
              <wp:anchor distT="0" distB="0" distL="114300" distR="114300" simplePos="0" relativeHeight="251659776" behindDoc="1" locked="0" layoutInCell="1" allowOverlap="1" wp14:anchorId="263B63D1" wp14:editId="66E3F543">
                <wp:simplePos x="0" y="0"/>
                <wp:positionH relativeFrom="column">
                  <wp:posOffset>176530</wp:posOffset>
                </wp:positionH>
                <wp:positionV relativeFrom="paragraph">
                  <wp:posOffset>41910</wp:posOffset>
                </wp:positionV>
                <wp:extent cx="1026225" cy="883920"/>
                <wp:effectExtent l="0" t="0" r="254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vinala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6225" cy="883920"/>
                        </a:xfrm>
                        <a:prstGeom prst="rect">
                          <a:avLst/>
                        </a:prstGeom>
                      </pic:spPr>
                    </pic:pic>
                  </a:graphicData>
                </a:graphic>
                <wp14:sizeRelH relativeFrom="margin">
                  <wp14:pctWidth>0</wp14:pctWidth>
                </wp14:sizeRelH>
                <wp14:sizeRelV relativeFrom="margin">
                  <wp14:pctHeight>0</wp14:pctHeight>
                </wp14:sizeRelV>
              </wp:anchor>
            </w:drawing>
          </w:r>
        </w:p>
      </w:tc>
      <w:tc>
        <w:tcPr>
          <w:tcW w:w="4423" w:type="dxa"/>
          <w:vAlign w:val="center"/>
        </w:tcPr>
        <w:p w14:paraId="5367F4BD" w14:textId="3A6768BA" w:rsidR="009869B8" w:rsidRPr="00473330" w:rsidRDefault="009869B8" w:rsidP="00473330">
          <w:pPr>
            <w:jc w:val="center"/>
            <w:rPr>
              <w:rFonts w:ascii="Century Gothic" w:hAnsi="Century Gothic"/>
              <w:b/>
              <w:sz w:val="28"/>
            </w:rPr>
          </w:pPr>
          <w:r w:rsidRPr="00473330">
            <w:rPr>
              <w:rFonts w:ascii="Century Gothic" w:hAnsi="Century Gothic"/>
              <w:b/>
              <w:sz w:val="28"/>
            </w:rPr>
            <w:t>CAHIER DES CHARGES</w:t>
          </w:r>
        </w:p>
        <w:p w14:paraId="0D57586C" w14:textId="4E8D33DE" w:rsidR="009869B8" w:rsidRPr="00473330" w:rsidRDefault="009869B8" w:rsidP="00473330">
          <w:pPr>
            <w:jc w:val="center"/>
            <w:rPr>
              <w:rFonts w:ascii="Century Gothic" w:hAnsi="Century Gothic"/>
              <w:b/>
              <w:sz w:val="28"/>
            </w:rPr>
          </w:pPr>
          <w:r w:rsidRPr="00473330">
            <w:rPr>
              <w:rFonts w:ascii="Century Gothic" w:hAnsi="Century Gothic"/>
              <w:b/>
              <w:sz w:val="28"/>
            </w:rPr>
            <w:t>-</w:t>
          </w:r>
        </w:p>
        <w:p w14:paraId="02AD9EC4" w14:textId="5103A6B9" w:rsidR="009869B8" w:rsidRPr="00806494" w:rsidRDefault="009869B8" w:rsidP="00473330">
          <w:pPr>
            <w:jc w:val="center"/>
            <w:rPr>
              <w:rFonts w:ascii="Century Gothic" w:hAnsi="Century Gothic"/>
              <w:b/>
            </w:rPr>
          </w:pPr>
          <w:r w:rsidRPr="00473330">
            <w:rPr>
              <w:rFonts w:ascii="Century Gothic" w:hAnsi="Century Gothic"/>
              <w:b/>
              <w:sz w:val="28"/>
            </w:rPr>
            <w:t>OUTIL COLLABORATIF SMI</w:t>
          </w:r>
        </w:p>
      </w:tc>
      <w:tc>
        <w:tcPr>
          <w:tcW w:w="2381" w:type="dxa"/>
          <w:vAlign w:val="center"/>
        </w:tcPr>
        <w:p w14:paraId="59B08783" w14:textId="1B48C204" w:rsidR="009869B8" w:rsidRPr="00473330" w:rsidRDefault="009869B8" w:rsidP="002D5B6A">
          <w:pPr>
            <w:rPr>
              <w:rFonts w:ascii="Century Gothic" w:hAnsi="Century Gothic"/>
              <w:sz w:val="20"/>
            </w:rPr>
          </w:pPr>
          <w:r w:rsidRPr="00473330">
            <w:rPr>
              <w:rFonts w:ascii="Century Gothic" w:hAnsi="Century Gothic"/>
              <w:sz w:val="20"/>
            </w:rPr>
            <w:t>R</w:t>
          </w:r>
          <w:r>
            <w:rPr>
              <w:rFonts w:ascii="Century Gothic" w:hAnsi="Century Gothic"/>
              <w:sz w:val="20"/>
            </w:rPr>
            <w:t>éf</w:t>
          </w:r>
          <w:r w:rsidRPr="00473330">
            <w:rPr>
              <w:rFonts w:ascii="Century Gothic" w:hAnsi="Century Gothic"/>
              <w:sz w:val="20"/>
            </w:rPr>
            <w:t> : QUA-DOC-</w:t>
          </w:r>
          <w:r w:rsidR="00983C8A">
            <w:rPr>
              <w:rFonts w:ascii="Century Gothic" w:hAnsi="Century Gothic"/>
              <w:sz w:val="20"/>
            </w:rPr>
            <w:t>028</w:t>
          </w:r>
        </w:p>
        <w:p w14:paraId="644BA347" w14:textId="77777777" w:rsidR="009869B8" w:rsidRPr="00473330" w:rsidRDefault="009869B8" w:rsidP="002D5B6A">
          <w:pPr>
            <w:rPr>
              <w:rFonts w:ascii="Century Gothic" w:hAnsi="Century Gothic"/>
              <w:sz w:val="20"/>
            </w:rPr>
          </w:pPr>
          <w:r w:rsidRPr="00473330">
            <w:rPr>
              <w:rFonts w:ascii="Century Gothic" w:hAnsi="Century Gothic"/>
              <w:sz w:val="20"/>
            </w:rPr>
            <w:t xml:space="preserve">Version : 1 </w:t>
          </w:r>
        </w:p>
        <w:p w14:paraId="3693F317" w14:textId="57C46F0B" w:rsidR="00A313C9" w:rsidRPr="00473330" w:rsidRDefault="009869B8" w:rsidP="002D5B6A">
          <w:pPr>
            <w:rPr>
              <w:rFonts w:ascii="Century Gothic" w:hAnsi="Century Gothic"/>
              <w:sz w:val="20"/>
            </w:rPr>
          </w:pPr>
          <w:r w:rsidRPr="00473330">
            <w:rPr>
              <w:rFonts w:ascii="Century Gothic" w:hAnsi="Century Gothic"/>
              <w:sz w:val="20"/>
            </w:rPr>
            <w:t xml:space="preserve">Date : </w:t>
          </w:r>
          <w:r w:rsidR="00983C8A">
            <w:rPr>
              <w:rFonts w:ascii="Century Gothic" w:hAnsi="Century Gothic"/>
              <w:sz w:val="20"/>
            </w:rPr>
            <w:t>22</w:t>
          </w:r>
          <w:r w:rsidRPr="00473330">
            <w:rPr>
              <w:rFonts w:ascii="Century Gothic" w:hAnsi="Century Gothic"/>
              <w:sz w:val="20"/>
            </w:rPr>
            <w:t>/</w:t>
          </w:r>
          <w:r w:rsidR="00A313C9">
            <w:rPr>
              <w:rFonts w:ascii="Century Gothic" w:hAnsi="Century Gothic"/>
              <w:sz w:val="20"/>
            </w:rPr>
            <w:t>04/25</w:t>
          </w:r>
        </w:p>
        <w:p w14:paraId="24CA0772" w14:textId="467B33D4" w:rsidR="009869B8" w:rsidRPr="00E25465" w:rsidRDefault="009869B8" w:rsidP="002D5B6A">
          <w:pPr>
            <w:rPr>
              <w:rFonts w:ascii="Century Gothic" w:hAnsi="Century Gothic"/>
              <w:sz w:val="20"/>
            </w:rPr>
          </w:pPr>
          <w:r w:rsidRPr="00E25465">
            <w:rPr>
              <w:rFonts w:ascii="Century Gothic" w:hAnsi="Century Gothic"/>
              <w:sz w:val="20"/>
            </w:rPr>
            <w:t xml:space="preserve">Page </w:t>
          </w:r>
          <w:r w:rsidRPr="00E25465">
            <w:rPr>
              <w:rFonts w:ascii="Century Gothic" w:hAnsi="Century Gothic"/>
              <w:bCs/>
              <w:sz w:val="20"/>
            </w:rPr>
            <w:fldChar w:fldCharType="begin"/>
          </w:r>
          <w:r w:rsidRPr="00E25465">
            <w:rPr>
              <w:rFonts w:ascii="Century Gothic" w:hAnsi="Century Gothic"/>
              <w:bCs/>
              <w:sz w:val="20"/>
            </w:rPr>
            <w:instrText>PAGE  \* Arabic  \* MERGEFORMAT</w:instrText>
          </w:r>
          <w:r w:rsidRPr="00E25465">
            <w:rPr>
              <w:rFonts w:ascii="Century Gothic" w:hAnsi="Century Gothic"/>
              <w:bCs/>
              <w:sz w:val="20"/>
            </w:rPr>
            <w:fldChar w:fldCharType="separate"/>
          </w:r>
          <w:r w:rsidR="005F2695">
            <w:rPr>
              <w:rFonts w:ascii="Century Gothic" w:hAnsi="Century Gothic"/>
              <w:bCs/>
              <w:noProof/>
              <w:sz w:val="20"/>
            </w:rPr>
            <w:t>10</w:t>
          </w:r>
          <w:r w:rsidRPr="00E25465">
            <w:rPr>
              <w:rFonts w:ascii="Century Gothic" w:hAnsi="Century Gothic"/>
              <w:bCs/>
              <w:sz w:val="20"/>
            </w:rPr>
            <w:fldChar w:fldCharType="end"/>
          </w:r>
          <w:r w:rsidRPr="00E25465">
            <w:rPr>
              <w:rFonts w:ascii="Century Gothic" w:hAnsi="Century Gothic"/>
              <w:sz w:val="20"/>
            </w:rPr>
            <w:t xml:space="preserve"> sur </w:t>
          </w:r>
          <w:r w:rsidRPr="00E25465">
            <w:rPr>
              <w:rFonts w:ascii="Century Gothic" w:hAnsi="Century Gothic"/>
              <w:bCs/>
              <w:sz w:val="20"/>
            </w:rPr>
            <w:fldChar w:fldCharType="begin"/>
          </w:r>
          <w:r w:rsidRPr="00E25465">
            <w:rPr>
              <w:rFonts w:ascii="Century Gothic" w:hAnsi="Century Gothic"/>
              <w:bCs/>
              <w:sz w:val="20"/>
            </w:rPr>
            <w:instrText>NUMPAGES  \* Arabic  \* MERGEFORMAT</w:instrText>
          </w:r>
          <w:r w:rsidRPr="00E25465">
            <w:rPr>
              <w:rFonts w:ascii="Century Gothic" w:hAnsi="Century Gothic"/>
              <w:bCs/>
              <w:sz w:val="20"/>
            </w:rPr>
            <w:fldChar w:fldCharType="separate"/>
          </w:r>
          <w:r w:rsidR="005F2695">
            <w:rPr>
              <w:rFonts w:ascii="Century Gothic" w:hAnsi="Century Gothic"/>
              <w:bCs/>
              <w:noProof/>
              <w:sz w:val="20"/>
            </w:rPr>
            <w:t>10</w:t>
          </w:r>
          <w:r w:rsidRPr="00E25465">
            <w:rPr>
              <w:rFonts w:ascii="Century Gothic" w:hAnsi="Century Gothic"/>
              <w:bCs/>
              <w:sz w:val="20"/>
            </w:rPr>
            <w:fldChar w:fldCharType="end"/>
          </w:r>
        </w:p>
      </w:tc>
    </w:tr>
  </w:tbl>
  <w:p w14:paraId="4F4507DD" w14:textId="77777777" w:rsidR="009869B8" w:rsidRPr="002D5B6A" w:rsidRDefault="009869B8" w:rsidP="002D5B6A">
    <w:pPr>
      <w:pStyle w:val="En-tte"/>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E19"/>
    <w:multiLevelType w:val="multilevel"/>
    <w:tmpl w:val="B0D42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80DA2"/>
    <w:multiLevelType w:val="hybridMultilevel"/>
    <w:tmpl w:val="46D233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82100F"/>
    <w:multiLevelType w:val="hybridMultilevel"/>
    <w:tmpl w:val="7A5C8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D926E5"/>
    <w:multiLevelType w:val="multilevel"/>
    <w:tmpl w:val="B7689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601B95"/>
    <w:multiLevelType w:val="multilevel"/>
    <w:tmpl w:val="A448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C4256B"/>
    <w:multiLevelType w:val="multilevel"/>
    <w:tmpl w:val="599068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0103B7"/>
    <w:multiLevelType w:val="multilevel"/>
    <w:tmpl w:val="705E5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3901E59"/>
    <w:multiLevelType w:val="hybridMultilevel"/>
    <w:tmpl w:val="CB2C1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026D03"/>
    <w:multiLevelType w:val="hybridMultilevel"/>
    <w:tmpl w:val="D302A3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7E5A83"/>
    <w:multiLevelType w:val="hybridMultilevel"/>
    <w:tmpl w:val="1C7C0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576008"/>
    <w:multiLevelType w:val="multilevel"/>
    <w:tmpl w:val="965007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EE31404"/>
    <w:multiLevelType w:val="multilevel"/>
    <w:tmpl w:val="34783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D17BD4"/>
    <w:multiLevelType w:val="hybridMultilevel"/>
    <w:tmpl w:val="B120C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D4163B"/>
    <w:multiLevelType w:val="multilevel"/>
    <w:tmpl w:val="1C5C7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141379"/>
    <w:multiLevelType w:val="multilevel"/>
    <w:tmpl w:val="5D9CC5D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2B9239DC"/>
    <w:multiLevelType w:val="multilevel"/>
    <w:tmpl w:val="C8A86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2303F6"/>
    <w:multiLevelType w:val="hybridMultilevel"/>
    <w:tmpl w:val="3ED4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570A4C"/>
    <w:multiLevelType w:val="multilevel"/>
    <w:tmpl w:val="599068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7A4D17"/>
    <w:multiLevelType w:val="multilevel"/>
    <w:tmpl w:val="603EA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E02E64"/>
    <w:multiLevelType w:val="multilevel"/>
    <w:tmpl w:val="C770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E17DF6"/>
    <w:multiLevelType w:val="multilevel"/>
    <w:tmpl w:val="F5B02ABC"/>
    <w:lvl w:ilvl="0">
      <w:start w:val="1"/>
      <w:numFmt w:val="decimal"/>
      <w:lvlText w:val="%1."/>
      <w:lvlJc w:val="left"/>
      <w:pPr>
        <w:tabs>
          <w:tab w:val="num" w:pos="1277"/>
        </w:tabs>
        <w:ind w:left="1277" w:hanging="851"/>
      </w:pPr>
      <w:rPr>
        <w:rFonts w:ascii="Times New Roman Gras" w:hAnsi="Times New Roman Gras" w:hint="default"/>
        <w:b/>
        <w:i w:val="0"/>
        <w:sz w:val="22"/>
        <w:szCs w:val="22"/>
        <w:u w:val="none"/>
      </w:rPr>
    </w:lvl>
    <w:lvl w:ilvl="1">
      <w:start w:val="1"/>
      <w:numFmt w:val="decimal"/>
      <w:lvlText w:val="%1.%2"/>
      <w:lvlJc w:val="left"/>
      <w:pPr>
        <w:tabs>
          <w:tab w:val="num" w:pos="851"/>
        </w:tabs>
        <w:ind w:left="851" w:hanging="851"/>
      </w:pPr>
      <w:rPr>
        <w:rFonts w:ascii="Times New Roman Gras" w:hAnsi="Times New Roman Gras" w:hint="default"/>
        <w:b/>
        <w:i w:val="0"/>
        <w:sz w:val="22"/>
        <w:szCs w:val="22"/>
        <w:u w:val="none"/>
      </w:rPr>
    </w:lvl>
    <w:lvl w:ilvl="2">
      <w:start w:val="1"/>
      <w:numFmt w:val="decimal"/>
      <w:lvlText w:val="%1.%2.%3"/>
      <w:lvlJc w:val="left"/>
      <w:pPr>
        <w:tabs>
          <w:tab w:val="num" w:pos="851"/>
        </w:tabs>
        <w:ind w:left="851" w:hanging="851"/>
      </w:pPr>
      <w:rPr>
        <w:rFonts w:ascii="Times New Roman Gras" w:hAnsi="Times New Roman Gras" w:hint="default"/>
        <w:b/>
        <w:i w:val="0"/>
        <w:sz w:val="22"/>
        <w:szCs w:val="22"/>
        <w:u w:val="none"/>
      </w:rPr>
    </w:lvl>
    <w:lvl w:ilvl="3">
      <w:start w:val="1"/>
      <w:numFmt w:val="lowerRoman"/>
      <w:lvlText w:val="(%4)"/>
      <w:lvlJc w:val="left"/>
      <w:pPr>
        <w:tabs>
          <w:tab w:val="num" w:pos="1561"/>
        </w:tabs>
        <w:ind w:left="1561" w:hanging="851"/>
      </w:pPr>
      <w:rPr>
        <w:rFonts w:ascii="Times New Roman" w:eastAsia="SimSun" w:hAnsi="Times New Roman" w:cs="Times New Roman"/>
        <w:b w:val="0"/>
        <w:bCs w:val="0"/>
        <w:i w:val="0"/>
        <w:sz w:val="22"/>
        <w:szCs w:val="22"/>
        <w:u w:val="none"/>
      </w:rPr>
    </w:lvl>
    <w:lvl w:ilvl="4">
      <w:start w:val="1"/>
      <w:numFmt w:val="lowerLetter"/>
      <w:lvlText w:val="(%5)"/>
      <w:lvlJc w:val="left"/>
      <w:pPr>
        <w:tabs>
          <w:tab w:val="num" w:pos="1701"/>
        </w:tabs>
        <w:ind w:left="851" w:firstLine="0"/>
      </w:pPr>
      <w:rPr>
        <w:rFonts w:ascii="Times New Roman" w:hAnsi="Times New Roman" w:hint="default"/>
        <w:b w:val="0"/>
        <w:i w:val="0"/>
        <w:sz w:val="22"/>
        <w:szCs w:val="22"/>
        <w:u w:val="none"/>
      </w:rPr>
    </w:lvl>
    <w:lvl w:ilvl="5">
      <w:start w:val="1"/>
      <w:numFmt w:val="lowerRoman"/>
      <w:lvlText w:val="(%6)"/>
      <w:lvlJc w:val="left"/>
      <w:pPr>
        <w:tabs>
          <w:tab w:val="num" w:pos="2268"/>
        </w:tabs>
        <w:ind w:left="851" w:firstLine="567"/>
      </w:pPr>
      <w:rPr>
        <w:rFonts w:hint="default"/>
        <w:i/>
      </w:rPr>
    </w:lvl>
    <w:lvl w:ilvl="6">
      <w:start w:val="1"/>
      <w:numFmt w:val="bullet"/>
      <w:lvlText w:val=""/>
      <w:lvlJc w:val="left"/>
      <w:pPr>
        <w:tabs>
          <w:tab w:val="num" w:pos="360"/>
        </w:tabs>
        <w:ind w:left="-1985" w:firstLine="1985"/>
      </w:pPr>
      <w:rPr>
        <w:rFonts w:ascii="Symbol" w:hAnsi="Symbol" w:hint="default"/>
        <w:sz w:val="20"/>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F433036"/>
    <w:multiLevelType w:val="multilevel"/>
    <w:tmpl w:val="A3709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0C21D45"/>
    <w:multiLevelType w:val="multilevel"/>
    <w:tmpl w:val="36C6C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7E031E"/>
    <w:multiLevelType w:val="multilevel"/>
    <w:tmpl w:val="78C22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FC5E9B"/>
    <w:multiLevelType w:val="multilevel"/>
    <w:tmpl w:val="599068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6162F2"/>
    <w:multiLevelType w:val="multilevel"/>
    <w:tmpl w:val="66DA1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DDD6530"/>
    <w:multiLevelType w:val="multilevel"/>
    <w:tmpl w:val="829E6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2A64C4"/>
    <w:multiLevelType w:val="multilevel"/>
    <w:tmpl w:val="F07C5860"/>
    <w:lvl w:ilvl="0">
      <w:start w:val="5"/>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28" w15:restartNumberingAfterBreak="0">
    <w:nsid w:val="4ECE716B"/>
    <w:multiLevelType w:val="multilevel"/>
    <w:tmpl w:val="DBACD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6E2D19"/>
    <w:multiLevelType w:val="multilevel"/>
    <w:tmpl w:val="93D4A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1405BE"/>
    <w:multiLevelType w:val="hybridMultilevel"/>
    <w:tmpl w:val="1A360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2721A74"/>
    <w:multiLevelType w:val="multilevel"/>
    <w:tmpl w:val="2E2808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31A5CC3"/>
    <w:multiLevelType w:val="hybridMultilevel"/>
    <w:tmpl w:val="4B84632C"/>
    <w:lvl w:ilvl="0" w:tplc="16FE8896">
      <w:start w:val="1"/>
      <w:numFmt w:val="lowerLetter"/>
      <w:lvlText w:val="%1."/>
      <w:lvlJc w:val="left"/>
      <w:pPr>
        <w:ind w:left="720" w:hanging="360"/>
      </w:pPr>
      <w:rPr>
        <w:sz w:val="20"/>
        <w:szCs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3" w15:restartNumberingAfterBreak="0">
    <w:nsid w:val="561F1DBC"/>
    <w:multiLevelType w:val="multilevel"/>
    <w:tmpl w:val="DA1E5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6460E0A"/>
    <w:multiLevelType w:val="multilevel"/>
    <w:tmpl w:val="7422B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8E80003"/>
    <w:multiLevelType w:val="hybridMultilevel"/>
    <w:tmpl w:val="57421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B6B729D"/>
    <w:multiLevelType w:val="hybridMultilevel"/>
    <w:tmpl w:val="5E52E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FF05375"/>
    <w:multiLevelType w:val="hybridMultilevel"/>
    <w:tmpl w:val="F48093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15:restartNumberingAfterBreak="0">
    <w:nsid w:val="61C502D4"/>
    <w:multiLevelType w:val="multilevel"/>
    <w:tmpl w:val="8154E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4FD0166"/>
    <w:multiLevelType w:val="multilevel"/>
    <w:tmpl w:val="9C96B4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7AC02AA"/>
    <w:multiLevelType w:val="multilevel"/>
    <w:tmpl w:val="C8561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90947AD"/>
    <w:multiLevelType w:val="hybridMultilevel"/>
    <w:tmpl w:val="F8F43D28"/>
    <w:lvl w:ilvl="0" w:tplc="040C000D">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42" w15:restartNumberingAfterBreak="0">
    <w:nsid w:val="6A5341F0"/>
    <w:multiLevelType w:val="multilevel"/>
    <w:tmpl w:val="99385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6223E0"/>
    <w:multiLevelType w:val="hybridMultilevel"/>
    <w:tmpl w:val="CD8E7040"/>
    <w:lvl w:ilvl="0" w:tplc="04090019">
      <w:start w:val="1"/>
      <w:numFmt w:val="lowerLetter"/>
      <w:lvlText w:val="%1."/>
      <w:lvlJc w:val="lef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4" w15:restartNumberingAfterBreak="0">
    <w:nsid w:val="6E2E1B97"/>
    <w:multiLevelType w:val="multilevel"/>
    <w:tmpl w:val="5BC29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13D0290"/>
    <w:multiLevelType w:val="multilevel"/>
    <w:tmpl w:val="DE727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3A54475"/>
    <w:multiLevelType w:val="hybridMultilevel"/>
    <w:tmpl w:val="11DA3B84"/>
    <w:lvl w:ilvl="0" w:tplc="EEACF4D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7" w15:restartNumberingAfterBreak="0">
    <w:nsid w:val="7B4850A0"/>
    <w:multiLevelType w:val="multilevel"/>
    <w:tmpl w:val="A0E4F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BCE6E25"/>
    <w:multiLevelType w:val="multilevel"/>
    <w:tmpl w:val="A524D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C5B77F6"/>
    <w:multiLevelType w:val="multilevel"/>
    <w:tmpl w:val="EEF4B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6"/>
  </w:num>
  <w:num w:numId="3">
    <w:abstractNumId w:val="10"/>
  </w:num>
  <w:num w:numId="4">
    <w:abstractNumId w:val="21"/>
  </w:num>
  <w:num w:numId="5">
    <w:abstractNumId w:val="33"/>
  </w:num>
  <w:num w:numId="6">
    <w:abstractNumId w:val="47"/>
  </w:num>
  <w:num w:numId="7">
    <w:abstractNumId w:val="25"/>
  </w:num>
  <w:num w:numId="8">
    <w:abstractNumId w:val="38"/>
  </w:num>
  <w:num w:numId="9">
    <w:abstractNumId w:val="44"/>
  </w:num>
  <w:num w:numId="10">
    <w:abstractNumId w:val="18"/>
  </w:num>
  <w:num w:numId="11">
    <w:abstractNumId w:val="39"/>
  </w:num>
  <w:num w:numId="12">
    <w:abstractNumId w:val="23"/>
  </w:num>
  <w:num w:numId="13">
    <w:abstractNumId w:val="17"/>
  </w:num>
  <w:num w:numId="14">
    <w:abstractNumId w:val="0"/>
  </w:num>
  <w:num w:numId="15">
    <w:abstractNumId w:val="31"/>
  </w:num>
  <w:num w:numId="16">
    <w:abstractNumId w:val="11"/>
  </w:num>
  <w:num w:numId="17">
    <w:abstractNumId w:val="48"/>
  </w:num>
  <w:num w:numId="18">
    <w:abstractNumId w:val="34"/>
  </w:num>
  <w:num w:numId="19">
    <w:abstractNumId w:val="4"/>
  </w:num>
  <w:num w:numId="20">
    <w:abstractNumId w:val="15"/>
  </w:num>
  <w:num w:numId="21">
    <w:abstractNumId w:val="28"/>
  </w:num>
  <w:num w:numId="22">
    <w:abstractNumId w:val="40"/>
  </w:num>
  <w:num w:numId="23">
    <w:abstractNumId w:val="42"/>
  </w:num>
  <w:num w:numId="24">
    <w:abstractNumId w:val="49"/>
  </w:num>
  <w:num w:numId="25">
    <w:abstractNumId w:val="22"/>
  </w:num>
  <w:num w:numId="26">
    <w:abstractNumId w:val="13"/>
  </w:num>
  <w:num w:numId="27">
    <w:abstractNumId w:val="45"/>
  </w:num>
  <w:num w:numId="28">
    <w:abstractNumId w:val="19"/>
  </w:num>
  <w:num w:numId="29">
    <w:abstractNumId w:val="29"/>
  </w:num>
  <w:num w:numId="30">
    <w:abstractNumId w:val="3"/>
  </w:num>
  <w:num w:numId="31">
    <w:abstractNumId w:val="26"/>
  </w:num>
  <w:num w:numId="32">
    <w:abstractNumId w:val="7"/>
  </w:num>
  <w:num w:numId="33">
    <w:abstractNumId w:val="8"/>
  </w:num>
  <w:num w:numId="34">
    <w:abstractNumId w:val="9"/>
  </w:num>
  <w:num w:numId="35">
    <w:abstractNumId w:val="16"/>
  </w:num>
  <w:num w:numId="36">
    <w:abstractNumId w:val="35"/>
  </w:num>
  <w:num w:numId="37">
    <w:abstractNumId w:val="2"/>
  </w:num>
  <w:num w:numId="38">
    <w:abstractNumId w:val="5"/>
  </w:num>
  <w:num w:numId="39">
    <w:abstractNumId w:val="36"/>
  </w:num>
  <w:num w:numId="40">
    <w:abstractNumId w:val="37"/>
  </w:num>
  <w:num w:numId="41">
    <w:abstractNumId w:val="12"/>
  </w:num>
  <w:num w:numId="42">
    <w:abstractNumId w:val="30"/>
  </w:num>
  <w:num w:numId="43">
    <w:abstractNumId w:val="27"/>
  </w:num>
  <w:num w:numId="44">
    <w:abstractNumId w:val="24"/>
  </w:num>
  <w:num w:numId="45">
    <w:abstractNumId w:val="46"/>
  </w:num>
  <w:num w:numId="46">
    <w:abstractNumId w:val="41"/>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20"/>
  </w:num>
  <w:num w:numId="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nitra Nomena ANDRIAMPARANY (DQHSSSE)">
    <w15:presenceInfo w15:providerId="None" w15:userId="Fenitra Nomena ANDRIAMPARANY (DQHS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184"/>
    <w:rsid w:val="00000368"/>
    <w:rsid w:val="00004433"/>
    <w:rsid w:val="000375FF"/>
    <w:rsid w:val="000407B9"/>
    <w:rsid w:val="00044B8F"/>
    <w:rsid w:val="000679E2"/>
    <w:rsid w:val="00071514"/>
    <w:rsid w:val="000715C6"/>
    <w:rsid w:val="000A004E"/>
    <w:rsid w:val="000C03B8"/>
    <w:rsid w:val="000C6CC3"/>
    <w:rsid w:val="000D4937"/>
    <w:rsid w:val="000E3C64"/>
    <w:rsid w:val="000E498B"/>
    <w:rsid w:val="000E4B73"/>
    <w:rsid w:val="00113A9A"/>
    <w:rsid w:val="00151BB3"/>
    <w:rsid w:val="00156807"/>
    <w:rsid w:val="00162B7F"/>
    <w:rsid w:val="00180398"/>
    <w:rsid w:val="001938BC"/>
    <w:rsid w:val="001A7231"/>
    <w:rsid w:val="001E516C"/>
    <w:rsid w:val="001F19BC"/>
    <w:rsid w:val="00201905"/>
    <w:rsid w:val="002037AB"/>
    <w:rsid w:val="00227A40"/>
    <w:rsid w:val="00233DBF"/>
    <w:rsid w:val="0024694E"/>
    <w:rsid w:val="00296199"/>
    <w:rsid w:val="00296B9C"/>
    <w:rsid w:val="002A3E01"/>
    <w:rsid w:val="002A4DAF"/>
    <w:rsid w:val="002A7526"/>
    <w:rsid w:val="002C6981"/>
    <w:rsid w:val="002D112C"/>
    <w:rsid w:val="002D5B6A"/>
    <w:rsid w:val="002E6B1B"/>
    <w:rsid w:val="0031318C"/>
    <w:rsid w:val="00335474"/>
    <w:rsid w:val="00343DB2"/>
    <w:rsid w:val="00350D4C"/>
    <w:rsid w:val="00354266"/>
    <w:rsid w:val="00357B2E"/>
    <w:rsid w:val="00362FA3"/>
    <w:rsid w:val="00371DE3"/>
    <w:rsid w:val="00395FEA"/>
    <w:rsid w:val="003A3DBE"/>
    <w:rsid w:val="003B02B5"/>
    <w:rsid w:val="003B1EC2"/>
    <w:rsid w:val="003B3E57"/>
    <w:rsid w:val="003C11E3"/>
    <w:rsid w:val="003C2275"/>
    <w:rsid w:val="003D41CF"/>
    <w:rsid w:val="003D5958"/>
    <w:rsid w:val="003E0C0B"/>
    <w:rsid w:val="003E23BB"/>
    <w:rsid w:val="00406695"/>
    <w:rsid w:val="00426692"/>
    <w:rsid w:val="00431F75"/>
    <w:rsid w:val="0043234F"/>
    <w:rsid w:val="00441A8F"/>
    <w:rsid w:val="00454FA3"/>
    <w:rsid w:val="00470803"/>
    <w:rsid w:val="00473330"/>
    <w:rsid w:val="00493EBB"/>
    <w:rsid w:val="004A2FD8"/>
    <w:rsid w:val="004C3D27"/>
    <w:rsid w:val="004D6314"/>
    <w:rsid w:val="004D709F"/>
    <w:rsid w:val="004E2DCF"/>
    <w:rsid w:val="00501184"/>
    <w:rsid w:val="0056630C"/>
    <w:rsid w:val="00580627"/>
    <w:rsid w:val="0058403E"/>
    <w:rsid w:val="00585FF1"/>
    <w:rsid w:val="0059112A"/>
    <w:rsid w:val="00597D11"/>
    <w:rsid w:val="005A57A5"/>
    <w:rsid w:val="005B3205"/>
    <w:rsid w:val="005C4B65"/>
    <w:rsid w:val="005F2695"/>
    <w:rsid w:val="005F442D"/>
    <w:rsid w:val="00605EEE"/>
    <w:rsid w:val="00613F2D"/>
    <w:rsid w:val="00623423"/>
    <w:rsid w:val="00624FA0"/>
    <w:rsid w:val="00630C5C"/>
    <w:rsid w:val="0067276E"/>
    <w:rsid w:val="00686D97"/>
    <w:rsid w:val="006D2C5C"/>
    <w:rsid w:val="006D7299"/>
    <w:rsid w:val="006E21AB"/>
    <w:rsid w:val="006F7DD1"/>
    <w:rsid w:val="007121A2"/>
    <w:rsid w:val="007136D1"/>
    <w:rsid w:val="0073385F"/>
    <w:rsid w:val="007345F2"/>
    <w:rsid w:val="007427A8"/>
    <w:rsid w:val="007501B6"/>
    <w:rsid w:val="0075672C"/>
    <w:rsid w:val="00760E2D"/>
    <w:rsid w:val="00770D92"/>
    <w:rsid w:val="007A7AA0"/>
    <w:rsid w:val="007B1A46"/>
    <w:rsid w:val="007B5CDA"/>
    <w:rsid w:val="007D7F29"/>
    <w:rsid w:val="007E37B0"/>
    <w:rsid w:val="007E400A"/>
    <w:rsid w:val="007F758B"/>
    <w:rsid w:val="00813A2E"/>
    <w:rsid w:val="00842174"/>
    <w:rsid w:val="00844B62"/>
    <w:rsid w:val="00871B06"/>
    <w:rsid w:val="008758A8"/>
    <w:rsid w:val="008772B5"/>
    <w:rsid w:val="00880297"/>
    <w:rsid w:val="0088406A"/>
    <w:rsid w:val="00884DD2"/>
    <w:rsid w:val="00892E6C"/>
    <w:rsid w:val="00895C5F"/>
    <w:rsid w:val="008A051B"/>
    <w:rsid w:val="008A14BA"/>
    <w:rsid w:val="008B4578"/>
    <w:rsid w:val="008C00FC"/>
    <w:rsid w:val="008C5329"/>
    <w:rsid w:val="008C570A"/>
    <w:rsid w:val="008C7435"/>
    <w:rsid w:val="008D385F"/>
    <w:rsid w:val="008E29CB"/>
    <w:rsid w:val="008E3C1D"/>
    <w:rsid w:val="008E72DA"/>
    <w:rsid w:val="008F399C"/>
    <w:rsid w:val="00903277"/>
    <w:rsid w:val="009106FE"/>
    <w:rsid w:val="009249AD"/>
    <w:rsid w:val="00940BC4"/>
    <w:rsid w:val="00954459"/>
    <w:rsid w:val="0096478E"/>
    <w:rsid w:val="00983C8A"/>
    <w:rsid w:val="009869B8"/>
    <w:rsid w:val="009A5AFA"/>
    <w:rsid w:val="009A7FA0"/>
    <w:rsid w:val="009C7571"/>
    <w:rsid w:val="009D2990"/>
    <w:rsid w:val="009F576B"/>
    <w:rsid w:val="00A00EC3"/>
    <w:rsid w:val="00A05096"/>
    <w:rsid w:val="00A05F80"/>
    <w:rsid w:val="00A13601"/>
    <w:rsid w:val="00A145BC"/>
    <w:rsid w:val="00A313C9"/>
    <w:rsid w:val="00A36FC1"/>
    <w:rsid w:val="00A57B8A"/>
    <w:rsid w:val="00A66CD2"/>
    <w:rsid w:val="00A84D45"/>
    <w:rsid w:val="00A87C5A"/>
    <w:rsid w:val="00A95EDE"/>
    <w:rsid w:val="00AA6726"/>
    <w:rsid w:val="00AB5F9A"/>
    <w:rsid w:val="00AB6258"/>
    <w:rsid w:val="00AC33BA"/>
    <w:rsid w:val="00AE7D69"/>
    <w:rsid w:val="00AF23CF"/>
    <w:rsid w:val="00B118F6"/>
    <w:rsid w:val="00B33C23"/>
    <w:rsid w:val="00B4498C"/>
    <w:rsid w:val="00B75960"/>
    <w:rsid w:val="00BB1154"/>
    <w:rsid w:val="00BB73D0"/>
    <w:rsid w:val="00BC3DEA"/>
    <w:rsid w:val="00BC719A"/>
    <w:rsid w:val="00BE19DA"/>
    <w:rsid w:val="00BF4259"/>
    <w:rsid w:val="00C10F40"/>
    <w:rsid w:val="00C21A64"/>
    <w:rsid w:val="00C41906"/>
    <w:rsid w:val="00C62153"/>
    <w:rsid w:val="00C74A47"/>
    <w:rsid w:val="00C91932"/>
    <w:rsid w:val="00C92FDD"/>
    <w:rsid w:val="00CC223A"/>
    <w:rsid w:val="00CC30F0"/>
    <w:rsid w:val="00CC340B"/>
    <w:rsid w:val="00CC35CF"/>
    <w:rsid w:val="00CC592F"/>
    <w:rsid w:val="00CC5ED8"/>
    <w:rsid w:val="00D12C1F"/>
    <w:rsid w:val="00D15D11"/>
    <w:rsid w:val="00D3609A"/>
    <w:rsid w:val="00D4789D"/>
    <w:rsid w:val="00D87DBE"/>
    <w:rsid w:val="00DA327D"/>
    <w:rsid w:val="00DB0024"/>
    <w:rsid w:val="00DD2DB0"/>
    <w:rsid w:val="00DD3C69"/>
    <w:rsid w:val="00E04376"/>
    <w:rsid w:val="00E158E1"/>
    <w:rsid w:val="00E25465"/>
    <w:rsid w:val="00E27BCF"/>
    <w:rsid w:val="00E338A2"/>
    <w:rsid w:val="00E434A6"/>
    <w:rsid w:val="00E47745"/>
    <w:rsid w:val="00E51C13"/>
    <w:rsid w:val="00E61A92"/>
    <w:rsid w:val="00E6249E"/>
    <w:rsid w:val="00E65EAA"/>
    <w:rsid w:val="00EA7434"/>
    <w:rsid w:val="00EB2490"/>
    <w:rsid w:val="00EB36B1"/>
    <w:rsid w:val="00EE1B00"/>
    <w:rsid w:val="00EF69B3"/>
    <w:rsid w:val="00EF6B13"/>
    <w:rsid w:val="00F07A88"/>
    <w:rsid w:val="00F118BF"/>
    <w:rsid w:val="00F12652"/>
    <w:rsid w:val="00F2509D"/>
    <w:rsid w:val="00F27A42"/>
    <w:rsid w:val="00F30D09"/>
    <w:rsid w:val="00F377B3"/>
    <w:rsid w:val="00F4154D"/>
    <w:rsid w:val="00F417BE"/>
    <w:rsid w:val="00F777A9"/>
    <w:rsid w:val="00F77AD0"/>
    <w:rsid w:val="00F87EDC"/>
    <w:rsid w:val="00FA18A5"/>
    <w:rsid w:val="00FA4079"/>
    <w:rsid w:val="00FC06D5"/>
    <w:rsid w:val="00FD35DA"/>
    <w:rsid w:val="00FD3CF1"/>
    <w:rsid w:val="00FF23CE"/>
    <w:rsid w:val="00FF5311"/>
    <w:rsid w:val="024DDAF2"/>
    <w:rsid w:val="76FF07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6AFAE1"/>
  <w15:docId w15:val="{1FB316BF-0881-401C-BFD3-C055AD57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ource Sans Pro" w:eastAsia="Source Sans Pro" w:hAnsi="Source Sans Pro" w:cs="Source Sans Pro"/>
        <w:sz w:val="22"/>
        <w:szCs w:val="22"/>
        <w:lang w:val="fr-FR" w:eastAsia="fr-FR" w:bidi="ar-SA"/>
      </w:rPr>
    </w:rPrDefault>
    <w:pPrDefault>
      <w:pPr>
        <w:spacing w:line="264" w:lineRule="auto"/>
        <w:jc w:val="both"/>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level 1,level1,Section Heading,Section,HTA Überschrift 1,Lev 1,Hoofdstukkop,Vertragsgliederung 1,H1,Article Heading,h1,Judy1,Header1,HEADING 1,rien,gras14-Majusc,1-Titre 1,2 headline,Chapter Heading,Part,l1,Heading 1a,Numbered - 1,Paragraph,h"/>
    <w:basedOn w:val="Normal"/>
    <w:next w:val="Normal"/>
    <w:uiPriority w:val="4"/>
    <w:qFormat/>
    <w:pPr>
      <w:keepNext/>
      <w:keepLines/>
      <w:pBdr>
        <w:bottom w:val="single" w:sz="4" w:space="1" w:color="808080"/>
      </w:pBdr>
      <w:spacing w:after="240"/>
      <w:outlineLvl w:val="0"/>
    </w:pPr>
    <w:rPr>
      <w:b/>
      <w:color w:val="FF427D"/>
      <w:sz w:val="36"/>
      <w:szCs w:val="36"/>
    </w:rPr>
  </w:style>
  <w:style w:type="paragraph" w:styleId="Titre2">
    <w:name w:val="heading 2"/>
    <w:aliases w:val="level2,level 2,Reset numbering,HTA Überschrift 2,Lev 2,Paragraafkop,H2,Major,h2,Vertragsgliederung 2,H21,H22,H23,H24,H25,H26,H27,H28,H29,H210,H211,h2 main heading,2m,h 2,Titre 2 SQ,Paragraafkop Car,Judy2,1.1,JC2 Heading 2,_Heading 2,Title 2,nu"/>
    <w:basedOn w:val="Normal"/>
    <w:next w:val="Normal"/>
    <w:uiPriority w:val="4"/>
    <w:unhideWhenUsed/>
    <w:qFormat/>
    <w:pPr>
      <w:keepNext/>
      <w:pBdr>
        <w:bottom w:val="single" w:sz="4" w:space="1" w:color="808080"/>
      </w:pBdr>
      <w:spacing w:after="240"/>
      <w:outlineLvl w:val="1"/>
    </w:pPr>
    <w:rPr>
      <w:b/>
      <w:color w:val="FF427D"/>
      <w:sz w:val="36"/>
      <w:szCs w:val="36"/>
    </w:rPr>
  </w:style>
  <w:style w:type="paragraph" w:styleId="Titre3">
    <w:name w:val="heading 3"/>
    <w:aliases w:val="level3,level 3,Level 1 - 1,HTA Überschrift 3,Subparagraafkop,h3,H3,Minor,3,sub-sub,Titre 3 SQ,Judy3,(a),JC 3 Heading 3,hseHeading 3,(ou Nota),faux,heading 3,1.1.1-Titre 3,Reg#sNoBold,4 dash,d,4 d,e,C Heading,Numbered - 3,MI,C,Mi, Char,Char,Lev"/>
    <w:basedOn w:val="Normal"/>
    <w:next w:val="Normal"/>
    <w:uiPriority w:val="4"/>
    <w:unhideWhenUsed/>
    <w:qFormat/>
    <w:pPr>
      <w:keepNext/>
      <w:keepLines/>
      <w:spacing w:after="240"/>
      <w:ind w:left="720" w:right="425"/>
      <w:outlineLvl w:val="2"/>
    </w:pPr>
    <w:rPr>
      <w:b/>
      <w:color w:val="007FEB"/>
    </w:rPr>
  </w:style>
  <w:style w:type="paragraph" w:styleId="Titre4">
    <w:name w:val="heading 4"/>
    <w:aliases w:val="level4,level 4,Level 2 - a,Heading 4 Char,h4,Judy4,(i),Sub-Minor,Numbered - 4,H4,Lev 4,4,TSBFOUR"/>
    <w:basedOn w:val="Normal"/>
    <w:next w:val="Normal"/>
    <w:uiPriority w:val="4"/>
    <w:unhideWhenUsed/>
    <w:qFormat/>
    <w:pPr>
      <w:keepNext/>
      <w:keepLines/>
      <w:spacing w:after="240"/>
      <w:ind w:left="720" w:hanging="720"/>
      <w:outlineLvl w:val="3"/>
    </w:pPr>
    <w:rPr>
      <w:color w:val="FFC500"/>
    </w:rPr>
  </w:style>
  <w:style w:type="paragraph" w:styleId="Titre5">
    <w:name w:val="heading 5"/>
    <w:aliases w:val="level 5,level5,h5,Level 3 - i,Judy5,(A),H5,Lev 5,5"/>
    <w:basedOn w:val="Normal"/>
    <w:next w:val="Normal"/>
    <w:uiPriority w:val="4"/>
    <w:unhideWhenUsed/>
    <w:qFormat/>
    <w:pPr>
      <w:keepNext/>
      <w:ind w:left="1008" w:hanging="1008"/>
      <w:outlineLvl w:val="4"/>
    </w:pPr>
    <w:rPr>
      <w:b/>
    </w:rPr>
  </w:style>
  <w:style w:type="paragraph" w:styleId="Titre6">
    <w:name w:val="heading 6"/>
    <w:aliases w:val="level 6,level6,Legal Level 1.,h6,TextKleindruck,Judy6,(I),H6,Lev 6,6"/>
    <w:basedOn w:val="Normal"/>
    <w:next w:val="Normal"/>
    <w:uiPriority w:val="4"/>
    <w:unhideWhenUsed/>
    <w:qFormat/>
    <w:pPr>
      <w:keepNext/>
      <w:ind w:left="1152" w:hanging="1152"/>
      <w:jc w:val="right"/>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style>
  <w:style w:type="table" w:customStyle="1" w:styleId="NormalTable0">
    <w:name w:val="Normal Table0"/>
    <w:tblPr>
      <w:tblCellMar>
        <w:top w:w="0" w:type="dxa"/>
        <w:left w:w="0" w:type="dxa"/>
        <w:bottom w:w="0" w:type="dxa"/>
        <w:right w:w="0" w:type="dxa"/>
      </w:tblCellMar>
    </w:tblPr>
  </w:style>
  <w:style w:type="paragraph" w:styleId="Titre">
    <w:name w:val="Title"/>
    <w:basedOn w:val="Normal"/>
    <w:next w:val="Normal"/>
    <w:uiPriority w:val="10"/>
    <w:qFormat/>
    <w:pPr>
      <w:pBdr>
        <w:bottom w:val="single" w:sz="8" w:space="4" w:color="B420BD"/>
      </w:pBdr>
      <w:spacing w:after="300"/>
      <w:jc w:val="center"/>
    </w:pPr>
    <w:rPr>
      <w:color w:val="9D2785"/>
      <w:sz w:val="52"/>
      <w:szCs w:val="52"/>
    </w:rPr>
  </w:style>
  <w:style w:type="table" w:customStyle="1" w:styleId="TableNormal">
    <w:name w:val="Table Normal"/>
    <w:tblPr>
      <w:tblCellMar>
        <w:top w:w="0" w:type="dxa"/>
        <w:left w:w="0" w:type="dxa"/>
        <w:bottom w:w="0" w:type="dxa"/>
        <w:right w:w="0" w:type="dxa"/>
      </w:tblCellMar>
    </w:tbl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unhideWhenUsed/>
    <w:rPr>
      <w:sz w:val="16"/>
      <w:szCs w:val="16"/>
    </w:rPr>
  </w:style>
  <w:style w:type="paragraph" w:styleId="Textedebulles">
    <w:name w:val="Balloon Text"/>
    <w:basedOn w:val="Normal"/>
    <w:link w:val="TextedebullesCar"/>
    <w:uiPriority w:val="99"/>
    <w:semiHidden/>
    <w:unhideWhenUsed/>
    <w:rsid w:val="00AE6091"/>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E6091"/>
    <w:rPr>
      <w:rFonts w:ascii="Segoe UI" w:hAnsi="Segoe UI" w:cs="Segoe UI"/>
      <w:sz w:val="18"/>
      <w:szCs w:val="18"/>
    </w:rPr>
  </w:style>
  <w:style w:type="paragraph" w:styleId="TM2">
    <w:name w:val="toc 2"/>
    <w:basedOn w:val="Normal"/>
    <w:next w:val="Normal"/>
    <w:autoRedefine/>
    <w:uiPriority w:val="39"/>
    <w:unhideWhenUsed/>
    <w:rsid w:val="00D4789D"/>
    <w:pPr>
      <w:tabs>
        <w:tab w:val="left" w:pos="880"/>
        <w:tab w:val="right" w:pos="9066"/>
      </w:tabs>
      <w:spacing w:after="100"/>
      <w:ind w:left="220"/>
    </w:pPr>
    <w:rPr>
      <w:noProof/>
      <w:color w:val="FF0000"/>
    </w:rPr>
  </w:style>
  <w:style w:type="paragraph" w:styleId="TM3">
    <w:name w:val="toc 3"/>
    <w:basedOn w:val="Normal"/>
    <w:next w:val="Normal"/>
    <w:autoRedefine/>
    <w:uiPriority w:val="39"/>
    <w:unhideWhenUsed/>
    <w:rsid w:val="00F10B5A"/>
    <w:pPr>
      <w:spacing w:after="100"/>
      <w:ind w:left="440"/>
    </w:pPr>
  </w:style>
  <w:style w:type="paragraph" w:styleId="TM1">
    <w:name w:val="toc 1"/>
    <w:basedOn w:val="Normal"/>
    <w:next w:val="Normal"/>
    <w:autoRedefine/>
    <w:uiPriority w:val="39"/>
    <w:unhideWhenUsed/>
    <w:rsid w:val="00F10B5A"/>
    <w:pPr>
      <w:spacing w:after="100"/>
    </w:pPr>
  </w:style>
  <w:style w:type="character" w:styleId="Lienhypertexte">
    <w:name w:val="Hyperlink"/>
    <w:basedOn w:val="Policepardfaut"/>
    <w:uiPriority w:val="99"/>
    <w:unhideWhenUsed/>
    <w:rsid w:val="00F10B5A"/>
    <w:rPr>
      <w:color w:val="0000FF" w:themeColor="hyperlink"/>
      <w:u w:val="single"/>
    </w:rPr>
  </w:style>
  <w:style w:type="paragraph" w:styleId="NormalWeb">
    <w:name w:val="Normal (Web)"/>
    <w:basedOn w:val="Normal"/>
    <w:uiPriority w:val="99"/>
    <w:semiHidden/>
    <w:unhideWhenUsed/>
    <w:rsid w:val="00000F19"/>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Objetducommentaire">
    <w:name w:val="annotation subject"/>
    <w:basedOn w:val="Commentaire"/>
    <w:next w:val="Commentaire"/>
    <w:link w:val="ObjetducommentaireCar"/>
    <w:uiPriority w:val="99"/>
    <w:semiHidden/>
    <w:unhideWhenUsed/>
    <w:rsid w:val="005E6DD4"/>
    <w:rPr>
      <w:b/>
      <w:bCs/>
    </w:rPr>
  </w:style>
  <w:style w:type="character" w:customStyle="1" w:styleId="ObjetducommentaireCar">
    <w:name w:val="Objet du commentaire Car"/>
    <w:basedOn w:val="CommentaireCar"/>
    <w:link w:val="Objetducommentaire"/>
    <w:uiPriority w:val="99"/>
    <w:semiHidden/>
    <w:rsid w:val="005E6DD4"/>
    <w:rPr>
      <w:b/>
      <w:bCs/>
      <w:sz w:val="20"/>
      <w:szCs w:val="20"/>
    </w:rPr>
  </w:style>
  <w:style w:type="paragraph" w:styleId="Paragraphedeliste">
    <w:name w:val="List Paragraph"/>
    <w:basedOn w:val="Normal"/>
    <w:link w:val="ParagraphedelisteCar"/>
    <w:uiPriority w:val="34"/>
    <w:qFormat/>
    <w:rsid w:val="005E6DD4"/>
    <w:pPr>
      <w:ind w:left="720"/>
      <w:contextualSpacing/>
    </w:pPr>
  </w:style>
  <w:style w:type="paragraph" w:styleId="En-tte">
    <w:name w:val="header"/>
    <w:basedOn w:val="Normal"/>
    <w:link w:val="En-tteCar"/>
    <w:uiPriority w:val="99"/>
    <w:unhideWhenUsed/>
    <w:rsid w:val="007B3236"/>
    <w:pPr>
      <w:tabs>
        <w:tab w:val="center" w:pos="4536"/>
        <w:tab w:val="right" w:pos="9072"/>
      </w:tabs>
      <w:spacing w:line="240" w:lineRule="auto"/>
    </w:pPr>
  </w:style>
  <w:style w:type="character" w:customStyle="1" w:styleId="En-tteCar">
    <w:name w:val="En-tête Car"/>
    <w:basedOn w:val="Policepardfaut"/>
    <w:link w:val="En-tte"/>
    <w:uiPriority w:val="99"/>
    <w:rsid w:val="007B3236"/>
  </w:style>
  <w:style w:type="paragraph" w:styleId="Pieddepage">
    <w:name w:val="footer"/>
    <w:basedOn w:val="Normal"/>
    <w:link w:val="PieddepageCar"/>
    <w:uiPriority w:val="99"/>
    <w:unhideWhenUsed/>
    <w:rsid w:val="007B3236"/>
    <w:pPr>
      <w:tabs>
        <w:tab w:val="center" w:pos="4536"/>
        <w:tab w:val="right" w:pos="9072"/>
      </w:tabs>
      <w:spacing w:line="240" w:lineRule="auto"/>
    </w:pPr>
  </w:style>
  <w:style w:type="character" w:customStyle="1" w:styleId="PieddepageCar">
    <w:name w:val="Pied de page Car"/>
    <w:basedOn w:val="Policepardfaut"/>
    <w:link w:val="Pieddepage"/>
    <w:uiPriority w:val="99"/>
    <w:rsid w:val="007B3236"/>
  </w:style>
  <w:style w:type="table" w:styleId="Grilledutableau">
    <w:name w:val="Table Grid"/>
    <w:basedOn w:val="TableauNormal"/>
    <w:uiPriority w:val="59"/>
    <w:rsid w:val="002D5B6A"/>
    <w:pPr>
      <w:spacing w:line="240" w:lineRule="auto"/>
      <w:jc w:val="left"/>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Policepardfaut"/>
    <w:rsid w:val="00E158E1"/>
  </w:style>
  <w:style w:type="table" w:customStyle="1" w:styleId="Grilledutableau1">
    <w:name w:val="Grille du tableau1"/>
    <w:basedOn w:val="TableauNormal"/>
    <w:next w:val="Grilledutableau"/>
    <w:uiPriority w:val="59"/>
    <w:rsid w:val="00BE19DA"/>
    <w:pPr>
      <w:spacing w:before="100" w:line="240" w:lineRule="auto"/>
      <w:jc w:val="left"/>
    </w:pPr>
    <w:rPr>
      <w:rFonts w:ascii="Calibri" w:eastAsia="Times New Roman" w:hAnsi="Calibri" w:cs="Times New Roman"/>
      <w:sz w:val="20"/>
      <w:szCs w:val="20"/>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aragraphedelisteCar">
    <w:name w:val="Paragraphe de liste Car"/>
    <w:basedOn w:val="Policepardfaut"/>
    <w:link w:val="Paragraphedeliste"/>
    <w:uiPriority w:val="34"/>
    <w:locked/>
    <w:rsid w:val="00193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827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36" Type="http://schemas.microsoft.com/office/2016/09/relationships/commentsIds" Target="commentsIds.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microsoft.com/office/2011/relationships/people" Target="people.xml"/><Relationship Id="rId35"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0LXyk76474zDFJWvL4h/Cnvpqw==">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1538</Words>
  <Characters>8465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Yieloo</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Fenitra Nomena ANDRIAMPARANY (DQRSE)</dc:creator>
  <cp:lastModifiedBy>joann RANDRIANIRINA</cp:lastModifiedBy>
  <cp:revision>30</cp:revision>
  <cp:lastPrinted>2023-09-22T14:43:00Z</cp:lastPrinted>
  <dcterms:created xsi:type="dcterms:W3CDTF">2023-09-22T14:41:00Z</dcterms:created>
  <dcterms:modified xsi:type="dcterms:W3CDTF">2025-09-18T08:40:00Z</dcterms:modified>
</cp:coreProperties>
</file>