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 w:hint="eastAsia"/>
          <w:color w:val="000000"/>
          <w:kern w:val="0"/>
          <w:szCs w:val="24"/>
        </w:rPr>
      </w:pPr>
      <w:r>
        <w:rPr>
          <w:rFonts w:ascii="var(--jp-code-font-family)" w:eastAsia="細明體" w:hAnsi="var(--jp-code-font-family)" w:cs="細明體" w:hint="eastAsia"/>
          <w:color w:val="000000"/>
          <w:kern w:val="0"/>
          <w:szCs w:val="24"/>
        </w:rPr>
        <w:t>日期：</w:t>
      </w:r>
      <w:r>
        <w:rPr>
          <w:rFonts w:ascii="var(--jp-code-font-family)" w:eastAsia="細明體" w:hAnsi="var(--jp-code-font-family)" w:cs="細明體" w:hint="eastAsia"/>
          <w:color w:val="000000"/>
          <w:kern w:val="0"/>
          <w:szCs w:val="24"/>
        </w:rPr>
        <w:t>2022/09/12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單檔金額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本</w:t>
            </w:r>
            <w:proofErr w:type="gramStart"/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週</w:t>
            </w:r>
            <w:proofErr w:type="gramEnd"/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增加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本</w:t>
            </w:r>
            <w:proofErr w:type="gramStart"/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週</w:t>
            </w:r>
            <w:proofErr w:type="gramEnd"/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減少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模型組數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投入金額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關鍵點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-13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6750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M</w:t>
            </w: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夏普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量能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低接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-13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3950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融資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-6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1900</w:t>
            </w:r>
          </w:p>
        </w:tc>
      </w:tr>
      <w:tr w:rsidR="005A6EFC" w:rsidTr="005A6EFC"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放空</w:t>
            </w:r>
          </w:p>
        </w:tc>
        <w:tc>
          <w:tcPr>
            <w:tcW w:w="1382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-39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-101</w:t>
            </w:r>
          </w:p>
        </w:tc>
        <w:tc>
          <w:tcPr>
            <w:tcW w:w="1383" w:type="dxa"/>
          </w:tcPr>
          <w:p w:rsid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細明體" w:hAnsi="var(--jp-code-font-family)" w:cs="細明體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-5050</w:t>
            </w:r>
          </w:p>
        </w:tc>
      </w:tr>
      <w:tr w:rsidR="005A6EFC" w:rsidRPr="005A6EFC" w:rsidTr="005A6EFC">
        <w:tc>
          <w:tcPr>
            <w:tcW w:w="8296" w:type="dxa"/>
            <w:gridSpan w:val="6"/>
          </w:tcPr>
          <w:p w:rsidR="005A6EFC" w:rsidRPr="005A6EFC" w:rsidRDefault="005A6EFC" w:rsidP="005A6E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</w:pPr>
            <w:r>
              <w:rPr>
                <w:rFonts w:ascii="var(--jp-code-font-family)" w:eastAsia="細明體" w:hAnsi="var(--jp-code-font-family)" w:cs="細明體" w:hint="eastAsia"/>
                <w:color w:val="000000"/>
                <w:kern w:val="0"/>
                <w:szCs w:val="24"/>
              </w:rPr>
              <w:t>7050</w:t>
            </w:r>
          </w:p>
        </w:tc>
      </w:tr>
    </w:tbl>
    <w:p w:rsid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關鍵點買進標的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['1736', '2402', '3380', '4111', '4438', '6703', '9924', '9933']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關鍵點賣出標的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['1514', '1522', '2493', '3218', '3479', '3665', '6109', '6146', '6442', '8114', '8374', '8433', '8941']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M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夏普買進標的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M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夏普賣出標的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量能買進標的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量能賣出標的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低接買進標的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低接賣出標的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['1802', '2399', '3438', '3484', '3530', '3540', '4909', '6120', '6203', '6223', '6552', '6732', '9951']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融資買進標的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['4766', '5284', '9924', '9939']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融資賣出標的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['1451', '1535', '1733', '6139', '6167', '9930']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空單放空標的</w:t>
      </w: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['2329', '2337', '2354', '2455', '2457', '2607', '3003', '3016', '3035', '3041', '3042', '3059', '3081', '3217', '3260', '3317', '3526', '3527', '3708', '3714', '4927', '4961', '4976', '5285', '6182', '6217', '6223', '6237', '6278', '6414', '6679', '6732', '8016', '8027', '8155', '8213', '8215', '8255', '8924']</w:t>
      </w:r>
    </w:p>
    <w:p w:rsidR="005A6EFC" w:rsidRPr="005A6EFC" w:rsidRDefault="005A6EFC" w:rsidP="005A6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細明體" w:hAnsi="var(--jp-code-font-family)" w:cs="細明體"/>
          <w:color w:val="000000"/>
          <w:kern w:val="0"/>
          <w:szCs w:val="24"/>
        </w:rPr>
      </w:pPr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空單</w:t>
      </w:r>
      <w:proofErr w:type="gramStart"/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>回補標的</w:t>
      </w:r>
      <w:proofErr w:type="gramEnd"/>
      <w:r w:rsidRPr="005A6EFC">
        <w:rPr>
          <w:rFonts w:ascii="var(--jp-code-font-family)" w:eastAsia="細明體" w:hAnsi="var(--jp-code-font-family)" w:cs="細明體"/>
          <w:color w:val="000000"/>
          <w:kern w:val="0"/>
          <w:szCs w:val="24"/>
        </w:rPr>
        <w:t xml:space="preserve"> ['2027', '2030', '2031', '2327', '2351', '3006', '3019', '3026', '3034', '3413', '3515', '3546', '3704', '5289', '6147', '6202', '6531', '8081', '8436']</w:t>
      </w:r>
      <w:bookmarkStart w:id="0" w:name="_GoBack"/>
      <w:bookmarkEnd w:id="0"/>
    </w:p>
    <w:sectPr w:rsidR="005A6EFC" w:rsidRPr="005A6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C"/>
    <w:rsid w:val="001B5DEE"/>
    <w:rsid w:val="005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6838"/>
  <w15:chartTrackingRefBased/>
  <w15:docId w15:val="{387DE99D-AB2F-43E5-B822-90A0600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6EFC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5A6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957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7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陳力維-新金融商品部-策略交易處</dc:creator>
  <cp:keywords/>
  <dc:description/>
  <cp:lastModifiedBy>陳力維-新金融商品部-策略交易處</cp:lastModifiedBy>
  <cp:revision>1</cp:revision>
  <dcterms:created xsi:type="dcterms:W3CDTF">2022-09-12T03:30:00Z</dcterms:created>
  <dcterms:modified xsi:type="dcterms:W3CDTF">2022-09-12T03:39:00Z</dcterms:modified>
</cp:coreProperties>
</file>