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2F90" w:rsidRDefault="00F52F90"/>
    <w:sectPr w:rsidR="00F52F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A0"/>
    <w:rsid w:val="001C3962"/>
    <w:rsid w:val="005B15A0"/>
    <w:rsid w:val="00F5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F05B22-A9A1-4F13-8BAC-1A5B19C8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Theuws</dc:creator>
  <cp:keywords/>
  <dc:description/>
  <cp:lastModifiedBy>Julia Theuws</cp:lastModifiedBy>
  <cp:revision>1</cp:revision>
  <dcterms:created xsi:type="dcterms:W3CDTF">2023-11-15T16:44:00Z</dcterms:created>
  <dcterms:modified xsi:type="dcterms:W3CDTF">2023-11-15T16:49:00Z</dcterms:modified>
</cp:coreProperties>
</file>