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3FBA" w14:textId="77777777" w:rsidR="00855435" w:rsidRPr="0059720A" w:rsidRDefault="00855435" w:rsidP="00855435">
      <w:pPr>
        <w:rPr>
          <w:b/>
          <w:bCs/>
          <w:sz w:val="24"/>
          <w:szCs w:val="24"/>
        </w:rPr>
      </w:pPr>
      <w:r w:rsidRPr="0059720A">
        <w:rPr>
          <w:b/>
          <w:bCs/>
          <w:sz w:val="24"/>
          <w:szCs w:val="24"/>
        </w:rPr>
        <w:t>Lab Session 2: Incorporating Data Connectivity into the Digital Twin</w:t>
      </w:r>
    </w:p>
    <w:p w14:paraId="3518FB9C" w14:textId="77777777" w:rsidR="00855435" w:rsidRPr="00AB49F1" w:rsidRDefault="00855435" w:rsidP="00855435">
      <w:r w:rsidRPr="00AB49F1">
        <w:rPr>
          <w:b/>
          <w:bCs/>
        </w:rPr>
        <w:t>Objective</w:t>
      </w:r>
      <w:r w:rsidRPr="00AB49F1">
        <w:t>: Enhance the virtual model with real-time data from sensors.</w:t>
      </w:r>
    </w:p>
    <w:p w14:paraId="666FAD6A" w14:textId="77777777" w:rsidR="006B0717" w:rsidRPr="006B071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For this lab session, you will need the following files: </w:t>
      </w:r>
      <w:r w:rsidRPr="006B0717">
        <w:rPr>
          <w:b/>
          <w:bCs/>
          <w:sz w:val="20"/>
          <w:szCs w:val="20"/>
        </w:rPr>
        <w:t>test_data.csv</w:t>
      </w:r>
      <w:r w:rsidRPr="006B0717">
        <w:rPr>
          <w:sz w:val="20"/>
          <w:szCs w:val="20"/>
        </w:rPr>
        <w:t xml:space="preserve">, </w:t>
      </w:r>
      <w:r w:rsidRPr="006B0717">
        <w:rPr>
          <w:b/>
          <w:bCs/>
          <w:sz w:val="20"/>
          <w:szCs w:val="20"/>
        </w:rPr>
        <w:t>plot_data.py</w:t>
      </w:r>
      <w:r w:rsidRPr="006B0717">
        <w:rPr>
          <w:sz w:val="20"/>
          <w:szCs w:val="20"/>
        </w:rPr>
        <w:t xml:space="preserve">, </w:t>
      </w:r>
      <w:r w:rsidRPr="006B0717">
        <w:rPr>
          <w:b/>
          <w:bCs/>
          <w:sz w:val="20"/>
          <w:szCs w:val="20"/>
        </w:rPr>
        <w:t>Make_recording.py</w:t>
      </w:r>
      <w:r w:rsidRPr="006B0717">
        <w:rPr>
          <w:sz w:val="20"/>
          <w:szCs w:val="20"/>
        </w:rPr>
        <w:t xml:space="preserve">, </w:t>
      </w:r>
      <w:r w:rsidRPr="006B0717">
        <w:rPr>
          <w:b/>
          <w:bCs/>
          <w:sz w:val="20"/>
          <w:szCs w:val="20"/>
        </w:rPr>
        <w:t>Run_recording.py</w:t>
      </w:r>
      <w:r w:rsidRPr="006B0717">
        <w:rPr>
          <w:sz w:val="20"/>
          <w:szCs w:val="20"/>
        </w:rPr>
        <w:t xml:space="preserve">, and </w:t>
      </w:r>
      <w:r w:rsidRPr="006B0717">
        <w:rPr>
          <w:b/>
          <w:bCs/>
          <w:sz w:val="20"/>
          <w:szCs w:val="20"/>
        </w:rPr>
        <w:t>Digital_twin.py</w:t>
      </w:r>
      <w:r w:rsidRPr="006B0717">
        <w:rPr>
          <w:sz w:val="20"/>
          <w:szCs w:val="20"/>
        </w:rPr>
        <w:t>. You should already possess the last file and have a functional model implemented.</w:t>
      </w:r>
    </w:p>
    <w:p w14:paraId="655C9DE3" w14:textId="62B2F150" w:rsidR="006B0717" w:rsidRPr="006B071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We begin by examining the data produced by our sensor system. The </w:t>
      </w:r>
      <w:r w:rsidRPr="006B0717">
        <w:rPr>
          <w:b/>
          <w:bCs/>
          <w:sz w:val="20"/>
          <w:szCs w:val="20"/>
        </w:rPr>
        <w:t>test_data.csv</w:t>
      </w:r>
      <w:r w:rsidRPr="006B0717">
        <w:rPr>
          <w:sz w:val="20"/>
          <w:szCs w:val="20"/>
        </w:rPr>
        <w:t xml:space="preserve"> file contains a recording of the pendulum swinging. Execute the </w:t>
      </w:r>
      <w:r w:rsidRPr="006B0717">
        <w:rPr>
          <w:b/>
          <w:bCs/>
          <w:sz w:val="20"/>
          <w:szCs w:val="20"/>
        </w:rPr>
        <w:t>plot_data.py</w:t>
      </w:r>
      <w:r w:rsidRPr="006B0717">
        <w:rPr>
          <w:sz w:val="20"/>
          <w:szCs w:val="20"/>
        </w:rPr>
        <w:t xml:space="preserve"> file to </w:t>
      </w:r>
      <w:r w:rsidRPr="0059720A">
        <w:rPr>
          <w:sz w:val="20"/>
          <w:szCs w:val="20"/>
        </w:rPr>
        <w:t>analyse</w:t>
      </w:r>
      <w:r w:rsidRPr="006B0717">
        <w:rPr>
          <w:sz w:val="20"/>
          <w:szCs w:val="20"/>
        </w:rPr>
        <w:t xml:space="preserve"> the data:</w:t>
      </w:r>
    </w:p>
    <w:p w14:paraId="6DC2BEEF" w14:textId="77777777" w:rsidR="0059720A" w:rsidRPr="0059720A" w:rsidRDefault="006B0717" w:rsidP="0059720A">
      <w:pPr>
        <w:numPr>
          <w:ilvl w:val="0"/>
          <w:numId w:val="2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What type of noise is present?</w:t>
      </w:r>
    </w:p>
    <w:p w14:paraId="0B8AAC4B" w14:textId="1DC6C6BB" w:rsidR="006B0717" w:rsidRPr="006B0717" w:rsidRDefault="006B0717" w:rsidP="0059720A">
      <w:pPr>
        <w:numPr>
          <w:ilvl w:val="0"/>
          <w:numId w:val="2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Which filtering technique would be most appropriate?</w:t>
      </w:r>
    </w:p>
    <w:p w14:paraId="62006574" w14:textId="77777777" w:rsidR="006B0717" w:rsidRPr="006B0717" w:rsidRDefault="006B0717" w:rsidP="006B0717">
      <w:pPr>
        <w:numPr>
          <w:ilvl w:val="0"/>
          <w:numId w:val="2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What additional transformations are required to incorporate this data into your virtual model?</w:t>
      </w:r>
    </w:p>
    <w:p w14:paraId="4440F36C" w14:textId="5A055CD4" w:rsidR="006B0717" w:rsidRPr="006B071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Reflect on our system dynamics lecture, where we used the phase portrait to </w:t>
      </w:r>
      <w:r w:rsidRPr="0059720A">
        <w:rPr>
          <w:sz w:val="20"/>
          <w:szCs w:val="20"/>
        </w:rPr>
        <w:t>analyse</w:t>
      </w:r>
      <w:r w:rsidRPr="006B0717">
        <w:rPr>
          <w:sz w:val="20"/>
          <w:szCs w:val="20"/>
        </w:rPr>
        <w:t xml:space="preserve"> significant aspects of the dynamic system. To enhance our understanding from the data we collect, consider the following questions:</w:t>
      </w:r>
    </w:p>
    <w:p w14:paraId="0AC75FBD" w14:textId="77777777" w:rsidR="006B0717" w:rsidRPr="006B0717" w:rsidRDefault="006B0717" w:rsidP="006B0717">
      <w:pPr>
        <w:numPr>
          <w:ilvl w:val="0"/>
          <w:numId w:val="3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What type of data is critical to collect?</w:t>
      </w:r>
    </w:p>
    <w:p w14:paraId="1DB07F8C" w14:textId="61AA8538" w:rsidR="006B0717" w:rsidRPr="006B0717" w:rsidRDefault="006B0717" w:rsidP="006B0717">
      <w:pPr>
        <w:numPr>
          <w:ilvl w:val="0"/>
          <w:numId w:val="3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 xml:space="preserve">How can the collected data </w:t>
      </w:r>
      <w:r w:rsidR="008E5E3D">
        <w:rPr>
          <w:i/>
          <w:iCs/>
          <w:sz w:val="20"/>
          <w:szCs w:val="20"/>
        </w:rPr>
        <w:t>provide</w:t>
      </w:r>
      <w:r w:rsidR="003E253C">
        <w:rPr>
          <w:i/>
          <w:iCs/>
          <w:sz w:val="20"/>
          <w:szCs w:val="20"/>
        </w:rPr>
        <w:t xml:space="preserve"> information </w:t>
      </w:r>
      <w:r w:rsidRPr="006B0717">
        <w:rPr>
          <w:i/>
          <w:iCs/>
          <w:sz w:val="20"/>
          <w:szCs w:val="20"/>
        </w:rPr>
        <w:t xml:space="preserve">on </w:t>
      </w:r>
      <w:r w:rsidR="003E253C">
        <w:rPr>
          <w:i/>
          <w:iCs/>
          <w:sz w:val="20"/>
          <w:szCs w:val="20"/>
        </w:rPr>
        <w:t xml:space="preserve">the </w:t>
      </w:r>
      <w:r w:rsidRPr="006B0717">
        <w:rPr>
          <w:i/>
          <w:iCs/>
          <w:sz w:val="20"/>
          <w:szCs w:val="20"/>
        </w:rPr>
        <w:t>energy dissipation within the system?</w:t>
      </w:r>
    </w:p>
    <w:p w14:paraId="7044E536" w14:textId="1CC70215" w:rsidR="0059720A" w:rsidRPr="0059720A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Once you've determined the data you wish to collect, proceed with running the </w:t>
      </w:r>
      <w:r w:rsidRPr="006B0717">
        <w:rPr>
          <w:b/>
          <w:bCs/>
          <w:sz w:val="20"/>
          <w:szCs w:val="20"/>
        </w:rPr>
        <w:t>Make_recording.py</w:t>
      </w:r>
      <w:r w:rsidRPr="006B0717">
        <w:rPr>
          <w:sz w:val="20"/>
          <w:szCs w:val="20"/>
        </w:rPr>
        <w:t xml:space="preserve"> file. You can modify the actions in the </w:t>
      </w:r>
      <w:r w:rsidRPr="006B0717">
        <w:rPr>
          <w:b/>
          <w:bCs/>
          <w:sz w:val="20"/>
          <w:szCs w:val="20"/>
        </w:rPr>
        <w:t>actions</w:t>
      </w:r>
      <w:r w:rsidRPr="006B0717">
        <w:rPr>
          <w:sz w:val="20"/>
          <w:szCs w:val="20"/>
        </w:rPr>
        <w:t xml:space="preserve"> array, with available actions ranging from 0 to 8, as defined in your digital twin file (</w:t>
      </w:r>
      <w:r w:rsidRPr="006B0717">
        <w:rPr>
          <w:b/>
          <w:bCs/>
          <w:sz w:val="20"/>
          <w:szCs w:val="20"/>
        </w:rPr>
        <w:t>action_map</w:t>
      </w:r>
      <w:r w:rsidRPr="006B0717">
        <w:rPr>
          <w:sz w:val="20"/>
          <w:szCs w:val="20"/>
        </w:rPr>
        <w:t xml:space="preserve">). </w:t>
      </w:r>
      <w:r w:rsidR="003E253C">
        <w:rPr>
          <w:sz w:val="20"/>
          <w:szCs w:val="20"/>
        </w:rPr>
        <w:t xml:space="preserve">Note: </w:t>
      </w:r>
      <w:r w:rsidR="006B3DF1">
        <w:rPr>
          <w:sz w:val="20"/>
          <w:szCs w:val="20"/>
        </w:rPr>
        <w:t xml:space="preserve">If for some reason you don’t get any data via the </w:t>
      </w:r>
      <w:r w:rsidR="009C5619">
        <w:rPr>
          <w:sz w:val="20"/>
          <w:szCs w:val="20"/>
        </w:rPr>
        <w:t xml:space="preserve">connected device, you might want to try to add the following in the digital twin file: </w:t>
      </w:r>
      <w:r w:rsidR="008304FD">
        <w:rPr>
          <w:sz w:val="20"/>
          <w:szCs w:val="20"/>
        </w:rPr>
        <w:t>ser.flush()</w:t>
      </w:r>
      <w:r w:rsidR="00AE480C">
        <w:rPr>
          <w:sz w:val="20"/>
          <w:szCs w:val="20"/>
        </w:rPr>
        <w:t xml:space="preserve"> after reading and writing the serial port.</w:t>
      </w:r>
      <w:r w:rsidR="00EB4D05">
        <w:rPr>
          <w:sz w:val="20"/>
          <w:szCs w:val="20"/>
        </w:rPr>
        <w:t xml:space="preserve"> If it does not work, please continue </w:t>
      </w:r>
      <w:r w:rsidR="001D5F19">
        <w:rPr>
          <w:sz w:val="20"/>
          <w:szCs w:val="20"/>
        </w:rPr>
        <w:t>the lab with the provided data or ask a classmate to share collected data.</w:t>
      </w:r>
    </w:p>
    <w:p w14:paraId="6D943E35" w14:textId="6B2376C8" w:rsidR="0059720A" w:rsidRPr="0059720A" w:rsidRDefault="0059720A" w:rsidP="0059720A">
      <w:pPr>
        <w:jc w:val="center"/>
        <w:rPr>
          <w:sz w:val="20"/>
          <w:szCs w:val="20"/>
        </w:rPr>
      </w:pPr>
      <w:r w:rsidRPr="0059720A">
        <w:rPr>
          <w:noProof/>
          <w:sz w:val="20"/>
          <w:szCs w:val="20"/>
          <w14:ligatures w14:val="standardContextual"/>
        </w:rPr>
        <w:drawing>
          <wp:inline distT="0" distB="0" distL="0" distR="0" wp14:anchorId="4A90B67D" wp14:editId="2CB5BF8A">
            <wp:extent cx="3708000" cy="644566"/>
            <wp:effectExtent l="0" t="0" r="6985" b="3175"/>
            <wp:docPr id="2016341809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1809" name="Afbeelding 1" descr="Afbeelding met tekst, Lettertyp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6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E5F1" w14:textId="5F535C53" w:rsidR="006B0717" w:rsidRPr="006B071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>When initiating a new recording, ensure to rename the file in the</w:t>
      </w:r>
      <w:r w:rsidR="0059720A" w:rsidRPr="0059720A">
        <w:rPr>
          <w:sz w:val="20"/>
          <w:szCs w:val="20"/>
        </w:rPr>
        <w:t xml:space="preserve"> </w:t>
      </w:r>
      <w:r w:rsidRPr="006B0717">
        <w:rPr>
          <w:b/>
          <w:bCs/>
          <w:sz w:val="20"/>
          <w:szCs w:val="20"/>
        </w:rPr>
        <w:t>digital_twin.start_recording("test")</w:t>
      </w:r>
      <w:r w:rsidRPr="006B0717">
        <w:rPr>
          <w:sz w:val="20"/>
          <w:szCs w:val="20"/>
        </w:rPr>
        <w:t xml:space="preserve"> function. In this instance, </w:t>
      </w:r>
      <w:r w:rsidRPr="006B0717">
        <w:rPr>
          <w:b/>
          <w:bCs/>
          <w:sz w:val="20"/>
          <w:szCs w:val="20"/>
        </w:rPr>
        <w:t>test.csv</w:t>
      </w:r>
      <w:r w:rsidRPr="006B0717">
        <w:rPr>
          <w:sz w:val="20"/>
          <w:szCs w:val="20"/>
        </w:rPr>
        <w:t xml:space="preserve"> will be created and saved in the directory containing the </w:t>
      </w:r>
      <w:r w:rsidRPr="006B0717">
        <w:rPr>
          <w:b/>
          <w:bCs/>
          <w:sz w:val="20"/>
          <w:szCs w:val="20"/>
        </w:rPr>
        <w:t>Make_recording.py</w:t>
      </w:r>
      <w:r w:rsidRPr="006B0717">
        <w:rPr>
          <w:sz w:val="20"/>
          <w:szCs w:val="20"/>
        </w:rPr>
        <w:t xml:space="preserve"> file.</w:t>
      </w:r>
    </w:p>
    <w:p w14:paraId="57971E59" w14:textId="77777777" w:rsidR="006B0717" w:rsidRPr="006B071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Next, we will filter the data from the recording by executing the </w:t>
      </w:r>
      <w:r w:rsidRPr="006B0717">
        <w:rPr>
          <w:b/>
          <w:bCs/>
          <w:sz w:val="20"/>
          <w:szCs w:val="20"/>
        </w:rPr>
        <w:t>Run_recording.py</w:t>
      </w:r>
      <w:r w:rsidRPr="006B0717">
        <w:rPr>
          <w:sz w:val="20"/>
          <w:szCs w:val="20"/>
        </w:rPr>
        <w:t xml:space="preserve"> file. This script implements three different filtering methods: the Kalman filter, a Median filter, and an Exponential Moving Average (EMA) filter.</w:t>
      </w:r>
    </w:p>
    <w:p w14:paraId="5B742754" w14:textId="77777777" w:rsidR="006B0717" w:rsidRPr="006B0717" w:rsidRDefault="006B0717" w:rsidP="006B0717">
      <w:pPr>
        <w:numPr>
          <w:ilvl w:val="0"/>
          <w:numId w:val="4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Adjust the different filters to achieve optimal signal filtration.</w:t>
      </w:r>
    </w:p>
    <w:p w14:paraId="1215AA0B" w14:textId="77777777" w:rsidR="006B0717" w:rsidRPr="006B0717" w:rsidRDefault="006B0717" w:rsidP="006B0717">
      <w:pPr>
        <w:numPr>
          <w:ilvl w:val="0"/>
          <w:numId w:val="4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Discuss the advantages and disadvantages of each filtering technique.</w:t>
      </w:r>
    </w:p>
    <w:p w14:paraId="64292A61" w14:textId="77777777" w:rsidR="006B0717" w:rsidRPr="006B0717" w:rsidRDefault="006B0717" w:rsidP="006B0717">
      <w:pPr>
        <w:numPr>
          <w:ilvl w:val="0"/>
          <w:numId w:val="4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Identify your preferred filtering method and explain your choice.</w:t>
      </w:r>
    </w:p>
    <w:p w14:paraId="1A4BC8E5" w14:textId="77777777" w:rsidR="006B0717" w:rsidRPr="006B0717" w:rsidRDefault="006B0717" w:rsidP="006B0717">
      <w:pPr>
        <w:numPr>
          <w:ilvl w:val="0"/>
          <w:numId w:val="4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Calibrate and scale the signal so that it can be accurately represented in the virtual model.</w:t>
      </w:r>
    </w:p>
    <w:p w14:paraId="6866C41E" w14:textId="77777777" w:rsidR="006B0717" w:rsidRPr="006B0717" w:rsidRDefault="006B0717" w:rsidP="006B0717">
      <w:pPr>
        <w:numPr>
          <w:ilvl w:val="0"/>
          <w:numId w:val="4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>Uncomment the section that enables the digital twin's visualization and display your chosen filter with the optimal parameters.</w:t>
      </w:r>
    </w:p>
    <w:p w14:paraId="486D2F8D" w14:textId="24F9BD20" w:rsidR="00CC14A8" w:rsidRPr="0059720A" w:rsidRDefault="006B0717" w:rsidP="0059720A">
      <w:pPr>
        <w:numPr>
          <w:ilvl w:val="0"/>
          <w:numId w:val="4"/>
        </w:numPr>
        <w:rPr>
          <w:i/>
          <w:iCs/>
          <w:sz w:val="20"/>
          <w:szCs w:val="20"/>
        </w:rPr>
      </w:pPr>
      <w:r w:rsidRPr="006B0717">
        <w:rPr>
          <w:i/>
          <w:iCs/>
          <w:sz w:val="20"/>
          <w:szCs w:val="20"/>
        </w:rPr>
        <w:t xml:space="preserve">Finally, integrate this filter and transformation into the </w:t>
      </w:r>
      <w:r w:rsidRPr="006B0717">
        <w:rPr>
          <w:b/>
          <w:bCs/>
          <w:i/>
          <w:iCs/>
          <w:sz w:val="20"/>
          <w:szCs w:val="20"/>
        </w:rPr>
        <w:t>Digital_twin.py</w:t>
      </w:r>
      <w:r w:rsidRPr="006B0717">
        <w:rPr>
          <w:i/>
          <w:iCs/>
          <w:sz w:val="20"/>
          <w:szCs w:val="20"/>
        </w:rPr>
        <w:t xml:space="preserve"> file, applying a transformation to the </w:t>
      </w:r>
      <w:r w:rsidRPr="006B0717">
        <w:rPr>
          <w:b/>
          <w:bCs/>
          <w:i/>
          <w:iCs/>
          <w:sz w:val="20"/>
          <w:szCs w:val="20"/>
        </w:rPr>
        <w:t>x_pivot</w:t>
      </w:r>
      <w:r w:rsidRPr="006B0717">
        <w:rPr>
          <w:i/>
          <w:iCs/>
          <w:sz w:val="20"/>
          <w:szCs w:val="20"/>
        </w:rPr>
        <w:t xml:space="preserve"> as well.</w:t>
      </w:r>
    </w:p>
    <w:sectPr w:rsidR="00CC14A8" w:rsidRPr="0059720A" w:rsidSect="0085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2E6"/>
    <w:multiLevelType w:val="multilevel"/>
    <w:tmpl w:val="49E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C5A7D"/>
    <w:multiLevelType w:val="multilevel"/>
    <w:tmpl w:val="8E0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35669"/>
    <w:multiLevelType w:val="hybridMultilevel"/>
    <w:tmpl w:val="00B0A676"/>
    <w:lvl w:ilvl="0" w:tplc="F50A3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C76B1"/>
    <w:multiLevelType w:val="multilevel"/>
    <w:tmpl w:val="5F1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9886037">
    <w:abstractNumId w:val="2"/>
  </w:num>
  <w:num w:numId="2" w16cid:durableId="1648971831">
    <w:abstractNumId w:val="3"/>
  </w:num>
  <w:num w:numId="3" w16cid:durableId="1246917153">
    <w:abstractNumId w:val="0"/>
  </w:num>
  <w:num w:numId="4" w16cid:durableId="67577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35"/>
    <w:rsid w:val="00195E56"/>
    <w:rsid w:val="001D5F19"/>
    <w:rsid w:val="003E253C"/>
    <w:rsid w:val="004A3C8C"/>
    <w:rsid w:val="0059720A"/>
    <w:rsid w:val="006B0717"/>
    <w:rsid w:val="006B101D"/>
    <w:rsid w:val="006B3DF1"/>
    <w:rsid w:val="008304FD"/>
    <w:rsid w:val="00855435"/>
    <w:rsid w:val="008E5E3D"/>
    <w:rsid w:val="009521CF"/>
    <w:rsid w:val="009C5619"/>
    <w:rsid w:val="00AA7AA9"/>
    <w:rsid w:val="00AD4F34"/>
    <w:rsid w:val="00AE480C"/>
    <w:rsid w:val="00BB28FA"/>
    <w:rsid w:val="00CC14A8"/>
    <w:rsid w:val="00E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8D75"/>
  <w15:chartTrackingRefBased/>
  <w15:docId w15:val="{7B637EC9-DF07-4234-9CF9-302E7B4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5435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855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5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5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5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5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5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543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543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54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54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54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54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5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54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54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543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5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543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5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Kleine Deters</dc:creator>
  <cp:keywords/>
  <dc:description/>
  <cp:lastModifiedBy>Kleine Deters J, Jan</cp:lastModifiedBy>
  <cp:revision>12</cp:revision>
  <dcterms:created xsi:type="dcterms:W3CDTF">2024-02-20T08:22:00Z</dcterms:created>
  <dcterms:modified xsi:type="dcterms:W3CDTF">2024-02-20T10:33:00Z</dcterms:modified>
</cp:coreProperties>
</file>