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1ADD4" w14:textId="210182CC" w:rsidR="00B553C6" w:rsidRDefault="00B553C6">
      <w:r w:rsidRPr="00D96740">
        <w:rPr>
          <w:b/>
        </w:rPr>
        <w:t>MUNTLIG KOMMUNIKASJON</w:t>
      </w:r>
      <w:r>
        <w:t xml:space="preserve"> </w:t>
      </w:r>
      <w:r w:rsidR="00677064">
        <w:tab/>
      </w:r>
      <w:r w:rsidR="00677064">
        <w:tab/>
      </w:r>
      <w:r>
        <w:t>(</w:t>
      </w:r>
      <w:r w:rsidR="00677064">
        <w:t>K</w:t>
      </w:r>
      <w:r w:rsidR="00D96740">
        <w:t xml:space="preserve">apittel 9 i </w:t>
      </w:r>
      <w:r w:rsidR="00D96740" w:rsidRPr="00D96740">
        <w:rPr>
          <w:i/>
        </w:rPr>
        <w:t>Grip teksten</w:t>
      </w:r>
      <w:r w:rsidR="00D96740">
        <w:t xml:space="preserve"> for Vg3</w:t>
      </w:r>
      <w:r>
        <w:t>)</w:t>
      </w:r>
    </w:p>
    <w:p w14:paraId="5F3AB12B" w14:textId="77777777" w:rsidR="001B191B" w:rsidRDefault="001B191B" w:rsidP="001B191B"/>
    <w:p w14:paraId="06C4EC83" w14:textId="7501C049" w:rsidR="0088590D" w:rsidRDefault="003542CB" w:rsidP="001B191B">
      <w:r>
        <w:t xml:space="preserve">Variant av oppgave </w:t>
      </w:r>
      <w:r w:rsidR="0088590D">
        <w:t>5</w:t>
      </w:r>
      <w:r w:rsidR="00677064">
        <w:t xml:space="preserve"> på </w:t>
      </w:r>
      <w:r w:rsidR="001B191B">
        <w:t>side</w:t>
      </w:r>
      <w:r w:rsidR="0088590D">
        <w:t xml:space="preserve"> 339</w:t>
      </w:r>
    </w:p>
    <w:p w14:paraId="4BB20C58" w14:textId="77777777" w:rsidR="0088590D" w:rsidRDefault="0088590D"/>
    <w:p w14:paraId="08907300" w14:textId="77777777" w:rsidR="0088590D" w:rsidRDefault="0088590D">
      <w:pPr>
        <w:rPr>
          <w:b/>
          <w:sz w:val="32"/>
          <w:szCs w:val="32"/>
        </w:rPr>
      </w:pPr>
      <w:r>
        <w:rPr>
          <w:b/>
          <w:sz w:val="32"/>
          <w:szCs w:val="32"/>
        </w:rPr>
        <w:t>VURDERING AV POLITISK DEBATT</w:t>
      </w:r>
    </w:p>
    <w:p w14:paraId="2898711D" w14:textId="77777777" w:rsidR="0088590D" w:rsidRDefault="0088590D">
      <w:pPr>
        <w:rPr>
          <w:szCs w:val="24"/>
        </w:rPr>
      </w:pPr>
    </w:p>
    <w:tbl>
      <w:tblPr>
        <w:tblStyle w:val="Tabellrutenett"/>
        <w:tblW w:w="0" w:type="auto"/>
        <w:tblLook w:val="04A0" w:firstRow="1" w:lastRow="0" w:firstColumn="1" w:lastColumn="0" w:noHBand="0" w:noVBand="1"/>
      </w:tblPr>
      <w:tblGrid>
        <w:gridCol w:w="3020"/>
        <w:gridCol w:w="3021"/>
        <w:gridCol w:w="3021"/>
      </w:tblGrid>
      <w:tr w:rsidR="0088590D" w14:paraId="5DCE392C" w14:textId="77777777" w:rsidTr="0088590D">
        <w:tc>
          <w:tcPr>
            <w:tcW w:w="3020" w:type="dxa"/>
            <w:shd w:val="clear" w:color="auto" w:fill="FBE4D5" w:themeFill="accent2" w:themeFillTint="33"/>
          </w:tcPr>
          <w:p w14:paraId="7B381C28" w14:textId="77777777" w:rsidR="0088590D" w:rsidRDefault="0088590D" w:rsidP="0088590D">
            <w:pPr>
              <w:rPr>
                <w:szCs w:val="24"/>
              </w:rPr>
            </w:pPr>
            <w:r>
              <w:rPr>
                <w:szCs w:val="24"/>
              </w:rPr>
              <w:t>MOMENT</w:t>
            </w:r>
          </w:p>
        </w:tc>
        <w:tc>
          <w:tcPr>
            <w:tcW w:w="3021" w:type="dxa"/>
            <w:shd w:val="clear" w:color="auto" w:fill="FBE4D5" w:themeFill="accent2" w:themeFillTint="33"/>
          </w:tcPr>
          <w:p w14:paraId="329D1455" w14:textId="77777777" w:rsidR="0088590D" w:rsidRDefault="0088590D" w:rsidP="0088590D">
            <w:pPr>
              <w:rPr>
                <w:szCs w:val="24"/>
              </w:rPr>
            </w:pPr>
            <w:r>
              <w:rPr>
                <w:szCs w:val="24"/>
              </w:rPr>
              <w:t>SPØRSMÅL</w:t>
            </w:r>
          </w:p>
        </w:tc>
        <w:tc>
          <w:tcPr>
            <w:tcW w:w="3021" w:type="dxa"/>
            <w:shd w:val="clear" w:color="auto" w:fill="FBE4D5" w:themeFill="accent2" w:themeFillTint="33"/>
          </w:tcPr>
          <w:p w14:paraId="4F21C6A3" w14:textId="77777777" w:rsidR="0088590D" w:rsidRDefault="0088590D" w:rsidP="0088590D">
            <w:pPr>
              <w:rPr>
                <w:szCs w:val="24"/>
              </w:rPr>
            </w:pPr>
            <w:r>
              <w:rPr>
                <w:szCs w:val="24"/>
              </w:rPr>
              <w:t>ANALYSE/VURDERING</w:t>
            </w:r>
          </w:p>
        </w:tc>
      </w:tr>
      <w:tr w:rsidR="0088590D" w14:paraId="1254866D" w14:textId="77777777" w:rsidTr="0088590D">
        <w:tc>
          <w:tcPr>
            <w:tcW w:w="3020" w:type="dxa"/>
          </w:tcPr>
          <w:p w14:paraId="4B7444A5" w14:textId="77777777" w:rsidR="0088590D" w:rsidRDefault="0088590D" w:rsidP="0088590D">
            <w:pPr>
              <w:rPr>
                <w:szCs w:val="24"/>
              </w:rPr>
            </w:pPr>
            <w:r>
              <w:rPr>
                <w:szCs w:val="24"/>
              </w:rPr>
              <w:t>Konkret situasjon</w:t>
            </w:r>
          </w:p>
        </w:tc>
        <w:tc>
          <w:tcPr>
            <w:tcW w:w="3021" w:type="dxa"/>
          </w:tcPr>
          <w:p w14:paraId="467A4ADA" w14:textId="77777777" w:rsidR="0088590D" w:rsidRDefault="0088590D" w:rsidP="0088590D">
            <w:pPr>
              <w:rPr>
                <w:szCs w:val="24"/>
              </w:rPr>
            </w:pPr>
            <w:r>
              <w:rPr>
                <w:szCs w:val="24"/>
              </w:rPr>
              <w:t>Hva er den konkrete situasjonen?</w:t>
            </w:r>
          </w:p>
        </w:tc>
        <w:tc>
          <w:tcPr>
            <w:tcW w:w="3021" w:type="dxa"/>
          </w:tcPr>
          <w:p w14:paraId="5C967006" w14:textId="2B7C6323" w:rsidR="0088590D" w:rsidRDefault="0016352B" w:rsidP="0088590D">
            <w:pPr>
              <w:rPr>
                <w:szCs w:val="24"/>
              </w:rPr>
            </w:pPr>
            <w:r>
              <w:rPr>
                <w:szCs w:val="24"/>
              </w:rPr>
              <w:t>En politisk debatt på skolen med de ulike politiske partiene med et publikum bestående av elever som går på videregående skole. Der de ulike partiene skal overtale de videregående elevene til å stemme på dem</w:t>
            </w:r>
          </w:p>
        </w:tc>
      </w:tr>
      <w:tr w:rsidR="0088590D" w14:paraId="4FA17AA9" w14:textId="77777777" w:rsidTr="0088590D">
        <w:tc>
          <w:tcPr>
            <w:tcW w:w="3020" w:type="dxa"/>
          </w:tcPr>
          <w:p w14:paraId="4FB5BAD2" w14:textId="77777777" w:rsidR="0088590D" w:rsidRDefault="0088590D" w:rsidP="0088590D">
            <w:pPr>
              <w:rPr>
                <w:szCs w:val="24"/>
              </w:rPr>
            </w:pPr>
          </w:p>
        </w:tc>
        <w:tc>
          <w:tcPr>
            <w:tcW w:w="3021" w:type="dxa"/>
          </w:tcPr>
          <w:p w14:paraId="09CCDF1D" w14:textId="135DDCE2" w:rsidR="0088590D" w:rsidRDefault="0088590D" w:rsidP="0088590D">
            <w:pPr>
              <w:rPr>
                <w:szCs w:val="24"/>
              </w:rPr>
            </w:pPr>
            <w:r>
              <w:rPr>
                <w:szCs w:val="24"/>
              </w:rPr>
              <w:t xml:space="preserve">Hvordan mestrer talerne (debattdeltakerne) </w:t>
            </w:r>
            <w:r w:rsidRPr="002F6904">
              <w:rPr>
                <w:b/>
                <w:szCs w:val="24"/>
              </w:rPr>
              <w:t>kairos</w:t>
            </w:r>
            <w:r>
              <w:rPr>
                <w:szCs w:val="24"/>
              </w:rPr>
              <w:t>?</w:t>
            </w:r>
          </w:p>
          <w:p w14:paraId="13980054" w14:textId="022ADA19" w:rsidR="0088590D" w:rsidRDefault="00B43F96" w:rsidP="0088590D">
            <w:pPr>
              <w:rPr>
                <w:szCs w:val="24"/>
              </w:rPr>
            </w:pPr>
            <w:r>
              <w:rPr>
                <w:szCs w:val="24"/>
              </w:rPr>
              <w:t>Hvor godt forstår de emne/emne</w:t>
            </w:r>
            <w:r w:rsidR="007B6FBB">
              <w:rPr>
                <w:szCs w:val="24"/>
              </w:rPr>
              <w:t>r</w:t>
            </w:r>
            <w:r>
              <w:rPr>
                <w:szCs w:val="24"/>
              </w:rPr>
              <w:t xml:space="preserve">, </w:t>
            </w:r>
            <w:r w:rsidR="00174890">
              <w:rPr>
                <w:szCs w:val="24"/>
              </w:rPr>
              <w:t>tidspunkt/anledning, mottakere</w:t>
            </w:r>
            <w:r w:rsidR="007B6FBB">
              <w:rPr>
                <w:szCs w:val="24"/>
              </w:rPr>
              <w:t>, stemning, med</w:t>
            </w:r>
            <w:r w:rsidR="006512B4">
              <w:rPr>
                <w:szCs w:val="24"/>
              </w:rPr>
              <w:t>ium (</w:t>
            </w:r>
            <w:r w:rsidR="00E0246A">
              <w:rPr>
                <w:szCs w:val="24"/>
              </w:rPr>
              <w:t>ikke noe medium ved direkte møte</w:t>
            </w:r>
            <w:r w:rsidR="006512B4">
              <w:rPr>
                <w:szCs w:val="24"/>
              </w:rPr>
              <w:t>) og omgivelser</w:t>
            </w:r>
            <w:r w:rsidR="00B544AD">
              <w:rPr>
                <w:szCs w:val="24"/>
              </w:rPr>
              <w:t>/fysiske rammer</w:t>
            </w:r>
            <w:r w:rsidR="006512B4">
              <w:rPr>
                <w:szCs w:val="24"/>
              </w:rPr>
              <w:t>?</w:t>
            </w:r>
          </w:p>
        </w:tc>
        <w:tc>
          <w:tcPr>
            <w:tcW w:w="3021" w:type="dxa"/>
          </w:tcPr>
          <w:p w14:paraId="4951511C" w14:textId="0F51EBFC" w:rsidR="0088590D" w:rsidRDefault="0016352B" w:rsidP="0088590D">
            <w:pPr>
              <w:rPr>
                <w:szCs w:val="24"/>
              </w:rPr>
            </w:pPr>
            <w:r>
              <w:rPr>
                <w:szCs w:val="24"/>
              </w:rPr>
              <w:t xml:space="preserve">Mange </w:t>
            </w:r>
            <w:proofErr w:type="spellStart"/>
            <w:r>
              <w:rPr>
                <w:szCs w:val="24"/>
              </w:rPr>
              <w:t>emstret</w:t>
            </w:r>
            <w:proofErr w:type="spellEnd"/>
            <w:r>
              <w:rPr>
                <w:szCs w:val="24"/>
              </w:rPr>
              <w:t xml:space="preserve"> </w:t>
            </w:r>
            <w:proofErr w:type="spellStart"/>
            <w:r>
              <w:rPr>
                <w:szCs w:val="24"/>
              </w:rPr>
              <w:t>kairos</w:t>
            </w:r>
            <w:proofErr w:type="spellEnd"/>
            <w:r>
              <w:rPr>
                <w:szCs w:val="24"/>
              </w:rPr>
              <w:t xml:space="preserve"> bra og holdt seg til temaet og emnet ganske godt og </w:t>
            </w:r>
            <w:proofErr w:type="spellStart"/>
            <w:r>
              <w:rPr>
                <w:szCs w:val="24"/>
              </w:rPr>
              <w:t>bruktke</w:t>
            </w:r>
            <w:proofErr w:type="spellEnd"/>
            <w:r>
              <w:rPr>
                <w:szCs w:val="24"/>
              </w:rPr>
              <w:t xml:space="preserve"> riktige argumenter til rett tid. Samtidig så var det flere som ikke forstod situasjonen helt og det ble ofte mye snakk om rikspolitikk når det egentlig er nærpolitikken som er viktigst siden det er kommunevalg noe som ikke påvirker rikspolitikken.</w:t>
            </w:r>
          </w:p>
        </w:tc>
      </w:tr>
      <w:tr w:rsidR="00DE6334" w14:paraId="168ADCBB" w14:textId="77777777" w:rsidTr="0088590D">
        <w:tc>
          <w:tcPr>
            <w:tcW w:w="3020" w:type="dxa"/>
            <w:vMerge w:val="restart"/>
          </w:tcPr>
          <w:p w14:paraId="00EB76EC" w14:textId="616B3A68" w:rsidR="00DE6334" w:rsidRDefault="00DE6334" w:rsidP="0088590D">
            <w:pPr>
              <w:rPr>
                <w:szCs w:val="24"/>
              </w:rPr>
            </w:pPr>
            <w:r>
              <w:rPr>
                <w:szCs w:val="24"/>
              </w:rPr>
              <w:t>Emner, formål, budskap</w:t>
            </w:r>
          </w:p>
        </w:tc>
        <w:tc>
          <w:tcPr>
            <w:tcW w:w="3021" w:type="dxa"/>
          </w:tcPr>
          <w:p w14:paraId="513A5D46" w14:textId="54DE0A0E" w:rsidR="00DE6334" w:rsidRDefault="00DE6334" w:rsidP="0088590D">
            <w:pPr>
              <w:rPr>
                <w:szCs w:val="24"/>
              </w:rPr>
            </w:pPr>
            <w:r>
              <w:rPr>
                <w:szCs w:val="24"/>
              </w:rPr>
              <w:t>Debattens formål er å opplyse mottakerne.</w:t>
            </w:r>
          </w:p>
          <w:p w14:paraId="19F090DE" w14:textId="77777777" w:rsidR="00DE6334" w:rsidRDefault="00DE6334" w:rsidP="0088590D">
            <w:pPr>
              <w:rPr>
                <w:szCs w:val="24"/>
              </w:rPr>
            </w:pPr>
            <w:r>
              <w:rPr>
                <w:szCs w:val="24"/>
              </w:rPr>
              <w:t>Hva er deltakernes formål?</w:t>
            </w:r>
          </w:p>
          <w:p w14:paraId="643DE0D2" w14:textId="2BE63453" w:rsidR="00DE6334" w:rsidRDefault="00DE6334" w:rsidP="0088590D">
            <w:pPr>
              <w:rPr>
                <w:szCs w:val="24"/>
              </w:rPr>
            </w:pPr>
          </w:p>
        </w:tc>
        <w:tc>
          <w:tcPr>
            <w:tcW w:w="3021" w:type="dxa"/>
          </w:tcPr>
          <w:p w14:paraId="3070E64A" w14:textId="77777777" w:rsidR="00DE6334" w:rsidRDefault="00DE6334" w:rsidP="0088590D">
            <w:pPr>
              <w:rPr>
                <w:szCs w:val="24"/>
              </w:rPr>
            </w:pPr>
          </w:p>
          <w:p w14:paraId="79585A21" w14:textId="77777777" w:rsidR="00DE6334" w:rsidRDefault="00DE6334" w:rsidP="0088590D">
            <w:pPr>
              <w:rPr>
                <w:szCs w:val="24"/>
              </w:rPr>
            </w:pPr>
          </w:p>
          <w:p w14:paraId="34E6D51F" w14:textId="37D572DB" w:rsidR="00DE6334" w:rsidRPr="00917244" w:rsidRDefault="00DE6334" w:rsidP="00917244">
            <w:pPr>
              <w:pStyle w:val="Listeavsnitt"/>
              <w:numPr>
                <w:ilvl w:val="0"/>
                <w:numId w:val="6"/>
              </w:numPr>
              <w:rPr>
                <w:szCs w:val="24"/>
              </w:rPr>
            </w:pPr>
            <w:r w:rsidRPr="00917244">
              <w:rPr>
                <w:szCs w:val="24"/>
              </w:rPr>
              <w:t>å overbevise/påvirke mottakerne</w:t>
            </w:r>
          </w:p>
        </w:tc>
      </w:tr>
      <w:tr w:rsidR="00DE6334" w14:paraId="3DD9DE52" w14:textId="77777777" w:rsidTr="0088590D">
        <w:tc>
          <w:tcPr>
            <w:tcW w:w="3020" w:type="dxa"/>
            <w:vMerge/>
          </w:tcPr>
          <w:p w14:paraId="6842BCEF" w14:textId="77777777" w:rsidR="00DE6334" w:rsidRDefault="00DE6334" w:rsidP="0088590D">
            <w:pPr>
              <w:rPr>
                <w:szCs w:val="24"/>
              </w:rPr>
            </w:pPr>
          </w:p>
        </w:tc>
        <w:tc>
          <w:tcPr>
            <w:tcW w:w="3021" w:type="dxa"/>
          </w:tcPr>
          <w:p w14:paraId="272634AB" w14:textId="77777777" w:rsidR="00DE6334" w:rsidRDefault="00DE6334" w:rsidP="0088590D">
            <w:pPr>
              <w:rPr>
                <w:szCs w:val="24"/>
              </w:rPr>
            </w:pPr>
            <w:r>
              <w:rPr>
                <w:szCs w:val="24"/>
              </w:rPr>
              <w:t>Hvilke emner ble tatt opp?</w:t>
            </w:r>
          </w:p>
          <w:p w14:paraId="63571635" w14:textId="6A1C9428" w:rsidR="00DE6334" w:rsidRDefault="00DE6334" w:rsidP="0088590D">
            <w:pPr>
              <w:rPr>
                <w:szCs w:val="24"/>
              </w:rPr>
            </w:pPr>
            <w:r>
              <w:rPr>
                <w:szCs w:val="24"/>
              </w:rPr>
              <w:t>Hvilke saker ble diskutert innenfor hvert tema?</w:t>
            </w:r>
          </w:p>
        </w:tc>
        <w:tc>
          <w:tcPr>
            <w:tcW w:w="3021" w:type="dxa"/>
          </w:tcPr>
          <w:p w14:paraId="2F8729B2" w14:textId="705118E4" w:rsidR="00DE6334" w:rsidRDefault="00DE6334" w:rsidP="009C15CF">
            <w:pPr>
              <w:pStyle w:val="Listeavsnitt"/>
              <w:numPr>
                <w:ilvl w:val="0"/>
                <w:numId w:val="6"/>
              </w:numPr>
              <w:rPr>
                <w:szCs w:val="24"/>
              </w:rPr>
            </w:pPr>
            <w:r>
              <w:rPr>
                <w:szCs w:val="24"/>
              </w:rPr>
              <w:t xml:space="preserve">klima: </w:t>
            </w:r>
          </w:p>
          <w:p w14:paraId="7234E952" w14:textId="44C903B7" w:rsidR="00DE6334" w:rsidRDefault="0016352B" w:rsidP="008E0436">
            <w:pPr>
              <w:pStyle w:val="Listeavsnitt"/>
              <w:numPr>
                <w:ilvl w:val="0"/>
                <w:numId w:val="7"/>
              </w:numPr>
              <w:rPr>
                <w:szCs w:val="24"/>
              </w:rPr>
            </w:pPr>
            <w:r>
              <w:rPr>
                <w:szCs w:val="24"/>
              </w:rPr>
              <w:t>3. rullebane</w:t>
            </w:r>
          </w:p>
          <w:p w14:paraId="4178B724" w14:textId="5A44F2EB" w:rsidR="00DE6334" w:rsidRDefault="0016352B" w:rsidP="008E0436">
            <w:pPr>
              <w:pStyle w:val="Listeavsnitt"/>
              <w:numPr>
                <w:ilvl w:val="0"/>
                <w:numId w:val="7"/>
              </w:numPr>
              <w:rPr>
                <w:szCs w:val="24"/>
              </w:rPr>
            </w:pPr>
            <w:r>
              <w:rPr>
                <w:szCs w:val="24"/>
              </w:rPr>
              <w:t>Offentlig transport</w:t>
            </w:r>
          </w:p>
          <w:p w14:paraId="29CF1766" w14:textId="77777777" w:rsidR="00DE6334" w:rsidRPr="008E0436" w:rsidRDefault="00DE6334" w:rsidP="008E0436">
            <w:pPr>
              <w:pStyle w:val="Listeavsnitt"/>
              <w:numPr>
                <w:ilvl w:val="0"/>
                <w:numId w:val="7"/>
              </w:numPr>
              <w:rPr>
                <w:szCs w:val="24"/>
              </w:rPr>
            </w:pPr>
          </w:p>
          <w:p w14:paraId="6109F651" w14:textId="1B09E17A" w:rsidR="00DE6334" w:rsidRDefault="00DE6334" w:rsidP="009C15CF">
            <w:pPr>
              <w:pStyle w:val="Listeavsnitt"/>
              <w:numPr>
                <w:ilvl w:val="0"/>
                <w:numId w:val="6"/>
              </w:numPr>
              <w:rPr>
                <w:szCs w:val="24"/>
              </w:rPr>
            </w:pPr>
            <w:r>
              <w:rPr>
                <w:szCs w:val="24"/>
              </w:rPr>
              <w:t>elevtrivsel:</w:t>
            </w:r>
          </w:p>
          <w:p w14:paraId="15C0E873" w14:textId="39911E5F" w:rsidR="00DE6334" w:rsidRDefault="0016352B" w:rsidP="008E0436">
            <w:pPr>
              <w:pStyle w:val="Listeavsnitt"/>
              <w:numPr>
                <w:ilvl w:val="0"/>
                <w:numId w:val="8"/>
              </w:numPr>
              <w:rPr>
                <w:szCs w:val="24"/>
              </w:rPr>
            </w:pPr>
            <w:r>
              <w:rPr>
                <w:szCs w:val="24"/>
              </w:rPr>
              <w:t>fraværsgrense</w:t>
            </w:r>
          </w:p>
          <w:p w14:paraId="6E99989A" w14:textId="4F9C9B9C" w:rsidR="00DE6334" w:rsidRDefault="0016352B" w:rsidP="008E0436">
            <w:pPr>
              <w:pStyle w:val="Listeavsnitt"/>
              <w:numPr>
                <w:ilvl w:val="0"/>
                <w:numId w:val="8"/>
              </w:numPr>
              <w:rPr>
                <w:szCs w:val="24"/>
              </w:rPr>
            </w:pPr>
            <w:r>
              <w:rPr>
                <w:szCs w:val="24"/>
              </w:rPr>
              <w:t>eksamen</w:t>
            </w:r>
          </w:p>
          <w:p w14:paraId="1EFBD2FC" w14:textId="41EF0BC4" w:rsidR="00DE6334" w:rsidRPr="009C15CF" w:rsidRDefault="0016352B" w:rsidP="008E0436">
            <w:pPr>
              <w:pStyle w:val="Listeavsnitt"/>
              <w:numPr>
                <w:ilvl w:val="0"/>
                <w:numId w:val="8"/>
              </w:numPr>
              <w:rPr>
                <w:szCs w:val="24"/>
              </w:rPr>
            </w:pPr>
            <w:r>
              <w:rPr>
                <w:szCs w:val="24"/>
              </w:rPr>
              <w:t>mer valgfrihet ved valg av fag</w:t>
            </w:r>
          </w:p>
        </w:tc>
      </w:tr>
      <w:tr w:rsidR="00DE6334" w14:paraId="0F2D3FE0" w14:textId="77777777" w:rsidTr="0088590D">
        <w:tc>
          <w:tcPr>
            <w:tcW w:w="3020" w:type="dxa"/>
            <w:vMerge/>
          </w:tcPr>
          <w:p w14:paraId="6A32C248" w14:textId="77777777" w:rsidR="00DE6334" w:rsidRDefault="00DE6334" w:rsidP="0088590D">
            <w:pPr>
              <w:rPr>
                <w:szCs w:val="24"/>
              </w:rPr>
            </w:pPr>
          </w:p>
        </w:tc>
        <w:tc>
          <w:tcPr>
            <w:tcW w:w="3021" w:type="dxa"/>
          </w:tcPr>
          <w:p w14:paraId="385443D6" w14:textId="2470DA62" w:rsidR="00DE6334" w:rsidRDefault="001D2974" w:rsidP="0088590D">
            <w:pPr>
              <w:rPr>
                <w:szCs w:val="24"/>
              </w:rPr>
            </w:pPr>
            <w:r>
              <w:rPr>
                <w:szCs w:val="24"/>
              </w:rPr>
              <w:t>Hva er sendernes budskap? Hva prøver deltakerne å overbevise deg om?</w:t>
            </w:r>
          </w:p>
        </w:tc>
        <w:tc>
          <w:tcPr>
            <w:tcW w:w="3021" w:type="dxa"/>
          </w:tcPr>
          <w:p w14:paraId="3C396569" w14:textId="28F536F9" w:rsidR="00DE6334" w:rsidRDefault="00916309" w:rsidP="0088590D">
            <w:pPr>
              <w:rPr>
                <w:szCs w:val="24"/>
              </w:rPr>
            </w:pPr>
            <w:r>
              <w:rPr>
                <w:szCs w:val="24"/>
              </w:rPr>
              <w:t xml:space="preserve">R: </w:t>
            </w:r>
            <w:r w:rsidR="00A540BE">
              <w:rPr>
                <w:szCs w:val="24"/>
              </w:rPr>
              <w:t xml:space="preserve">Utjevne forskjeller </w:t>
            </w:r>
          </w:p>
          <w:p w14:paraId="2779FBF8" w14:textId="44625B81" w:rsidR="00916309" w:rsidRDefault="00916309" w:rsidP="0088590D">
            <w:pPr>
              <w:rPr>
                <w:szCs w:val="24"/>
              </w:rPr>
            </w:pPr>
            <w:r>
              <w:rPr>
                <w:szCs w:val="24"/>
              </w:rPr>
              <w:t xml:space="preserve">SV: </w:t>
            </w:r>
            <w:r w:rsidR="00A540BE">
              <w:rPr>
                <w:szCs w:val="24"/>
              </w:rPr>
              <w:t>Noe miljø greier</w:t>
            </w:r>
          </w:p>
          <w:p w14:paraId="321F8D36" w14:textId="24F97FF5" w:rsidR="00916309" w:rsidRDefault="00916309" w:rsidP="0088590D">
            <w:pPr>
              <w:rPr>
                <w:szCs w:val="24"/>
              </w:rPr>
            </w:pPr>
            <w:r>
              <w:rPr>
                <w:szCs w:val="24"/>
              </w:rPr>
              <w:t xml:space="preserve">Ap: </w:t>
            </w:r>
            <w:r w:rsidR="00A540BE">
              <w:rPr>
                <w:szCs w:val="24"/>
              </w:rPr>
              <w:t xml:space="preserve">månedskort, helsesøster, gratis skolemat </w:t>
            </w:r>
          </w:p>
          <w:p w14:paraId="32EAFEB2" w14:textId="1B4B8FD2" w:rsidR="00916309" w:rsidRDefault="00916309" w:rsidP="00916309">
            <w:pPr>
              <w:tabs>
                <w:tab w:val="center" w:pos="1402"/>
              </w:tabs>
              <w:rPr>
                <w:szCs w:val="24"/>
              </w:rPr>
            </w:pPr>
            <w:r>
              <w:rPr>
                <w:szCs w:val="24"/>
              </w:rPr>
              <w:t xml:space="preserve">MDG: </w:t>
            </w:r>
            <w:r w:rsidR="00A540BE">
              <w:rPr>
                <w:szCs w:val="24"/>
              </w:rPr>
              <w:t>Redde miljøet</w:t>
            </w:r>
            <w:r>
              <w:rPr>
                <w:szCs w:val="24"/>
              </w:rPr>
              <w:tab/>
            </w:r>
          </w:p>
          <w:p w14:paraId="3EB27B99" w14:textId="682A863A" w:rsidR="00916309" w:rsidRDefault="00916309" w:rsidP="0088590D">
            <w:pPr>
              <w:rPr>
                <w:szCs w:val="24"/>
              </w:rPr>
            </w:pPr>
            <w:r>
              <w:rPr>
                <w:szCs w:val="24"/>
              </w:rPr>
              <w:lastRenderedPageBreak/>
              <w:t>Krf:</w:t>
            </w:r>
            <w:r w:rsidR="00A540BE">
              <w:rPr>
                <w:szCs w:val="24"/>
              </w:rPr>
              <w:t xml:space="preserve"> Etikk innenfor abort</w:t>
            </w:r>
          </w:p>
          <w:p w14:paraId="2B334B3E" w14:textId="6F92B365" w:rsidR="00916309" w:rsidRDefault="00916309" w:rsidP="0088590D">
            <w:pPr>
              <w:rPr>
                <w:szCs w:val="24"/>
              </w:rPr>
            </w:pPr>
            <w:r>
              <w:rPr>
                <w:szCs w:val="24"/>
              </w:rPr>
              <w:t xml:space="preserve">Sp: </w:t>
            </w:r>
            <w:r w:rsidR="00A540BE">
              <w:rPr>
                <w:szCs w:val="24"/>
              </w:rPr>
              <w:t xml:space="preserve">Viken er noe </w:t>
            </w:r>
            <w:proofErr w:type="spellStart"/>
            <w:r w:rsidR="00A540BE">
              <w:rPr>
                <w:szCs w:val="24"/>
              </w:rPr>
              <w:t>shit</w:t>
            </w:r>
            <w:proofErr w:type="spellEnd"/>
            <w:r w:rsidR="00A540BE">
              <w:rPr>
                <w:szCs w:val="24"/>
              </w:rPr>
              <w:t xml:space="preserve">, </w:t>
            </w:r>
          </w:p>
          <w:p w14:paraId="7BDA291A" w14:textId="35259BD0" w:rsidR="00916309" w:rsidRDefault="00916309" w:rsidP="0088590D">
            <w:pPr>
              <w:rPr>
                <w:szCs w:val="24"/>
              </w:rPr>
            </w:pPr>
            <w:r>
              <w:rPr>
                <w:szCs w:val="24"/>
              </w:rPr>
              <w:t xml:space="preserve">V: </w:t>
            </w:r>
          </w:p>
          <w:p w14:paraId="5960666F" w14:textId="715D65B8" w:rsidR="00916309" w:rsidRDefault="00916309" w:rsidP="0088590D">
            <w:pPr>
              <w:rPr>
                <w:szCs w:val="24"/>
              </w:rPr>
            </w:pPr>
            <w:r>
              <w:rPr>
                <w:szCs w:val="24"/>
              </w:rPr>
              <w:t xml:space="preserve">H: </w:t>
            </w:r>
            <w:r w:rsidR="00A540BE">
              <w:rPr>
                <w:szCs w:val="24"/>
              </w:rPr>
              <w:t>elektriske batterier, bedre skoler</w:t>
            </w:r>
          </w:p>
          <w:p w14:paraId="1C1B77FB" w14:textId="79ABF7BE" w:rsidR="00916309" w:rsidRDefault="00916309" w:rsidP="0088590D">
            <w:pPr>
              <w:rPr>
                <w:szCs w:val="24"/>
              </w:rPr>
            </w:pPr>
            <w:r>
              <w:rPr>
                <w:szCs w:val="24"/>
              </w:rPr>
              <w:t xml:space="preserve">Frp: </w:t>
            </w:r>
            <w:r w:rsidR="00A540BE">
              <w:rPr>
                <w:szCs w:val="24"/>
              </w:rPr>
              <w:t xml:space="preserve">Større valgfrihet, </w:t>
            </w:r>
          </w:p>
          <w:p w14:paraId="13BB3001" w14:textId="1BB647C2" w:rsidR="00B4193A" w:rsidRDefault="00B4193A" w:rsidP="0088590D">
            <w:pPr>
              <w:rPr>
                <w:szCs w:val="24"/>
              </w:rPr>
            </w:pPr>
          </w:p>
        </w:tc>
      </w:tr>
      <w:tr w:rsidR="000365F9" w14:paraId="19D33427" w14:textId="77777777" w:rsidTr="00B40A51">
        <w:trPr>
          <w:trHeight w:val="562"/>
        </w:trPr>
        <w:tc>
          <w:tcPr>
            <w:tcW w:w="3020" w:type="dxa"/>
            <w:vMerge w:val="restart"/>
          </w:tcPr>
          <w:p w14:paraId="55F83FFA" w14:textId="49A664F0" w:rsidR="000365F9" w:rsidRDefault="000365F9" w:rsidP="0088590D">
            <w:pPr>
              <w:rPr>
                <w:szCs w:val="24"/>
              </w:rPr>
            </w:pPr>
            <w:r>
              <w:rPr>
                <w:szCs w:val="24"/>
              </w:rPr>
              <w:lastRenderedPageBreak/>
              <w:t>Språk og argumentasjon</w:t>
            </w:r>
          </w:p>
        </w:tc>
        <w:tc>
          <w:tcPr>
            <w:tcW w:w="3021" w:type="dxa"/>
          </w:tcPr>
          <w:p w14:paraId="2FBB3E3A" w14:textId="25A7EF69" w:rsidR="000365F9" w:rsidRPr="006E4EF9" w:rsidRDefault="000365F9" w:rsidP="0088590D">
            <w:pPr>
              <w:rPr>
                <w:szCs w:val="24"/>
              </w:rPr>
            </w:pPr>
            <w:r w:rsidRPr="00C13A4C">
              <w:rPr>
                <w:szCs w:val="24"/>
                <w:lang w:val="nn-NO"/>
              </w:rPr>
              <w:t>Var språket presist og f</w:t>
            </w:r>
            <w:r>
              <w:rPr>
                <w:szCs w:val="24"/>
                <w:lang w:val="nn-NO"/>
              </w:rPr>
              <w:t>orståelig?</w:t>
            </w:r>
          </w:p>
        </w:tc>
        <w:tc>
          <w:tcPr>
            <w:tcW w:w="3021" w:type="dxa"/>
          </w:tcPr>
          <w:p w14:paraId="3D4EF9D5" w14:textId="13D06ED7" w:rsidR="000365F9" w:rsidRDefault="00A540BE" w:rsidP="0088590D">
            <w:pPr>
              <w:rPr>
                <w:szCs w:val="24"/>
              </w:rPr>
            </w:pPr>
            <w:r>
              <w:rPr>
                <w:szCs w:val="24"/>
              </w:rPr>
              <w:t>Noen var veldig flinke og snakket høyt g tydelig, mens andre var litt vanskeligere å få med seg hva som ble sagt</w:t>
            </w:r>
          </w:p>
        </w:tc>
      </w:tr>
      <w:tr w:rsidR="005363D6" w:rsidRPr="00207756" w14:paraId="3BAD8C6D" w14:textId="77777777" w:rsidTr="0088590D">
        <w:tc>
          <w:tcPr>
            <w:tcW w:w="3020" w:type="dxa"/>
            <w:vMerge/>
          </w:tcPr>
          <w:p w14:paraId="465ECF94" w14:textId="77777777" w:rsidR="005363D6" w:rsidRPr="00C13A4C" w:rsidRDefault="005363D6" w:rsidP="0088590D">
            <w:pPr>
              <w:rPr>
                <w:szCs w:val="24"/>
                <w:lang w:val="nn-NO"/>
              </w:rPr>
            </w:pPr>
          </w:p>
        </w:tc>
        <w:tc>
          <w:tcPr>
            <w:tcW w:w="3021" w:type="dxa"/>
          </w:tcPr>
          <w:p w14:paraId="5A6FEBBC" w14:textId="693F726D" w:rsidR="005363D6" w:rsidRDefault="00B40E7E" w:rsidP="0088590D">
            <w:pPr>
              <w:rPr>
                <w:szCs w:val="24"/>
              </w:rPr>
            </w:pPr>
            <w:r>
              <w:rPr>
                <w:szCs w:val="24"/>
              </w:rPr>
              <w:t xml:space="preserve">Hvordan var bruken av </w:t>
            </w:r>
            <w:r w:rsidR="00207756" w:rsidRPr="00207756">
              <w:rPr>
                <w:b/>
                <w:szCs w:val="24"/>
              </w:rPr>
              <w:t>etos</w:t>
            </w:r>
            <w:r w:rsidR="00207756">
              <w:rPr>
                <w:szCs w:val="24"/>
              </w:rPr>
              <w:t xml:space="preserve">, </w:t>
            </w:r>
            <w:r w:rsidR="00207756" w:rsidRPr="00207756">
              <w:rPr>
                <w:b/>
                <w:szCs w:val="24"/>
              </w:rPr>
              <w:t>patos</w:t>
            </w:r>
            <w:r w:rsidR="00207756">
              <w:rPr>
                <w:szCs w:val="24"/>
              </w:rPr>
              <w:t xml:space="preserve"> og </w:t>
            </w:r>
            <w:r w:rsidR="00207756" w:rsidRPr="00207756">
              <w:rPr>
                <w:b/>
                <w:szCs w:val="24"/>
              </w:rPr>
              <w:t>logos</w:t>
            </w:r>
            <w:r w:rsidR="00207756">
              <w:rPr>
                <w:szCs w:val="24"/>
              </w:rPr>
              <w:t>?</w:t>
            </w:r>
          </w:p>
          <w:p w14:paraId="3E4E2AF2" w14:textId="1A4BCE8B" w:rsidR="00207756" w:rsidRPr="00C13A4C" w:rsidRDefault="00AC088B" w:rsidP="0088590D">
            <w:pPr>
              <w:rPr>
                <w:szCs w:val="24"/>
              </w:rPr>
            </w:pPr>
            <w:r>
              <w:rPr>
                <w:szCs w:val="24"/>
              </w:rPr>
              <w:t xml:space="preserve">Vurder om de tre </w:t>
            </w:r>
            <w:r w:rsidR="00810DE5">
              <w:rPr>
                <w:szCs w:val="24"/>
              </w:rPr>
              <w:t xml:space="preserve">retoriske </w:t>
            </w:r>
            <w:r>
              <w:rPr>
                <w:szCs w:val="24"/>
              </w:rPr>
              <w:t>appellformene ble benytta på hederlig vis</w:t>
            </w:r>
            <w:r w:rsidR="00810DE5">
              <w:rPr>
                <w:szCs w:val="24"/>
              </w:rPr>
              <w:t>, med gode eksempler og relevante argumenter.</w:t>
            </w:r>
          </w:p>
        </w:tc>
        <w:tc>
          <w:tcPr>
            <w:tcW w:w="3021" w:type="dxa"/>
          </w:tcPr>
          <w:p w14:paraId="57D25902" w14:textId="42126EC2" w:rsidR="005363D6" w:rsidRPr="00207756" w:rsidRDefault="00A540BE" w:rsidP="0088590D">
            <w:pPr>
              <w:rPr>
                <w:szCs w:val="24"/>
              </w:rPr>
            </w:pPr>
            <w:r>
              <w:rPr>
                <w:szCs w:val="24"/>
              </w:rPr>
              <w:t xml:space="preserve">Etos flere viste til fakta, så mange barn er i fattigdom, så lang tid har vi </w:t>
            </w:r>
            <w:proofErr w:type="spellStart"/>
            <w:r>
              <w:rPr>
                <w:szCs w:val="24"/>
              </w:rPr>
              <w:t>mpå</w:t>
            </w:r>
            <w:proofErr w:type="spellEnd"/>
            <w:r>
              <w:rPr>
                <w:szCs w:val="24"/>
              </w:rPr>
              <w:t xml:space="preserve"> å redde klima osv. Flere var også gode til å argumentere for sakene sin og bygge opp </w:t>
            </w:r>
            <w:r w:rsidR="009A38C5">
              <w:rPr>
                <w:szCs w:val="24"/>
              </w:rPr>
              <w:t>en troverdig etos</w:t>
            </w:r>
          </w:p>
        </w:tc>
      </w:tr>
      <w:tr w:rsidR="005363D6" w:rsidRPr="00207756" w14:paraId="4BAAD11A" w14:textId="77777777" w:rsidTr="0088590D">
        <w:tc>
          <w:tcPr>
            <w:tcW w:w="3020" w:type="dxa"/>
            <w:vMerge/>
          </w:tcPr>
          <w:p w14:paraId="0BF0FE41" w14:textId="77777777" w:rsidR="005363D6" w:rsidRPr="00207756" w:rsidRDefault="005363D6" w:rsidP="0088590D">
            <w:pPr>
              <w:rPr>
                <w:szCs w:val="24"/>
              </w:rPr>
            </w:pPr>
          </w:p>
        </w:tc>
        <w:tc>
          <w:tcPr>
            <w:tcW w:w="3021" w:type="dxa"/>
          </w:tcPr>
          <w:p w14:paraId="3756B01F" w14:textId="5359B80A" w:rsidR="00040B91" w:rsidRPr="00207756" w:rsidRDefault="00040B91" w:rsidP="0088590D">
            <w:pPr>
              <w:rPr>
                <w:szCs w:val="24"/>
              </w:rPr>
            </w:pPr>
            <w:r>
              <w:rPr>
                <w:szCs w:val="24"/>
              </w:rPr>
              <w:t>Kunne</w:t>
            </w:r>
            <w:r w:rsidR="00713104">
              <w:rPr>
                <w:szCs w:val="24"/>
              </w:rPr>
              <w:t xml:space="preserve"> du avsløre løgner og løse påstander, utelatelser og bagatelliseringer,</w:t>
            </w:r>
            <w:r w:rsidR="00A54C9A">
              <w:rPr>
                <w:szCs w:val="24"/>
              </w:rPr>
              <w:t xml:space="preserve"> feilaktige påstander om motstandernes meninger, </w:t>
            </w:r>
            <w:r w:rsidR="003773BE">
              <w:rPr>
                <w:szCs w:val="24"/>
              </w:rPr>
              <w:t>irrelevante svar, usaklig bruk av virkemidler som ironi, sarkasme</w:t>
            </w:r>
            <w:r w:rsidR="00B91CFF">
              <w:rPr>
                <w:szCs w:val="24"/>
              </w:rPr>
              <w:t xml:space="preserve"> og mimikk, hersketeknikker, generelle og intetsigende </w:t>
            </w:r>
            <w:r w:rsidR="006E2E88">
              <w:rPr>
                <w:szCs w:val="24"/>
              </w:rPr>
              <w:t xml:space="preserve">argumenter som alle er enige i og/eller latterliggjøring og nedverdigende </w:t>
            </w:r>
            <w:r w:rsidR="005279C6">
              <w:rPr>
                <w:szCs w:val="24"/>
              </w:rPr>
              <w:t>ordbruk om meningsmotstandere?</w:t>
            </w:r>
          </w:p>
        </w:tc>
        <w:tc>
          <w:tcPr>
            <w:tcW w:w="3021" w:type="dxa"/>
          </w:tcPr>
          <w:p w14:paraId="7A069665" w14:textId="34C97F43" w:rsidR="005363D6" w:rsidRDefault="009A38C5" w:rsidP="0088590D">
            <w:pPr>
              <w:rPr>
                <w:szCs w:val="24"/>
              </w:rPr>
            </w:pPr>
            <w:r>
              <w:rPr>
                <w:szCs w:val="24"/>
              </w:rPr>
              <w:t xml:space="preserve">Flere snakket over tida. Rødt angrep Sylvi listhaug. </w:t>
            </w:r>
          </w:p>
          <w:p w14:paraId="13AF6B0F" w14:textId="0F7E4415" w:rsidR="009A38C5" w:rsidRPr="00207756" w:rsidRDefault="009A38C5" w:rsidP="0088590D">
            <w:pPr>
              <w:rPr>
                <w:szCs w:val="24"/>
              </w:rPr>
            </w:pPr>
          </w:p>
        </w:tc>
      </w:tr>
      <w:tr w:rsidR="0088590D" w:rsidRPr="00207756" w14:paraId="447C8ADE" w14:textId="77777777" w:rsidTr="0088590D">
        <w:tc>
          <w:tcPr>
            <w:tcW w:w="3020" w:type="dxa"/>
          </w:tcPr>
          <w:p w14:paraId="7324A430" w14:textId="77777777" w:rsidR="0088590D" w:rsidRPr="00207756" w:rsidRDefault="0088590D" w:rsidP="0088590D">
            <w:pPr>
              <w:rPr>
                <w:szCs w:val="24"/>
              </w:rPr>
            </w:pPr>
          </w:p>
        </w:tc>
        <w:tc>
          <w:tcPr>
            <w:tcW w:w="3021" w:type="dxa"/>
          </w:tcPr>
          <w:p w14:paraId="60795FEC" w14:textId="77777777" w:rsidR="0088590D" w:rsidRDefault="00BD18AD" w:rsidP="0088590D">
            <w:pPr>
              <w:rPr>
                <w:szCs w:val="24"/>
              </w:rPr>
            </w:pPr>
            <w:r>
              <w:rPr>
                <w:szCs w:val="24"/>
              </w:rPr>
              <w:t>Hvordan påvirker de fysiske rammene og eventuelle tekniske hjelpemidler deltakerne</w:t>
            </w:r>
            <w:r w:rsidR="000365F9">
              <w:rPr>
                <w:szCs w:val="24"/>
              </w:rPr>
              <w:t xml:space="preserve"> (språk og adferd)?</w:t>
            </w:r>
          </w:p>
          <w:p w14:paraId="5FBBCC28" w14:textId="5063577E" w:rsidR="003E496D" w:rsidRPr="00207756" w:rsidRDefault="003E496D" w:rsidP="00AC60C6">
            <w:pPr>
              <w:rPr>
                <w:szCs w:val="24"/>
              </w:rPr>
            </w:pPr>
            <w:r>
              <w:rPr>
                <w:szCs w:val="24"/>
              </w:rPr>
              <w:t xml:space="preserve">Vurder </w:t>
            </w:r>
            <w:r>
              <w:rPr>
                <w:b/>
                <w:szCs w:val="24"/>
              </w:rPr>
              <w:t>aptum</w:t>
            </w:r>
            <w:r>
              <w:rPr>
                <w:szCs w:val="24"/>
              </w:rPr>
              <w:t xml:space="preserve">. </w:t>
            </w:r>
            <w:r w:rsidR="00000B43">
              <w:rPr>
                <w:szCs w:val="24"/>
              </w:rPr>
              <w:t xml:space="preserve">Var deltakernes språk passende og velegna </w:t>
            </w:r>
            <w:r w:rsidR="002C24FD">
              <w:rPr>
                <w:szCs w:val="24"/>
              </w:rPr>
              <w:t xml:space="preserve">i situasjonen og i kommunikasjon med </w:t>
            </w:r>
            <w:r w:rsidR="003F6C1B">
              <w:rPr>
                <w:szCs w:val="24"/>
              </w:rPr>
              <w:t>mottakerne</w:t>
            </w:r>
            <w:r w:rsidR="002C24FD">
              <w:rPr>
                <w:szCs w:val="24"/>
              </w:rPr>
              <w:t xml:space="preserve">? </w:t>
            </w:r>
            <w:r w:rsidR="009108BB">
              <w:rPr>
                <w:szCs w:val="24"/>
              </w:rPr>
              <w:t>Fulgte deltakerne spillereglene for den muntlige sjangeren debatt?</w:t>
            </w:r>
            <w:r w:rsidR="006A10D4">
              <w:rPr>
                <w:szCs w:val="24"/>
              </w:rPr>
              <w:t xml:space="preserve"> Hadde debattantene </w:t>
            </w:r>
            <w:r w:rsidR="003F6C1B">
              <w:rPr>
                <w:szCs w:val="24"/>
              </w:rPr>
              <w:t>passende adferd/opptreden?</w:t>
            </w:r>
          </w:p>
        </w:tc>
        <w:tc>
          <w:tcPr>
            <w:tcW w:w="3021" w:type="dxa"/>
          </w:tcPr>
          <w:p w14:paraId="42940B26" w14:textId="5025E5EE" w:rsidR="0088590D" w:rsidRPr="00207756" w:rsidRDefault="00A540BE" w:rsidP="0088590D">
            <w:pPr>
              <w:rPr>
                <w:szCs w:val="24"/>
              </w:rPr>
            </w:pPr>
            <w:r>
              <w:rPr>
                <w:szCs w:val="24"/>
              </w:rPr>
              <w:t xml:space="preserve">Flere holdt ikke spillereglene og pratet ofte utover taletiden sin. Ble også ganske opphisset. </w:t>
            </w:r>
          </w:p>
        </w:tc>
      </w:tr>
      <w:tr w:rsidR="007B21C0" w:rsidRPr="00207756" w14:paraId="58CC6883" w14:textId="77777777" w:rsidTr="0088590D">
        <w:tc>
          <w:tcPr>
            <w:tcW w:w="3020" w:type="dxa"/>
            <w:vMerge w:val="restart"/>
          </w:tcPr>
          <w:p w14:paraId="78E84D39" w14:textId="5D1B6DCD" w:rsidR="007B21C0" w:rsidRPr="00207756" w:rsidRDefault="007B21C0" w:rsidP="0088590D">
            <w:pPr>
              <w:rPr>
                <w:szCs w:val="24"/>
              </w:rPr>
            </w:pPr>
            <w:r>
              <w:rPr>
                <w:szCs w:val="24"/>
              </w:rPr>
              <w:t>Talere og tilhørere</w:t>
            </w:r>
          </w:p>
        </w:tc>
        <w:tc>
          <w:tcPr>
            <w:tcW w:w="3021" w:type="dxa"/>
          </w:tcPr>
          <w:p w14:paraId="23B6FE19" w14:textId="77777777" w:rsidR="007B21C0" w:rsidRDefault="007B21C0" w:rsidP="0088590D">
            <w:pPr>
              <w:rPr>
                <w:szCs w:val="24"/>
              </w:rPr>
            </w:pPr>
            <w:r>
              <w:rPr>
                <w:szCs w:val="24"/>
              </w:rPr>
              <w:t>Hvem er deltakerne i debatten?</w:t>
            </w:r>
          </w:p>
          <w:p w14:paraId="02E7771A" w14:textId="69DCABFC" w:rsidR="007B21C0" w:rsidRPr="00207756" w:rsidRDefault="007B21C0" w:rsidP="0088590D">
            <w:pPr>
              <w:rPr>
                <w:szCs w:val="24"/>
              </w:rPr>
            </w:pPr>
            <w:r>
              <w:rPr>
                <w:szCs w:val="24"/>
              </w:rPr>
              <w:t>Hvilke synspunkter er de representanter for?</w:t>
            </w:r>
          </w:p>
        </w:tc>
        <w:tc>
          <w:tcPr>
            <w:tcW w:w="3021" w:type="dxa"/>
          </w:tcPr>
          <w:p w14:paraId="04D0C96F" w14:textId="2D3E8608" w:rsidR="007B21C0" w:rsidRPr="00207756" w:rsidRDefault="009A38C5" w:rsidP="0088590D">
            <w:pPr>
              <w:rPr>
                <w:szCs w:val="24"/>
              </w:rPr>
            </w:pPr>
            <w:r>
              <w:rPr>
                <w:szCs w:val="24"/>
              </w:rPr>
              <w:t>Alle de ulike partiene er deltakerne i debatten i form av sendere, mens publikum er deltakere i form av mottakere.</w:t>
            </w:r>
          </w:p>
        </w:tc>
      </w:tr>
      <w:tr w:rsidR="007B21C0" w:rsidRPr="005D04DA" w14:paraId="078D1C1B" w14:textId="77777777" w:rsidTr="0088590D">
        <w:tc>
          <w:tcPr>
            <w:tcW w:w="3020" w:type="dxa"/>
            <w:vMerge/>
          </w:tcPr>
          <w:p w14:paraId="34D25B79" w14:textId="77777777" w:rsidR="007B21C0" w:rsidRPr="00207756" w:rsidRDefault="007B21C0" w:rsidP="0088590D">
            <w:pPr>
              <w:rPr>
                <w:szCs w:val="24"/>
              </w:rPr>
            </w:pPr>
          </w:p>
        </w:tc>
        <w:tc>
          <w:tcPr>
            <w:tcW w:w="3021" w:type="dxa"/>
          </w:tcPr>
          <w:p w14:paraId="050BFF1C" w14:textId="29D7579E" w:rsidR="007B21C0" w:rsidRPr="005D04DA" w:rsidRDefault="007B21C0" w:rsidP="0088590D">
            <w:pPr>
              <w:rPr>
                <w:szCs w:val="24"/>
              </w:rPr>
            </w:pPr>
            <w:r w:rsidRPr="005D04DA">
              <w:rPr>
                <w:szCs w:val="24"/>
              </w:rPr>
              <w:t xml:space="preserve">Hva veit du om </w:t>
            </w:r>
            <w:r w:rsidR="005D04DA" w:rsidRPr="005D04DA">
              <w:rPr>
                <w:szCs w:val="24"/>
              </w:rPr>
              <w:t xml:space="preserve">kunnskapene </w:t>
            </w:r>
            <w:r w:rsidR="005D04DA">
              <w:rPr>
                <w:szCs w:val="24"/>
              </w:rPr>
              <w:t>(</w:t>
            </w:r>
            <w:r w:rsidR="005D04DA" w:rsidRPr="005D04DA">
              <w:rPr>
                <w:b/>
                <w:szCs w:val="24"/>
              </w:rPr>
              <w:t>etos</w:t>
            </w:r>
            <w:r w:rsidR="005D04DA">
              <w:rPr>
                <w:szCs w:val="24"/>
              </w:rPr>
              <w:t xml:space="preserve">) </w:t>
            </w:r>
            <w:r w:rsidR="005D04DA" w:rsidRPr="005D04DA">
              <w:rPr>
                <w:szCs w:val="24"/>
              </w:rPr>
              <w:t>og virkelighe</w:t>
            </w:r>
            <w:r w:rsidR="005D04DA">
              <w:rPr>
                <w:szCs w:val="24"/>
              </w:rPr>
              <w:t>ts</w:t>
            </w:r>
            <w:r w:rsidR="005869C0">
              <w:rPr>
                <w:szCs w:val="24"/>
              </w:rPr>
              <w:t>-</w:t>
            </w:r>
            <w:r w:rsidR="005D04DA">
              <w:rPr>
                <w:szCs w:val="24"/>
              </w:rPr>
              <w:t>forståelsen (</w:t>
            </w:r>
            <w:r w:rsidR="005D04DA" w:rsidRPr="005D04DA">
              <w:rPr>
                <w:b/>
                <w:szCs w:val="24"/>
              </w:rPr>
              <w:t>doxa</w:t>
            </w:r>
            <w:r w:rsidR="005D04DA">
              <w:rPr>
                <w:szCs w:val="24"/>
              </w:rPr>
              <w:t>) til deltakerne?</w:t>
            </w:r>
            <w:r w:rsidR="005869C0">
              <w:rPr>
                <w:szCs w:val="24"/>
              </w:rPr>
              <w:t xml:space="preserve"> Hvilket verdigrunnlag bygger de argumentasjonen sin på?</w:t>
            </w:r>
          </w:p>
        </w:tc>
        <w:tc>
          <w:tcPr>
            <w:tcW w:w="3021" w:type="dxa"/>
          </w:tcPr>
          <w:p w14:paraId="1A088DC1" w14:textId="1731B715" w:rsidR="00AA34C1" w:rsidRPr="00AA34C1" w:rsidRDefault="00AA34C1" w:rsidP="00AA34C1">
            <w:pPr>
              <w:rPr>
                <w:szCs w:val="24"/>
              </w:rPr>
            </w:pPr>
            <w:r w:rsidRPr="00AA34C1">
              <w:rPr>
                <w:szCs w:val="24"/>
              </w:rPr>
              <w:t xml:space="preserve">R: </w:t>
            </w:r>
            <w:r w:rsidR="009A38C5">
              <w:rPr>
                <w:szCs w:val="24"/>
              </w:rPr>
              <w:t>Utjevne forskjeller, mener det er altfor store forskjeller i samfunnet. kommunisme</w:t>
            </w:r>
          </w:p>
          <w:p w14:paraId="5532F7D5" w14:textId="3A2664FF" w:rsidR="00AA34C1" w:rsidRPr="00AA34C1" w:rsidRDefault="00AA34C1" w:rsidP="00AA34C1">
            <w:pPr>
              <w:rPr>
                <w:szCs w:val="24"/>
              </w:rPr>
            </w:pPr>
            <w:r w:rsidRPr="00AA34C1">
              <w:rPr>
                <w:szCs w:val="24"/>
              </w:rPr>
              <w:t xml:space="preserve">SV: </w:t>
            </w:r>
            <w:r w:rsidR="009A38C5">
              <w:rPr>
                <w:szCs w:val="24"/>
              </w:rPr>
              <w:t xml:space="preserve">Republikk, utjevne </w:t>
            </w:r>
            <w:proofErr w:type="spellStart"/>
            <w:r w:rsidR="009A38C5">
              <w:rPr>
                <w:szCs w:val="24"/>
              </w:rPr>
              <w:t>forskeller</w:t>
            </w:r>
            <w:proofErr w:type="spellEnd"/>
          </w:p>
          <w:p w14:paraId="1F5A949A" w14:textId="271487D9" w:rsidR="00AA34C1" w:rsidRPr="00AA34C1" w:rsidRDefault="00AA34C1" w:rsidP="00AA34C1">
            <w:pPr>
              <w:rPr>
                <w:szCs w:val="24"/>
              </w:rPr>
            </w:pPr>
            <w:r w:rsidRPr="00AA34C1">
              <w:rPr>
                <w:szCs w:val="24"/>
              </w:rPr>
              <w:t xml:space="preserve">Ap: </w:t>
            </w:r>
            <w:r w:rsidR="009A38C5">
              <w:rPr>
                <w:szCs w:val="24"/>
              </w:rPr>
              <w:t>Likhet for alle, utjevne forskjeller</w:t>
            </w:r>
          </w:p>
          <w:p w14:paraId="710392D6" w14:textId="004A82F0" w:rsidR="00AA34C1" w:rsidRPr="00AA34C1" w:rsidRDefault="00AA34C1" w:rsidP="00AA34C1">
            <w:pPr>
              <w:rPr>
                <w:szCs w:val="24"/>
              </w:rPr>
            </w:pPr>
            <w:r w:rsidRPr="00AA34C1">
              <w:rPr>
                <w:szCs w:val="24"/>
              </w:rPr>
              <w:t xml:space="preserve">MDG: </w:t>
            </w:r>
            <w:r w:rsidR="009A38C5">
              <w:rPr>
                <w:szCs w:val="24"/>
              </w:rPr>
              <w:t>Miljøet for enhver pris</w:t>
            </w:r>
          </w:p>
          <w:p w14:paraId="3125131B" w14:textId="3BC7CF45" w:rsidR="00AA34C1" w:rsidRPr="00AA34C1" w:rsidRDefault="00AA34C1" w:rsidP="00AA34C1">
            <w:pPr>
              <w:rPr>
                <w:szCs w:val="24"/>
              </w:rPr>
            </w:pPr>
            <w:r w:rsidRPr="00AA34C1">
              <w:rPr>
                <w:szCs w:val="24"/>
              </w:rPr>
              <w:t xml:space="preserve">Krf: </w:t>
            </w:r>
            <w:r w:rsidR="009A38C5">
              <w:rPr>
                <w:szCs w:val="24"/>
              </w:rPr>
              <w:t xml:space="preserve">Etikk, </w:t>
            </w:r>
          </w:p>
          <w:p w14:paraId="765AB3EB" w14:textId="5E98A75F" w:rsidR="00AA34C1" w:rsidRPr="00AA34C1" w:rsidRDefault="00AA34C1" w:rsidP="00AA34C1">
            <w:pPr>
              <w:rPr>
                <w:szCs w:val="24"/>
              </w:rPr>
            </w:pPr>
            <w:r w:rsidRPr="00AA34C1">
              <w:rPr>
                <w:szCs w:val="24"/>
              </w:rPr>
              <w:t xml:space="preserve">Sp: </w:t>
            </w:r>
            <w:r w:rsidR="009A38C5">
              <w:rPr>
                <w:szCs w:val="24"/>
              </w:rPr>
              <w:t>Lokalsamfunnet</w:t>
            </w:r>
          </w:p>
          <w:p w14:paraId="10B538A8" w14:textId="3A95E2AB" w:rsidR="00AA34C1" w:rsidRPr="00AA34C1" w:rsidRDefault="00AA34C1" w:rsidP="00AA34C1">
            <w:pPr>
              <w:rPr>
                <w:szCs w:val="24"/>
              </w:rPr>
            </w:pPr>
            <w:r w:rsidRPr="00AA34C1">
              <w:rPr>
                <w:szCs w:val="24"/>
              </w:rPr>
              <w:t xml:space="preserve">V: </w:t>
            </w:r>
            <w:r w:rsidR="005042A3">
              <w:rPr>
                <w:szCs w:val="24"/>
              </w:rPr>
              <w:t>Frihet, rusmisbrukere</w:t>
            </w:r>
          </w:p>
          <w:p w14:paraId="134B494B" w14:textId="7CA2500A" w:rsidR="00AA34C1" w:rsidRPr="00AA34C1" w:rsidRDefault="00AA34C1" w:rsidP="00AA34C1">
            <w:pPr>
              <w:rPr>
                <w:szCs w:val="24"/>
              </w:rPr>
            </w:pPr>
            <w:r w:rsidRPr="00AA34C1">
              <w:rPr>
                <w:szCs w:val="24"/>
              </w:rPr>
              <w:t xml:space="preserve">H: </w:t>
            </w:r>
            <w:r w:rsidR="005042A3">
              <w:rPr>
                <w:szCs w:val="24"/>
              </w:rPr>
              <w:t>Åpne for det private, verdens beste skole</w:t>
            </w:r>
          </w:p>
          <w:p w14:paraId="4A4787EE" w14:textId="5CB70A99" w:rsidR="00AA34C1" w:rsidRPr="00AA34C1" w:rsidRDefault="00AA34C1" w:rsidP="00AA34C1">
            <w:pPr>
              <w:rPr>
                <w:szCs w:val="24"/>
              </w:rPr>
            </w:pPr>
            <w:r w:rsidRPr="00AA34C1">
              <w:rPr>
                <w:szCs w:val="24"/>
              </w:rPr>
              <w:t xml:space="preserve">Frp: </w:t>
            </w:r>
            <w:r w:rsidR="005042A3">
              <w:rPr>
                <w:szCs w:val="24"/>
              </w:rPr>
              <w:t>mindre skatter, skole, åpne for det private</w:t>
            </w:r>
          </w:p>
          <w:p w14:paraId="384699F5" w14:textId="2325934A" w:rsidR="007B21C0" w:rsidRPr="005D04DA" w:rsidRDefault="007B21C0" w:rsidP="00AA34C1">
            <w:pPr>
              <w:rPr>
                <w:szCs w:val="24"/>
              </w:rPr>
            </w:pPr>
          </w:p>
        </w:tc>
      </w:tr>
      <w:tr w:rsidR="007B21C0" w:rsidRPr="005D04DA" w14:paraId="1E1CBE39" w14:textId="77777777" w:rsidTr="0088590D">
        <w:tc>
          <w:tcPr>
            <w:tcW w:w="3020" w:type="dxa"/>
            <w:vMerge/>
          </w:tcPr>
          <w:p w14:paraId="4B7BF1F4" w14:textId="77777777" w:rsidR="007B21C0" w:rsidRPr="005D04DA" w:rsidRDefault="007B21C0" w:rsidP="0088590D">
            <w:pPr>
              <w:rPr>
                <w:szCs w:val="24"/>
              </w:rPr>
            </w:pPr>
          </w:p>
        </w:tc>
        <w:tc>
          <w:tcPr>
            <w:tcW w:w="3021" w:type="dxa"/>
          </w:tcPr>
          <w:p w14:paraId="63401D58" w14:textId="77777777" w:rsidR="007B21C0" w:rsidRDefault="00604425" w:rsidP="0088590D">
            <w:pPr>
              <w:rPr>
                <w:szCs w:val="24"/>
              </w:rPr>
            </w:pPr>
            <w:r>
              <w:rPr>
                <w:szCs w:val="24"/>
              </w:rPr>
              <w:t>Vurder debattledernes rolle.</w:t>
            </w:r>
          </w:p>
          <w:p w14:paraId="6CFDF5AE" w14:textId="3E05A298" w:rsidR="00604425" w:rsidRPr="005D04DA" w:rsidRDefault="00604425" w:rsidP="0088590D">
            <w:pPr>
              <w:rPr>
                <w:szCs w:val="24"/>
              </w:rPr>
            </w:pPr>
            <w:r>
              <w:rPr>
                <w:szCs w:val="24"/>
              </w:rPr>
              <w:t xml:space="preserve">Er ordstyrerne/debattlederne </w:t>
            </w:r>
            <w:r w:rsidR="00753D0C">
              <w:rPr>
                <w:szCs w:val="24"/>
              </w:rPr>
              <w:t>objektive? Lar de representantene få komme til orde like mye?</w:t>
            </w:r>
          </w:p>
        </w:tc>
        <w:tc>
          <w:tcPr>
            <w:tcW w:w="3021" w:type="dxa"/>
          </w:tcPr>
          <w:p w14:paraId="65C6FE75" w14:textId="2FB23B2B" w:rsidR="007B21C0" w:rsidRPr="005D04DA" w:rsidRDefault="005042A3" w:rsidP="0088590D">
            <w:pPr>
              <w:rPr>
                <w:szCs w:val="24"/>
              </w:rPr>
            </w:pPr>
            <w:r>
              <w:rPr>
                <w:szCs w:val="24"/>
              </w:rPr>
              <w:t>Ja han var objektiv, og lot alle, komme til ordet</w:t>
            </w:r>
          </w:p>
        </w:tc>
      </w:tr>
      <w:tr w:rsidR="007B21C0" w:rsidRPr="005D04DA" w14:paraId="43EACE4A" w14:textId="77777777" w:rsidTr="0088590D">
        <w:tc>
          <w:tcPr>
            <w:tcW w:w="3020" w:type="dxa"/>
            <w:vMerge/>
          </w:tcPr>
          <w:p w14:paraId="4FBA63E0" w14:textId="77777777" w:rsidR="007B21C0" w:rsidRPr="005D04DA" w:rsidRDefault="007B21C0" w:rsidP="0088590D">
            <w:pPr>
              <w:rPr>
                <w:szCs w:val="24"/>
              </w:rPr>
            </w:pPr>
          </w:p>
        </w:tc>
        <w:tc>
          <w:tcPr>
            <w:tcW w:w="3021" w:type="dxa"/>
          </w:tcPr>
          <w:p w14:paraId="3C967A0B" w14:textId="29D19C7B" w:rsidR="007B21C0" w:rsidRPr="005D04DA" w:rsidRDefault="00BF4008" w:rsidP="0088590D">
            <w:pPr>
              <w:rPr>
                <w:szCs w:val="24"/>
              </w:rPr>
            </w:pPr>
            <w:r>
              <w:rPr>
                <w:szCs w:val="24"/>
              </w:rPr>
              <w:t>Hvilke tilhørere henvender debatten seg til</w:t>
            </w:r>
            <w:r w:rsidR="00B2146D">
              <w:rPr>
                <w:szCs w:val="24"/>
              </w:rPr>
              <w:t>? Vurder hvor stor mottakerbevisstheten er hos deltakerne.</w:t>
            </w:r>
          </w:p>
        </w:tc>
        <w:tc>
          <w:tcPr>
            <w:tcW w:w="3021" w:type="dxa"/>
          </w:tcPr>
          <w:p w14:paraId="73D4C086" w14:textId="38737B79" w:rsidR="007B21C0" w:rsidRPr="005D04DA" w:rsidRDefault="005042A3" w:rsidP="0088590D">
            <w:pPr>
              <w:rPr>
                <w:szCs w:val="24"/>
              </w:rPr>
            </w:pPr>
            <w:r>
              <w:rPr>
                <w:szCs w:val="24"/>
              </w:rPr>
              <w:t>Det var ganske stor mottakerbevissthet i mange tilfeller ganske bra med snakk om fraværsgrense osv. Til tider var det ikke så bra med veldig mye rikspolitikk om saker som ikke har noe med kommunevalget å gjøre</w:t>
            </w:r>
          </w:p>
        </w:tc>
      </w:tr>
      <w:tr w:rsidR="0088590D" w:rsidRPr="005D04DA" w14:paraId="07F550F1" w14:textId="77777777" w:rsidTr="0088590D">
        <w:tc>
          <w:tcPr>
            <w:tcW w:w="3020" w:type="dxa"/>
          </w:tcPr>
          <w:p w14:paraId="21F8BF3B" w14:textId="1FA9EC06" w:rsidR="0088590D" w:rsidRPr="005D04DA" w:rsidRDefault="00E04EEF" w:rsidP="0088590D">
            <w:pPr>
              <w:rPr>
                <w:szCs w:val="24"/>
              </w:rPr>
            </w:pPr>
            <w:r>
              <w:rPr>
                <w:szCs w:val="24"/>
              </w:rPr>
              <w:t>Helhetsvurdering</w:t>
            </w:r>
          </w:p>
        </w:tc>
        <w:tc>
          <w:tcPr>
            <w:tcW w:w="3021" w:type="dxa"/>
          </w:tcPr>
          <w:p w14:paraId="0EB1A102" w14:textId="77777777" w:rsidR="0088590D" w:rsidRDefault="00E04EEF" w:rsidP="0088590D">
            <w:pPr>
              <w:rPr>
                <w:szCs w:val="24"/>
              </w:rPr>
            </w:pPr>
            <w:r>
              <w:rPr>
                <w:szCs w:val="24"/>
              </w:rPr>
              <w:t>Hva var det viktigste du lærte av debatten?</w:t>
            </w:r>
          </w:p>
          <w:p w14:paraId="5ECD05CF" w14:textId="086D5B93" w:rsidR="00E04EEF" w:rsidRPr="005D04DA" w:rsidRDefault="00E04EEF" w:rsidP="0088590D">
            <w:pPr>
              <w:rPr>
                <w:szCs w:val="24"/>
              </w:rPr>
            </w:pPr>
            <w:r>
              <w:rPr>
                <w:szCs w:val="24"/>
              </w:rPr>
              <w:t>Hvilket utbytte hadde du av å lytte til debatten?</w:t>
            </w:r>
          </w:p>
        </w:tc>
        <w:tc>
          <w:tcPr>
            <w:tcW w:w="3021" w:type="dxa"/>
          </w:tcPr>
          <w:p w14:paraId="7A64CC0F" w14:textId="69E2E6A8" w:rsidR="0088590D" w:rsidRPr="005D04DA" w:rsidRDefault="005042A3" w:rsidP="0088590D">
            <w:pPr>
              <w:rPr>
                <w:szCs w:val="24"/>
              </w:rPr>
            </w:pPr>
            <w:r>
              <w:rPr>
                <w:szCs w:val="24"/>
              </w:rPr>
              <w:t>ALT ER POLITIKK</w:t>
            </w:r>
            <w:bookmarkStart w:id="0" w:name="_GoBack"/>
            <w:bookmarkEnd w:id="0"/>
          </w:p>
        </w:tc>
      </w:tr>
    </w:tbl>
    <w:p w14:paraId="13FD053D" w14:textId="490CBC91" w:rsidR="0088590D" w:rsidRDefault="0088590D" w:rsidP="0088590D">
      <w:pPr>
        <w:rPr>
          <w:szCs w:val="24"/>
        </w:rPr>
      </w:pPr>
      <w:r w:rsidRPr="005D04DA">
        <w:rPr>
          <w:szCs w:val="24"/>
        </w:rPr>
        <w:t xml:space="preserve"> </w:t>
      </w:r>
    </w:p>
    <w:p w14:paraId="08AAE16B" w14:textId="747B3723" w:rsidR="00E04EEF" w:rsidRDefault="00E04EEF" w:rsidP="0088590D">
      <w:pPr>
        <w:rPr>
          <w:szCs w:val="24"/>
        </w:rPr>
      </w:pPr>
    </w:p>
    <w:p w14:paraId="35FF2F0E" w14:textId="77777777" w:rsidR="00E04EEF" w:rsidRPr="005D04DA" w:rsidRDefault="00E04EEF" w:rsidP="0088590D">
      <w:pPr>
        <w:rPr>
          <w:szCs w:val="24"/>
        </w:rPr>
      </w:pPr>
    </w:p>
    <w:sectPr w:rsidR="00E04EEF" w:rsidRPr="005D04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30E7"/>
    <w:multiLevelType w:val="hybridMultilevel"/>
    <w:tmpl w:val="3CE2035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62A39F1"/>
    <w:multiLevelType w:val="hybridMultilevel"/>
    <w:tmpl w:val="1B92344A"/>
    <w:lvl w:ilvl="0" w:tplc="215C1B50">
      <w:start w:val="2"/>
      <w:numFmt w:val="bullet"/>
      <w:lvlText w:val=""/>
      <w:lvlJc w:val="left"/>
      <w:pPr>
        <w:ind w:left="360" w:hanging="360"/>
      </w:pPr>
      <w:rPr>
        <w:rFonts w:ascii="Wingdings" w:eastAsiaTheme="minorHAnsi" w:hAnsi="Wingdings" w:cstheme="minorBidi"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 w15:restartNumberingAfterBreak="0">
    <w:nsid w:val="066A3A70"/>
    <w:multiLevelType w:val="hybridMultilevel"/>
    <w:tmpl w:val="4EFA3758"/>
    <w:lvl w:ilvl="0" w:tplc="04140003">
      <w:start w:val="1"/>
      <w:numFmt w:val="bullet"/>
      <w:lvlText w:val="o"/>
      <w:lvlJc w:val="left"/>
      <w:pPr>
        <w:ind w:left="1080" w:hanging="360"/>
      </w:pPr>
      <w:rPr>
        <w:rFonts w:ascii="Courier New" w:hAnsi="Courier New" w:cs="Courier New"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3" w15:restartNumberingAfterBreak="0">
    <w:nsid w:val="0B7A04A5"/>
    <w:multiLevelType w:val="hybridMultilevel"/>
    <w:tmpl w:val="FA6EED42"/>
    <w:lvl w:ilvl="0" w:tplc="59BCE348">
      <w:start w:val="2"/>
      <w:numFmt w:val="bullet"/>
      <w:lvlText w:val="-"/>
      <w:lvlJc w:val="left"/>
      <w:pPr>
        <w:ind w:left="360" w:hanging="360"/>
      </w:pPr>
      <w:rPr>
        <w:rFonts w:ascii="Times New Roman" w:eastAsiaTheme="minorHAnsi" w:hAnsi="Times New Roman"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4" w15:restartNumberingAfterBreak="0">
    <w:nsid w:val="12A339D2"/>
    <w:multiLevelType w:val="hybridMultilevel"/>
    <w:tmpl w:val="1206C51A"/>
    <w:lvl w:ilvl="0" w:tplc="545CE19E">
      <w:start w:val="2"/>
      <w:numFmt w:val="bullet"/>
      <w:lvlText w:val="-"/>
      <w:lvlJc w:val="left"/>
      <w:pPr>
        <w:ind w:left="360" w:hanging="360"/>
      </w:pPr>
      <w:rPr>
        <w:rFonts w:ascii="Times New Roman" w:eastAsiaTheme="minorHAnsi" w:hAnsi="Times New Roman"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5" w15:restartNumberingAfterBreak="0">
    <w:nsid w:val="3C122FA8"/>
    <w:multiLevelType w:val="hybridMultilevel"/>
    <w:tmpl w:val="E77E87E0"/>
    <w:lvl w:ilvl="0" w:tplc="F58ED570">
      <w:start w:val="2"/>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44DA2E4B"/>
    <w:multiLevelType w:val="hybridMultilevel"/>
    <w:tmpl w:val="7A163B82"/>
    <w:lvl w:ilvl="0" w:tplc="04140003">
      <w:start w:val="1"/>
      <w:numFmt w:val="bullet"/>
      <w:lvlText w:val="o"/>
      <w:lvlJc w:val="left"/>
      <w:pPr>
        <w:ind w:left="1080" w:hanging="360"/>
      </w:pPr>
      <w:rPr>
        <w:rFonts w:ascii="Courier New" w:hAnsi="Courier New" w:cs="Courier New"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7" w15:restartNumberingAfterBreak="0">
    <w:nsid w:val="464A3EF5"/>
    <w:multiLevelType w:val="hybridMultilevel"/>
    <w:tmpl w:val="CDB677A2"/>
    <w:lvl w:ilvl="0" w:tplc="6BB20226">
      <w:start w:val="2"/>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3"/>
  </w:num>
  <w:num w:numId="5">
    <w:abstractNumId w:val="1"/>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90D"/>
    <w:rsid w:val="00000B43"/>
    <w:rsid w:val="000365F9"/>
    <w:rsid w:val="00040B91"/>
    <w:rsid w:val="000506A9"/>
    <w:rsid w:val="000E6B66"/>
    <w:rsid w:val="00104664"/>
    <w:rsid w:val="0012499D"/>
    <w:rsid w:val="0016352B"/>
    <w:rsid w:val="00174890"/>
    <w:rsid w:val="001876FE"/>
    <w:rsid w:val="001B191B"/>
    <w:rsid w:val="001D2974"/>
    <w:rsid w:val="00207756"/>
    <w:rsid w:val="00224F9A"/>
    <w:rsid w:val="002C24FD"/>
    <w:rsid w:val="002F6904"/>
    <w:rsid w:val="003542CB"/>
    <w:rsid w:val="003773BE"/>
    <w:rsid w:val="003E496D"/>
    <w:rsid w:val="003F6C1B"/>
    <w:rsid w:val="004067F8"/>
    <w:rsid w:val="005042A3"/>
    <w:rsid w:val="005279C6"/>
    <w:rsid w:val="005363D6"/>
    <w:rsid w:val="005573FA"/>
    <w:rsid w:val="00562BC3"/>
    <w:rsid w:val="0058341F"/>
    <w:rsid w:val="005869C0"/>
    <w:rsid w:val="005D04DA"/>
    <w:rsid w:val="00604425"/>
    <w:rsid w:val="006512B4"/>
    <w:rsid w:val="00677064"/>
    <w:rsid w:val="00690901"/>
    <w:rsid w:val="0069354C"/>
    <w:rsid w:val="006A10D4"/>
    <w:rsid w:val="006E2E88"/>
    <w:rsid w:val="006E4EF9"/>
    <w:rsid w:val="00713104"/>
    <w:rsid w:val="00713FED"/>
    <w:rsid w:val="00753D0C"/>
    <w:rsid w:val="007B21C0"/>
    <w:rsid w:val="007B6FBB"/>
    <w:rsid w:val="00810DE5"/>
    <w:rsid w:val="008843C5"/>
    <w:rsid w:val="0088590D"/>
    <w:rsid w:val="008E0436"/>
    <w:rsid w:val="009108BB"/>
    <w:rsid w:val="00916309"/>
    <w:rsid w:val="00917244"/>
    <w:rsid w:val="009A38C5"/>
    <w:rsid w:val="009C15CF"/>
    <w:rsid w:val="00A35A33"/>
    <w:rsid w:val="00A540BE"/>
    <w:rsid w:val="00A54C9A"/>
    <w:rsid w:val="00AA34C1"/>
    <w:rsid w:val="00AC088B"/>
    <w:rsid w:val="00AC60C6"/>
    <w:rsid w:val="00AE03C9"/>
    <w:rsid w:val="00B2146D"/>
    <w:rsid w:val="00B40E7E"/>
    <w:rsid w:val="00B4193A"/>
    <w:rsid w:val="00B43F96"/>
    <w:rsid w:val="00B544AD"/>
    <w:rsid w:val="00B553C6"/>
    <w:rsid w:val="00B91CFF"/>
    <w:rsid w:val="00BD18AD"/>
    <w:rsid w:val="00BF4008"/>
    <w:rsid w:val="00C13A4C"/>
    <w:rsid w:val="00C2644E"/>
    <w:rsid w:val="00C46EED"/>
    <w:rsid w:val="00D96740"/>
    <w:rsid w:val="00DC2779"/>
    <w:rsid w:val="00DE6334"/>
    <w:rsid w:val="00E0246A"/>
    <w:rsid w:val="00E04EEF"/>
    <w:rsid w:val="00E84F6A"/>
    <w:rsid w:val="00F26709"/>
    <w:rsid w:val="00F74A8A"/>
    <w:rsid w:val="00FA5532"/>
    <w:rsid w:val="00FD545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142AC"/>
  <w15:chartTrackingRefBased/>
  <w15:docId w15:val="{C740E061-E1FE-4453-8581-876C9C974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88590D"/>
    <w:pPr>
      <w:ind w:left="720"/>
      <w:contextualSpacing/>
    </w:pPr>
  </w:style>
  <w:style w:type="table" w:styleId="Tabellrutenett">
    <w:name w:val="Table Grid"/>
    <w:basedOn w:val="Vanligtabell"/>
    <w:uiPriority w:val="39"/>
    <w:rsid w:val="00885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7C3180FB26EF8844B1EB6F690F7BD3BC" ma:contentTypeVersion="10" ma:contentTypeDescription="Opprett et nytt dokument." ma:contentTypeScope="" ma:versionID="44ee7507d53506fb17a1960476c33a5f">
  <xsd:schema xmlns:xsd="http://www.w3.org/2001/XMLSchema" xmlns:xs="http://www.w3.org/2001/XMLSchema" xmlns:p="http://schemas.microsoft.com/office/2006/metadata/properties" xmlns:ns3="61fa71d5-4eea-4fb1-8f78-192008c60403" xmlns:ns4="92edb67e-95d2-4193-b989-92c8a857f9f0" targetNamespace="http://schemas.microsoft.com/office/2006/metadata/properties" ma:root="true" ma:fieldsID="ee5a01081bec58affa2e2cc1a4a5beaa" ns3:_="" ns4:_="">
    <xsd:import namespace="61fa71d5-4eea-4fb1-8f78-192008c60403"/>
    <xsd:import namespace="92edb67e-95d2-4193-b989-92c8a857f9f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fa71d5-4eea-4fb1-8f78-192008c60403" elementFormDefault="qualified">
    <xsd:import namespace="http://schemas.microsoft.com/office/2006/documentManagement/types"/>
    <xsd:import namespace="http://schemas.microsoft.com/office/infopath/2007/PartnerControls"/>
    <xsd:element name="SharedWithUsers" ma:index="8" nillable="true" ma:displayName="Del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ingsdetaljer" ma:description="" ma:internalName="SharedWithDetails" ma:readOnly="true">
      <xsd:simpleType>
        <xsd:restriction base="dms:Note">
          <xsd:maxLength value="255"/>
        </xsd:restriction>
      </xsd:simpleType>
    </xsd:element>
    <xsd:element name="SharingHintHash" ma:index="10" nillable="true" ma:displayName="Hash for deling av tips"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edb67e-95d2-4193-b989-92c8a857f9f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DCBC6D-1ECA-430A-B0A2-BD758D8D12E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2CCB2E9-2AF1-49DC-8EE2-C2C729A10C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fa71d5-4eea-4fb1-8f78-192008c60403"/>
    <ds:schemaRef ds:uri="92edb67e-95d2-4193-b989-92c8a857f9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130BF6-A530-4BD0-B4C2-E5DD68509E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669</Words>
  <Characters>3549</Characters>
  <Application>Microsoft Office Word</Application>
  <DocSecurity>0</DocSecurity>
  <Lines>29</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Kristin Øiberg</dc:creator>
  <cp:keywords/>
  <dc:description/>
  <cp:lastModifiedBy>Aleksander Solhaug</cp:lastModifiedBy>
  <cp:revision>2</cp:revision>
  <dcterms:created xsi:type="dcterms:W3CDTF">2019-08-27T12:03:00Z</dcterms:created>
  <dcterms:modified xsi:type="dcterms:W3CDTF">2019-08-27T12:03:00Z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0x0101007C3180FB26EF8844B1EB6F690F7BD3BC</vt:lpwstr>
  </property>
</Properties>
</file>