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D4" w:rsidRDefault="00B30D96" w:rsidP="00AB5DD4">
      <w:pPr>
        <w:rPr>
          <w:b/>
          <w:sz w:val="28"/>
          <w:szCs w:val="28"/>
        </w:rPr>
      </w:pPr>
      <w:bookmarkStart w:id="0" w:name="_GoBack"/>
      <w:bookmarkEnd w:id="0"/>
      <w:r>
        <w:rPr>
          <w:b/>
          <w:sz w:val="28"/>
          <w:szCs w:val="28"/>
        </w:rPr>
        <w:t xml:space="preserve">CEDS </w:t>
      </w:r>
      <w:r w:rsidR="00C853C3" w:rsidRPr="00F12828">
        <w:rPr>
          <w:b/>
          <w:sz w:val="28"/>
          <w:szCs w:val="28"/>
        </w:rPr>
        <w:t xml:space="preserve">Genotyping </w:t>
      </w:r>
      <w:r w:rsidR="00860731" w:rsidRPr="00F12828">
        <w:rPr>
          <w:b/>
          <w:sz w:val="28"/>
          <w:szCs w:val="28"/>
        </w:rPr>
        <w:t>Documentation</w:t>
      </w:r>
    </w:p>
    <w:p w:rsidR="009C37E2" w:rsidRPr="009C37E2" w:rsidRDefault="009C37E2" w:rsidP="00AB5DD4">
      <w:pPr>
        <w:rPr>
          <w:b/>
        </w:rPr>
      </w:pPr>
    </w:p>
    <w:p w:rsidR="00500DF4" w:rsidRPr="00F96A79" w:rsidRDefault="00385260" w:rsidP="00F12828">
      <w:proofErr w:type="gramStart"/>
      <w:r>
        <w:rPr>
          <w:b/>
        </w:rPr>
        <w:t>Table 1</w:t>
      </w:r>
      <w:r w:rsidR="00BE5CB0">
        <w:rPr>
          <w:b/>
        </w:rPr>
        <w:t>.</w:t>
      </w:r>
      <w:proofErr w:type="gramEnd"/>
      <w:r w:rsidR="00F12828">
        <w:rPr>
          <w:b/>
        </w:rPr>
        <w:t xml:space="preserve"> </w:t>
      </w:r>
      <w:r w:rsidR="00F12828" w:rsidRPr="009C37E2">
        <w:rPr>
          <w:i/>
        </w:rPr>
        <w:t xml:space="preserve">Available </w:t>
      </w:r>
      <w:r w:rsidR="002F675B">
        <w:rPr>
          <w:i/>
        </w:rPr>
        <w:t xml:space="preserve">Child </w:t>
      </w:r>
      <w:r w:rsidR="00F12828" w:rsidRPr="009C37E2">
        <w:rPr>
          <w:i/>
        </w:rPr>
        <w:t>Genotypes</w:t>
      </w:r>
      <w:r w:rsidR="00786B5E" w:rsidRPr="009C37E2">
        <w:rPr>
          <w:i/>
        </w:rPr>
        <w:t xml:space="preserve"> and HWE </w:t>
      </w:r>
      <w:r w:rsidR="00903C05" w:rsidRPr="009C37E2">
        <w:rPr>
          <w:i/>
        </w:rPr>
        <w:t>(White Ethnicity</w:t>
      </w:r>
      <w:r w:rsidR="00585841" w:rsidRPr="009C37E2">
        <w:rPr>
          <w:i/>
        </w:rPr>
        <w:t xml:space="preserve"> N=264</w:t>
      </w:r>
      <w:r w:rsidR="00903C05" w:rsidRPr="009C37E2">
        <w:rPr>
          <w:i/>
        </w:rPr>
        <w:t>)</w:t>
      </w:r>
    </w:p>
    <w:tbl>
      <w:tblPr>
        <w:tblStyle w:val="TableGrid"/>
        <w:tblW w:w="8896" w:type="dxa"/>
        <w:tblLook w:val="04A0" w:firstRow="1" w:lastRow="0" w:firstColumn="1" w:lastColumn="0" w:noHBand="0" w:noVBand="1"/>
      </w:tblPr>
      <w:tblGrid>
        <w:gridCol w:w="3369"/>
        <w:gridCol w:w="1275"/>
        <w:gridCol w:w="993"/>
        <w:gridCol w:w="1559"/>
        <w:gridCol w:w="850"/>
        <w:gridCol w:w="850"/>
      </w:tblGrid>
      <w:tr w:rsidR="002D267B" w:rsidRPr="00F96A79" w:rsidTr="002D267B">
        <w:trPr>
          <w:trHeight w:val="356"/>
        </w:trPr>
        <w:tc>
          <w:tcPr>
            <w:tcW w:w="3369" w:type="dxa"/>
          </w:tcPr>
          <w:p w:rsidR="002D267B" w:rsidRPr="0030503E" w:rsidRDefault="002D267B" w:rsidP="007232FD">
            <w:pPr>
              <w:rPr>
                <w:b/>
              </w:rPr>
            </w:pPr>
            <w:r w:rsidRPr="0030503E">
              <w:rPr>
                <w:b/>
              </w:rPr>
              <w:t xml:space="preserve">Gene </w:t>
            </w:r>
          </w:p>
        </w:tc>
        <w:tc>
          <w:tcPr>
            <w:tcW w:w="1275" w:type="dxa"/>
          </w:tcPr>
          <w:p w:rsidR="002D267B" w:rsidRPr="0030503E" w:rsidRDefault="002D267B" w:rsidP="007232FD">
            <w:pPr>
              <w:rPr>
                <w:b/>
              </w:rPr>
            </w:pPr>
            <w:r w:rsidRPr="0030503E">
              <w:rPr>
                <w:b/>
              </w:rPr>
              <w:t>SNP</w:t>
            </w:r>
          </w:p>
        </w:tc>
        <w:tc>
          <w:tcPr>
            <w:tcW w:w="993" w:type="dxa"/>
          </w:tcPr>
          <w:p w:rsidR="002D267B" w:rsidRPr="00F96A79" w:rsidRDefault="002D267B" w:rsidP="00F17668">
            <w:pPr>
              <w:jc w:val="center"/>
              <w:rPr>
                <w:b/>
              </w:rPr>
            </w:pPr>
            <w:r w:rsidRPr="00F96A79">
              <w:rPr>
                <w:b/>
              </w:rPr>
              <w:t>System</w:t>
            </w:r>
          </w:p>
        </w:tc>
        <w:tc>
          <w:tcPr>
            <w:tcW w:w="1559" w:type="dxa"/>
          </w:tcPr>
          <w:p w:rsidR="002D267B" w:rsidRPr="00F96A79" w:rsidRDefault="002D267B" w:rsidP="00903C05">
            <w:pPr>
              <w:jc w:val="center"/>
              <w:rPr>
                <w:b/>
              </w:rPr>
            </w:pPr>
            <w:r>
              <w:rPr>
                <w:b/>
              </w:rPr>
              <w:t>HWE p-value</w:t>
            </w:r>
          </w:p>
        </w:tc>
        <w:tc>
          <w:tcPr>
            <w:tcW w:w="850" w:type="dxa"/>
          </w:tcPr>
          <w:p w:rsidR="002D267B" w:rsidRDefault="002D267B" w:rsidP="00903C05">
            <w:pPr>
              <w:jc w:val="center"/>
              <w:rPr>
                <w:b/>
              </w:rPr>
            </w:pPr>
            <w:r>
              <w:rPr>
                <w:b/>
              </w:rPr>
              <w:t xml:space="preserve">MAF </w:t>
            </w:r>
          </w:p>
        </w:tc>
        <w:tc>
          <w:tcPr>
            <w:tcW w:w="850" w:type="dxa"/>
          </w:tcPr>
          <w:p w:rsidR="002D267B" w:rsidRDefault="002D267B" w:rsidP="00903C05">
            <w:pPr>
              <w:jc w:val="center"/>
              <w:rPr>
                <w:b/>
              </w:rPr>
            </w:pPr>
            <w:r>
              <w:rPr>
                <w:b/>
              </w:rPr>
              <w:t>N</w:t>
            </w:r>
          </w:p>
        </w:tc>
      </w:tr>
      <w:tr w:rsidR="002D267B" w:rsidRPr="00F96A79" w:rsidTr="002D267B">
        <w:trPr>
          <w:trHeight w:val="356"/>
        </w:trPr>
        <w:tc>
          <w:tcPr>
            <w:tcW w:w="3369" w:type="dxa"/>
            <w:vAlign w:val="bottom"/>
          </w:tcPr>
          <w:p w:rsidR="002D267B" w:rsidRPr="0030503E" w:rsidRDefault="002D267B" w:rsidP="007232FD">
            <w:pPr>
              <w:rPr>
                <w:color w:val="000000"/>
              </w:rPr>
            </w:pPr>
            <w:r>
              <w:rPr>
                <w:color w:val="000000"/>
              </w:rPr>
              <w:t>A</w:t>
            </w:r>
            <w:r w:rsidRPr="0030503E">
              <w:rPr>
                <w:color w:val="000000"/>
              </w:rPr>
              <w:t xml:space="preserve">drenergic beta 1 </w:t>
            </w:r>
          </w:p>
        </w:tc>
        <w:tc>
          <w:tcPr>
            <w:tcW w:w="1275" w:type="dxa"/>
          </w:tcPr>
          <w:p w:rsidR="002D267B" w:rsidRPr="0030503E" w:rsidRDefault="002D267B" w:rsidP="007232FD">
            <w:r w:rsidRPr="00E71DE3">
              <w:t>rs1801253</w:t>
            </w:r>
          </w:p>
        </w:tc>
        <w:tc>
          <w:tcPr>
            <w:tcW w:w="993" w:type="dxa"/>
          </w:tcPr>
          <w:p w:rsidR="002D267B" w:rsidRPr="00F96A79" w:rsidRDefault="002D267B" w:rsidP="00F17668">
            <w:pPr>
              <w:jc w:val="center"/>
            </w:pPr>
            <w:r w:rsidRPr="00F96A79">
              <w:t>ANS</w:t>
            </w:r>
          </w:p>
        </w:tc>
        <w:tc>
          <w:tcPr>
            <w:tcW w:w="1559" w:type="dxa"/>
          </w:tcPr>
          <w:p w:rsidR="002D267B" w:rsidRPr="00F96A79" w:rsidRDefault="002D267B" w:rsidP="00F17668">
            <w:pPr>
              <w:jc w:val="center"/>
            </w:pPr>
            <w:r>
              <w:t>.27</w:t>
            </w:r>
          </w:p>
        </w:tc>
        <w:tc>
          <w:tcPr>
            <w:tcW w:w="850" w:type="dxa"/>
          </w:tcPr>
          <w:p w:rsidR="002D267B" w:rsidRDefault="002D267B" w:rsidP="00F17668">
            <w:pPr>
              <w:jc w:val="center"/>
            </w:pPr>
            <w:r>
              <w:t>.08</w:t>
            </w:r>
          </w:p>
        </w:tc>
        <w:tc>
          <w:tcPr>
            <w:tcW w:w="850" w:type="dxa"/>
          </w:tcPr>
          <w:p w:rsidR="002D267B" w:rsidRDefault="002D267B" w:rsidP="00F17668">
            <w:pPr>
              <w:jc w:val="center"/>
            </w:pPr>
            <w:r>
              <w:t>254</w:t>
            </w:r>
          </w:p>
        </w:tc>
      </w:tr>
      <w:tr w:rsidR="002D267B" w:rsidRPr="00F96A79" w:rsidTr="002D267B">
        <w:trPr>
          <w:trHeight w:val="356"/>
        </w:trPr>
        <w:tc>
          <w:tcPr>
            <w:tcW w:w="3369" w:type="dxa"/>
            <w:vAlign w:val="bottom"/>
          </w:tcPr>
          <w:p w:rsidR="002D267B" w:rsidRPr="0030503E" w:rsidRDefault="002D267B" w:rsidP="007232FD">
            <w:pPr>
              <w:rPr>
                <w:color w:val="000000"/>
              </w:rPr>
            </w:pPr>
            <w:r>
              <w:rPr>
                <w:color w:val="000000"/>
              </w:rPr>
              <w:t>A</w:t>
            </w:r>
            <w:r w:rsidRPr="0030503E">
              <w:rPr>
                <w:color w:val="000000"/>
              </w:rPr>
              <w:t>drenergic beta 2A</w:t>
            </w:r>
          </w:p>
        </w:tc>
        <w:tc>
          <w:tcPr>
            <w:tcW w:w="1275" w:type="dxa"/>
          </w:tcPr>
          <w:p w:rsidR="002D267B" w:rsidRPr="0030503E" w:rsidRDefault="002D267B" w:rsidP="007232FD">
            <w:r w:rsidRPr="0030503E">
              <w:t>rs1042714</w:t>
            </w:r>
          </w:p>
        </w:tc>
        <w:tc>
          <w:tcPr>
            <w:tcW w:w="993" w:type="dxa"/>
          </w:tcPr>
          <w:p w:rsidR="002D267B" w:rsidRPr="00F96A79" w:rsidRDefault="002D267B" w:rsidP="00F17668">
            <w:pPr>
              <w:jc w:val="center"/>
            </w:pPr>
            <w:r w:rsidRPr="00F96A79">
              <w:t>ANS</w:t>
            </w:r>
          </w:p>
        </w:tc>
        <w:tc>
          <w:tcPr>
            <w:tcW w:w="1559" w:type="dxa"/>
          </w:tcPr>
          <w:p w:rsidR="002D267B" w:rsidRPr="00F96A79" w:rsidRDefault="002D267B" w:rsidP="00F17668">
            <w:pPr>
              <w:jc w:val="center"/>
            </w:pPr>
            <w:r>
              <w:t>.78</w:t>
            </w:r>
          </w:p>
        </w:tc>
        <w:tc>
          <w:tcPr>
            <w:tcW w:w="850" w:type="dxa"/>
          </w:tcPr>
          <w:p w:rsidR="002D267B" w:rsidRDefault="002D267B" w:rsidP="00F17668">
            <w:pPr>
              <w:jc w:val="center"/>
            </w:pPr>
            <w:r>
              <w:t>.23</w:t>
            </w:r>
          </w:p>
        </w:tc>
        <w:tc>
          <w:tcPr>
            <w:tcW w:w="850" w:type="dxa"/>
          </w:tcPr>
          <w:p w:rsidR="002D267B" w:rsidRDefault="002D267B" w:rsidP="00F17668">
            <w:pPr>
              <w:jc w:val="center"/>
            </w:pPr>
            <w:r>
              <w:t>256</w:t>
            </w:r>
          </w:p>
        </w:tc>
      </w:tr>
      <w:tr w:rsidR="002D267B" w:rsidRPr="00F96A79" w:rsidTr="002D267B">
        <w:trPr>
          <w:trHeight w:val="356"/>
        </w:trPr>
        <w:tc>
          <w:tcPr>
            <w:tcW w:w="3369" w:type="dxa"/>
            <w:vAlign w:val="bottom"/>
          </w:tcPr>
          <w:p w:rsidR="002D267B" w:rsidRPr="0030503E" w:rsidRDefault="002D267B" w:rsidP="007232FD">
            <w:pPr>
              <w:rPr>
                <w:color w:val="000000"/>
              </w:rPr>
            </w:pPr>
            <w:r>
              <w:rPr>
                <w:color w:val="000000"/>
              </w:rPr>
              <w:t>B</w:t>
            </w:r>
            <w:r w:rsidRPr="0030503E">
              <w:rPr>
                <w:color w:val="000000"/>
              </w:rPr>
              <w:t>eta adrenergic receptor kinase (ADRBK1)</w:t>
            </w:r>
          </w:p>
        </w:tc>
        <w:tc>
          <w:tcPr>
            <w:tcW w:w="1275" w:type="dxa"/>
          </w:tcPr>
          <w:p w:rsidR="002D267B" w:rsidRPr="0030503E" w:rsidRDefault="002D267B" w:rsidP="007232FD">
            <w:r w:rsidRPr="0030503E">
              <w:t>rs17098707</w:t>
            </w:r>
          </w:p>
        </w:tc>
        <w:tc>
          <w:tcPr>
            <w:tcW w:w="993" w:type="dxa"/>
          </w:tcPr>
          <w:p w:rsidR="002D267B" w:rsidRPr="00F96A79" w:rsidRDefault="002D267B" w:rsidP="00F17668">
            <w:pPr>
              <w:jc w:val="center"/>
            </w:pPr>
            <w:r w:rsidRPr="00F96A79">
              <w:t>ANS</w:t>
            </w:r>
          </w:p>
        </w:tc>
        <w:tc>
          <w:tcPr>
            <w:tcW w:w="1559" w:type="dxa"/>
          </w:tcPr>
          <w:p w:rsidR="002D267B" w:rsidRPr="00E72C64" w:rsidRDefault="002D267B" w:rsidP="00F17668">
            <w:pPr>
              <w:jc w:val="center"/>
              <w:rPr>
                <w:b/>
              </w:rPr>
            </w:pPr>
            <w:r>
              <w:rPr>
                <w:b/>
              </w:rPr>
              <w:t xml:space="preserve"> </w:t>
            </w:r>
            <w:r w:rsidRPr="00E72C64">
              <w:rPr>
                <w:b/>
              </w:rPr>
              <w:t>.</w:t>
            </w:r>
            <w:r>
              <w:rPr>
                <w:b/>
              </w:rPr>
              <w:t>00</w:t>
            </w:r>
            <w:r w:rsidRPr="00E72C64">
              <w:rPr>
                <w:b/>
              </w:rPr>
              <w:t>*</w:t>
            </w:r>
          </w:p>
        </w:tc>
        <w:tc>
          <w:tcPr>
            <w:tcW w:w="850" w:type="dxa"/>
          </w:tcPr>
          <w:p w:rsidR="002D267B" w:rsidRPr="002D267B" w:rsidRDefault="009C37E2" w:rsidP="00F17668">
            <w:pPr>
              <w:jc w:val="center"/>
            </w:pPr>
            <w:r>
              <w:t>-</w:t>
            </w:r>
          </w:p>
        </w:tc>
        <w:tc>
          <w:tcPr>
            <w:tcW w:w="850" w:type="dxa"/>
          </w:tcPr>
          <w:p w:rsidR="002D267B" w:rsidRPr="002D267B" w:rsidRDefault="002D267B" w:rsidP="00F17668">
            <w:pPr>
              <w:jc w:val="center"/>
            </w:pPr>
            <w:r w:rsidRPr="002D267B">
              <w:t>259</w:t>
            </w:r>
          </w:p>
        </w:tc>
      </w:tr>
      <w:tr w:rsidR="002D267B" w:rsidRPr="00F96A79" w:rsidTr="002D267B">
        <w:trPr>
          <w:trHeight w:val="356"/>
        </w:trPr>
        <w:tc>
          <w:tcPr>
            <w:tcW w:w="3369" w:type="dxa"/>
            <w:vAlign w:val="bottom"/>
          </w:tcPr>
          <w:p w:rsidR="002D267B" w:rsidRPr="0030503E" w:rsidRDefault="002D267B" w:rsidP="007232FD">
            <w:pPr>
              <w:rPr>
                <w:color w:val="000000"/>
              </w:rPr>
            </w:pPr>
            <w:r w:rsidRPr="0030503E">
              <w:rPr>
                <w:color w:val="000000"/>
              </w:rPr>
              <w:t>VMAT1 (SLCF18m1)</w:t>
            </w:r>
          </w:p>
        </w:tc>
        <w:tc>
          <w:tcPr>
            <w:tcW w:w="1275" w:type="dxa"/>
          </w:tcPr>
          <w:p w:rsidR="002D267B" w:rsidRPr="0030503E" w:rsidRDefault="002D267B" w:rsidP="007232FD">
            <w:r w:rsidRPr="0030503E">
              <w:t>rs1390938</w:t>
            </w:r>
          </w:p>
        </w:tc>
        <w:tc>
          <w:tcPr>
            <w:tcW w:w="993" w:type="dxa"/>
          </w:tcPr>
          <w:p w:rsidR="002D267B" w:rsidRPr="00F96A79" w:rsidRDefault="002D267B" w:rsidP="00F17668">
            <w:pPr>
              <w:jc w:val="center"/>
            </w:pPr>
            <w:r w:rsidRPr="00F96A79">
              <w:t>ANS</w:t>
            </w:r>
          </w:p>
        </w:tc>
        <w:tc>
          <w:tcPr>
            <w:tcW w:w="1559" w:type="dxa"/>
          </w:tcPr>
          <w:p w:rsidR="002D267B" w:rsidRPr="00F96A79" w:rsidRDefault="002D267B" w:rsidP="00F17668">
            <w:pPr>
              <w:jc w:val="center"/>
            </w:pPr>
            <w:r>
              <w:t>.43</w:t>
            </w:r>
          </w:p>
        </w:tc>
        <w:tc>
          <w:tcPr>
            <w:tcW w:w="850" w:type="dxa"/>
          </w:tcPr>
          <w:p w:rsidR="002D267B" w:rsidRDefault="002D267B" w:rsidP="00110B1A">
            <w:pPr>
              <w:jc w:val="center"/>
            </w:pPr>
            <w:r>
              <w:t>.05</w:t>
            </w:r>
          </w:p>
        </w:tc>
        <w:tc>
          <w:tcPr>
            <w:tcW w:w="850" w:type="dxa"/>
          </w:tcPr>
          <w:p w:rsidR="002D267B" w:rsidRDefault="002D267B" w:rsidP="00110B1A">
            <w:pPr>
              <w:jc w:val="center"/>
            </w:pPr>
            <w:r>
              <w:t>260</w:t>
            </w:r>
          </w:p>
        </w:tc>
      </w:tr>
      <w:tr w:rsidR="002D267B" w:rsidRPr="00F96A79" w:rsidTr="002D267B">
        <w:trPr>
          <w:trHeight w:val="356"/>
        </w:trPr>
        <w:tc>
          <w:tcPr>
            <w:tcW w:w="3369" w:type="dxa"/>
            <w:vAlign w:val="bottom"/>
          </w:tcPr>
          <w:p w:rsidR="002D267B" w:rsidRPr="0030503E" w:rsidRDefault="002D267B" w:rsidP="007232FD">
            <w:pPr>
              <w:rPr>
                <w:color w:val="000000"/>
              </w:rPr>
            </w:pPr>
            <w:r>
              <w:rPr>
                <w:color w:val="000000"/>
              </w:rPr>
              <w:t>D</w:t>
            </w:r>
            <w:r w:rsidRPr="0030503E">
              <w:rPr>
                <w:color w:val="000000"/>
              </w:rPr>
              <w:t>opamine beta hydroxylase (DBH)</w:t>
            </w:r>
          </w:p>
        </w:tc>
        <w:tc>
          <w:tcPr>
            <w:tcW w:w="1275" w:type="dxa"/>
          </w:tcPr>
          <w:p w:rsidR="002D267B" w:rsidRPr="0030503E" w:rsidRDefault="002D267B" w:rsidP="007232FD">
            <w:r w:rsidRPr="0030503E">
              <w:t>rs1611115</w:t>
            </w:r>
          </w:p>
        </w:tc>
        <w:tc>
          <w:tcPr>
            <w:tcW w:w="993" w:type="dxa"/>
          </w:tcPr>
          <w:p w:rsidR="002D267B" w:rsidRPr="00F96A79" w:rsidRDefault="002D267B" w:rsidP="00F17668">
            <w:pPr>
              <w:jc w:val="center"/>
            </w:pPr>
            <w:r w:rsidRPr="00F96A79">
              <w:t>ANS</w:t>
            </w:r>
          </w:p>
        </w:tc>
        <w:tc>
          <w:tcPr>
            <w:tcW w:w="1559" w:type="dxa"/>
          </w:tcPr>
          <w:p w:rsidR="002D267B" w:rsidRPr="00F96A79" w:rsidRDefault="002D267B" w:rsidP="00F17668">
            <w:pPr>
              <w:jc w:val="center"/>
            </w:pPr>
            <w:r>
              <w:t>.14</w:t>
            </w:r>
          </w:p>
        </w:tc>
        <w:tc>
          <w:tcPr>
            <w:tcW w:w="850" w:type="dxa"/>
          </w:tcPr>
          <w:p w:rsidR="002D267B" w:rsidRDefault="002D267B" w:rsidP="00110B1A">
            <w:pPr>
              <w:jc w:val="center"/>
            </w:pPr>
            <w:r>
              <w:t>.04</w:t>
            </w:r>
          </w:p>
        </w:tc>
        <w:tc>
          <w:tcPr>
            <w:tcW w:w="850" w:type="dxa"/>
          </w:tcPr>
          <w:p w:rsidR="002D267B" w:rsidRDefault="002D267B" w:rsidP="00110B1A">
            <w:pPr>
              <w:jc w:val="center"/>
            </w:pPr>
            <w:r>
              <w:t>223</w:t>
            </w:r>
          </w:p>
        </w:tc>
      </w:tr>
      <w:tr w:rsidR="002D267B" w:rsidRPr="00F96A79" w:rsidTr="002D267B">
        <w:trPr>
          <w:trHeight w:val="356"/>
        </w:trPr>
        <w:tc>
          <w:tcPr>
            <w:tcW w:w="3369" w:type="dxa"/>
            <w:vAlign w:val="bottom"/>
          </w:tcPr>
          <w:p w:rsidR="002D267B" w:rsidRPr="0030503E" w:rsidRDefault="00092E7B" w:rsidP="007232FD">
            <w:pPr>
              <w:rPr>
                <w:color w:val="000000"/>
              </w:rPr>
            </w:pPr>
            <w:r>
              <w:rPr>
                <w:color w:val="000000"/>
              </w:rPr>
              <w:t>M</w:t>
            </w:r>
            <w:r w:rsidR="002D267B" w:rsidRPr="0030503E">
              <w:rPr>
                <w:color w:val="000000"/>
              </w:rPr>
              <w:t xml:space="preserve">uscarinic </w:t>
            </w:r>
            <w:r w:rsidR="002D267B">
              <w:rPr>
                <w:color w:val="000000"/>
              </w:rPr>
              <w:t xml:space="preserve">Receptor </w:t>
            </w:r>
            <w:r w:rsidR="00FB72FC">
              <w:rPr>
                <w:color w:val="000000"/>
              </w:rPr>
              <w:t>(</w:t>
            </w:r>
            <w:r w:rsidR="002D267B">
              <w:rPr>
                <w:color w:val="000000"/>
              </w:rPr>
              <w:t>CHR</w:t>
            </w:r>
            <w:r w:rsidR="002D267B" w:rsidRPr="0030503E">
              <w:rPr>
                <w:color w:val="000000"/>
              </w:rPr>
              <w:t>M2</w:t>
            </w:r>
            <w:r w:rsidR="00FB72FC">
              <w:rPr>
                <w:color w:val="000000"/>
              </w:rPr>
              <w:t>)</w:t>
            </w:r>
            <w:r w:rsidR="002D267B" w:rsidRPr="0030503E">
              <w:rPr>
                <w:color w:val="000000"/>
              </w:rPr>
              <w:t xml:space="preserve"> </w:t>
            </w:r>
          </w:p>
        </w:tc>
        <w:tc>
          <w:tcPr>
            <w:tcW w:w="1275" w:type="dxa"/>
          </w:tcPr>
          <w:p w:rsidR="002D267B" w:rsidRPr="0030503E" w:rsidRDefault="002D267B" w:rsidP="007232FD">
            <w:r w:rsidRPr="00E71DE3">
              <w:t>rs324650</w:t>
            </w:r>
          </w:p>
        </w:tc>
        <w:tc>
          <w:tcPr>
            <w:tcW w:w="993" w:type="dxa"/>
          </w:tcPr>
          <w:p w:rsidR="002D267B" w:rsidRPr="00F96A79" w:rsidRDefault="002D267B" w:rsidP="00F17668">
            <w:pPr>
              <w:jc w:val="center"/>
            </w:pPr>
            <w:r w:rsidRPr="00F96A79">
              <w:t>ANS</w:t>
            </w:r>
          </w:p>
        </w:tc>
        <w:tc>
          <w:tcPr>
            <w:tcW w:w="1559" w:type="dxa"/>
          </w:tcPr>
          <w:p w:rsidR="002D267B" w:rsidRPr="00F96A79" w:rsidRDefault="002D267B" w:rsidP="00F17668">
            <w:pPr>
              <w:jc w:val="center"/>
            </w:pPr>
            <w:r>
              <w:t>.89</w:t>
            </w:r>
          </w:p>
        </w:tc>
        <w:tc>
          <w:tcPr>
            <w:tcW w:w="850" w:type="dxa"/>
          </w:tcPr>
          <w:p w:rsidR="002D267B" w:rsidRDefault="002D267B" w:rsidP="00110B1A">
            <w:pPr>
              <w:jc w:val="center"/>
            </w:pPr>
            <w:r>
              <w:t>.23</w:t>
            </w:r>
          </w:p>
        </w:tc>
        <w:tc>
          <w:tcPr>
            <w:tcW w:w="850" w:type="dxa"/>
          </w:tcPr>
          <w:p w:rsidR="002D267B" w:rsidRDefault="002D267B" w:rsidP="00110B1A">
            <w:pPr>
              <w:jc w:val="center"/>
            </w:pPr>
            <w:r>
              <w:t>256</w:t>
            </w:r>
          </w:p>
        </w:tc>
      </w:tr>
      <w:tr w:rsidR="002D267B" w:rsidRPr="00F96A79" w:rsidTr="002D267B">
        <w:trPr>
          <w:trHeight w:val="356"/>
        </w:trPr>
        <w:tc>
          <w:tcPr>
            <w:tcW w:w="3369" w:type="dxa"/>
            <w:vMerge w:val="restart"/>
            <w:vAlign w:val="center"/>
          </w:tcPr>
          <w:p w:rsidR="002D267B" w:rsidRPr="0030503E" w:rsidRDefault="002D267B" w:rsidP="007232FD">
            <w:r w:rsidRPr="0030503E">
              <w:t>GR</w:t>
            </w:r>
          </w:p>
        </w:tc>
        <w:tc>
          <w:tcPr>
            <w:tcW w:w="1275" w:type="dxa"/>
            <w:vAlign w:val="center"/>
          </w:tcPr>
          <w:p w:rsidR="002D267B" w:rsidRPr="0030503E" w:rsidRDefault="002D267B" w:rsidP="007232FD">
            <w:r w:rsidRPr="0030503E">
              <w:t>rs41423247</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.20</w:t>
            </w:r>
          </w:p>
        </w:tc>
        <w:tc>
          <w:tcPr>
            <w:tcW w:w="850" w:type="dxa"/>
          </w:tcPr>
          <w:p w:rsidR="002D267B" w:rsidRDefault="002D267B" w:rsidP="00110B1A">
            <w:pPr>
              <w:jc w:val="center"/>
            </w:pPr>
            <w:r>
              <w:t>.15</w:t>
            </w:r>
          </w:p>
        </w:tc>
        <w:tc>
          <w:tcPr>
            <w:tcW w:w="850" w:type="dxa"/>
          </w:tcPr>
          <w:p w:rsidR="002D267B" w:rsidRDefault="002D267B" w:rsidP="00110B1A">
            <w:pPr>
              <w:jc w:val="center"/>
            </w:pPr>
            <w:r>
              <w:t>255</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rs6195</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.09</w:t>
            </w:r>
          </w:p>
        </w:tc>
        <w:tc>
          <w:tcPr>
            <w:tcW w:w="850" w:type="dxa"/>
          </w:tcPr>
          <w:p w:rsidR="002D267B" w:rsidRDefault="008036E9" w:rsidP="00F17668">
            <w:pPr>
              <w:jc w:val="center"/>
            </w:pPr>
            <w:r>
              <w:t>-</w:t>
            </w:r>
          </w:p>
        </w:tc>
        <w:tc>
          <w:tcPr>
            <w:tcW w:w="850" w:type="dxa"/>
          </w:tcPr>
          <w:p w:rsidR="002D267B" w:rsidRDefault="005310E7" w:rsidP="00F17668">
            <w:pPr>
              <w:jc w:val="center"/>
            </w:pPr>
            <w:r>
              <w:t>257</w:t>
            </w:r>
          </w:p>
        </w:tc>
      </w:tr>
      <w:tr w:rsidR="002D267B" w:rsidRPr="00F96A79" w:rsidTr="002D267B">
        <w:trPr>
          <w:trHeight w:val="356"/>
        </w:trPr>
        <w:tc>
          <w:tcPr>
            <w:tcW w:w="3369" w:type="dxa"/>
            <w:vMerge w:val="restart"/>
            <w:vAlign w:val="center"/>
          </w:tcPr>
          <w:p w:rsidR="002D267B" w:rsidRPr="0030503E" w:rsidRDefault="002D267B" w:rsidP="007232FD">
            <w:r w:rsidRPr="0030503E">
              <w:t>MR</w:t>
            </w:r>
          </w:p>
        </w:tc>
        <w:tc>
          <w:tcPr>
            <w:tcW w:w="1275" w:type="dxa"/>
            <w:vAlign w:val="center"/>
          </w:tcPr>
          <w:p w:rsidR="002D267B" w:rsidRPr="0030503E" w:rsidRDefault="002D267B" w:rsidP="007232FD">
            <w:r w:rsidRPr="0030503E">
              <w:t>rs5522</w:t>
            </w:r>
          </w:p>
        </w:tc>
        <w:tc>
          <w:tcPr>
            <w:tcW w:w="993" w:type="dxa"/>
          </w:tcPr>
          <w:p w:rsidR="002D267B" w:rsidRPr="00F96A79" w:rsidRDefault="002D267B" w:rsidP="00F17668">
            <w:pPr>
              <w:jc w:val="center"/>
            </w:pPr>
            <w:r w:rsidRPr="00F96A79">
              <w:t>HPA</w:t>
            </w:r>
          </w:p>
        </w:tc>
        <w:tc>
          <w:tcPr>
            <w:tcW w:w="1559" w:type="dxa"/>
          </w:tcPr>
          <w:p w:rsidR="002D267B" w:rsidRPr="0035671E" w:rsidRDefault="002D267B" w:rsidP="00F17668">
            <w:pPr>
              <w:jc w:val="center"/>
            </w:pPr>
            <w:r w:rsidRPr="0035671E">
              <w:t>.11</w:t>
            </w:r>
          </w:p>
        </w:tc>
        <w:tc>
          <w:tcPr>
            <w:tcW w:w="850" w:type="dxa"/>
          </w:tcPr>
          <w:p w:rsidR="002D267B" w:rsidRPr="0035671E" w:rsidRDefault="002D267B" w:rsidP="00F17668">
            <w:pPr>
              <w:jc w:val="center"/>
            </w:pPr>
            <w:r>
              <w:t>.02</w:t>
            </w:r>
          </w:p>
        </w:tc>
        <w:tc>
          <w:tcPr>
            <w:tcW w:w="850" w:type="dxa"/>
          </w:tcPr>
          <w:p w:rsidR="002D267B" w:rsidRDefault="005310E7" w:rsidP="00F17668">
            <w:pPr>
              <w:jc w:val="center"/>
            </w:pPr>
            <w:r>
              <w:t>253</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rs2070951</w:t>
            </w:r>
          </w:p>
        </w:tc>
        <w:tc>
          <w:tcPr>
            <w:tcW w:w="993" w:type="dxa"/>
          </w:tcPr>
          <w:p w:rsidR="002D267B" w:rsidRPr="00F96A79" w:rsidRDefault="002D267B" w:rsidP="00F17668">
            <w:pPr>
              <w:jc w:val="center"/>
            </w:pPr>
            <w:r w:rsidRPr="00F96A79">
              <w:t>HPA</w:t>
            </w:r>
          </w:p>
        </w:tc>
        <w:tc>
          <w:tcPr>
            <w:tcW w:w="1559" w:type="dxa"/>
          </w:tcPr>
          <w:p w:rsidR="002D267B" w:rsidRPr="00E72C64" w:rsidRDefault="002D267B" w:rsidP="00F17668">
            <w:pPr>
              <w:jc w:val="center"/>
              <w:rPr>
                <w:b/>
              </w:rPr>
            </w:pPr>
            <w:r>
              <w:rPr>
                <w:b/>
              </w:rPr>
              <w:t xml:space="preserve"> .01</w:t>
            </w:r>
            <w:r w:rsidRPr="00E72C64">
              <w:rPr>
                <w:b/>
              </w:rPr>
              <w:t>*</w:t>
            </w:r>
          </w:p>
        </w:tc>
        <w:tc>
          <w:tcPr>
            <w:tcW w:w="850" w:type="dxa"/>
          </w:tcPr>
          <w:p w:rsidR="002D267B" w:rsidRPr="00396939" w:rsidRDefault="002D267B" w:rsidP="00F17668">
            <w:pPr>
              <w:jc w:val="center"/>
            </w:pPr>
            <w:r w:rsidRPr="00396939">
              <w:t>.29</w:t>
            </w:r>
          </w:p>
        </w:tc>
        <w:tc>
          <w:tcPr>
            <w:tcW w:w="850" w:type="dxa"/>
          </w:tcPr>
          <w:p w:rsidR="002D267B" w:rsidRPr="00396939" w:rsidRDefault="005310E7" w:rsidP="00F17668">
            <w:pPr>
              <w:jc w:val="center"/>
            </w:pPr>
            <w:r>
              <w:t>243</w:t>
            </w:r>
          </w:p>
        </w:tc>
      </w:tr>
      <w:tr w:rsidR="002D267B" w:rsidRPr="00F96A79" w:rsidTr="002D267B">
        <w:trPr>
          <w:trHeight w:val="356"/>
        </w:trPr>
        <w:tc>
          <w:tcPr>
            <w:tcW w:w="3369" w:type="dxa"/>
            <w:vMerge w:val="restart"/>
            <w:vAlign w:val="center"/>
          </w:tcPr>
          <w:p w:rsidR="002D267B" w:rsidRPr="0030503E" w:rsidRDefault="002D267B" w:rsidP="007232FD">
            <w:r w:rsidRPr="0030503E">
              <w:t>FKBP5</w:t>
            </w:r>
          </w:p>
        </w:tc>
        <w:tc>
          <w:tcPr>
            <w:tcW w:w="1275" w:type="dxa"/>
            <w:vAlign w:val="center"/>
          </w:tcPr>
          <w:p w:rsidR="002D267B" w:rsidRPr="0030503E" w:rsidRDefault="002D267B" w:rsidP="007232FD">
            <w:r w:rsidRPr="0030503E">
              <w:t>rs4713916</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.54</w:t>
            </w:r>
          </w:p>
        </w:tc>
        <w:tc>
          <w:tcPr>
            <w:tcW w:w="850" w:type="dxa"/>
          </w:tcPr>
          <w:p w:rsidR="002D267B" w:rsidRDefault="002D267B" w:rsidP="00F17668">
            <w:pPr>
              <w:jc w:val="center"/>
            </w:pPr>
            <w:r>
              <w:t>.10</w:t>
            </w:r>
          </w:p>
        </w:tc>
        <w:tc>
          <w:tcPr>
            <w:tcW w:w="850" w:type="dxa"/>
          </w:tcPr>
          <w:p w:rsidR="002D267B" w:rsidRDefault="005310E7" w:rsidP="00F17668">
            <w:pPr>
              <w:jc w:val="center"/>
            </w:pPr>
            <w:r>
              <w:t>240</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rs9470080</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.53</w:t>
            </w:r>
          </w:p>
        </w:tc>
        <w:tc>
          <w:tcPr>
            <w:tcW w:w="850" w:type="dxa"/>
          </w:tcPr>
          <w:p w:rsidR="002D267B" w:rsidRDefault="002D267B" w:rsidP="00F17668">
            <w:pPr>
              <w:jc w:val="center"/>
            </w:pPr>
            <w:r>
              <w:t>.10</w:t>
            </w:r>
          </w:p>
        </w:tc>
        <w:tc>
          <w:tcPr>
            <w:tcW w:w="850" w:type="dxa"/>
          </w:tcPr>
          <w:p w:rsidR="002D267B" w:rsidRDefault="005310E7" w:rsidP="00F17668">
            <w:pPr>
              <w:jc w:val="center"/>
            </w:pPr>
            <w:r>
              <w:t>256</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rs1360780</w:t>
            </w:r>
          </w:p>
        </w:tc>
        <w:tc>
          <w:tcPr>
            <w:tcW w:w="993" w:type="dxa"/>
          </w:tcPr>
          <w:p w:rsidR="002D267B" w:rsidRPr="00F96A79" w:rsidRDefault="002D267B" w:rsidP="00F17668">
            <w:pPr>
              <w:jc w:val="center"/>
            </w:pPr>
            <w:r>
              <w:t>HPA</w:t>
            </w:r>
          </w:p>
        </w:tc>
        <w:tc>
          <w:tcPr>
            <w:tcW w:w="1559" w:type="dxa"/>
          </w:tcPr>
          <w:p w:rsidR="002D267B" w:rsidRDefault="002D267B" w:rsidP="00F17668">
            <w:pPr>
              <w:jc w:val="center"/>
            </w:pPr>
            <w:r>
              <w:t>.41</w:t>
            </w:r>
          </w:p>
        </w:tc>
        <w:tc>
          <w:tcPr>
            <w:tcW w:w="850" w:type="dxa"/>
          </w:tcPr>
          <w:p w:rsidR="002D267B" w:rsidRDefault="002D267B" w:rsidP="00F17668">
            <w:pPr>
              <w:jc w:val="center"/>
            </w:pPr>
            <w:r>
              <w:t>.09</w:t>
            </w:r>
          </w:p>
        </w:tc>
        <w:tc>
          <w:tcPr>
            <w:tcW w:w="850" w:type="dxa"/>
          </w:tcPr>
          <w:p w:rsidR="002D267B" w:rsidRDefault="005310E7" w:rsidP="00F17668">
            <w:pPr>
              <w:jc w:val="center"/>
            </w:pPr>
            <w:r>
              <w:t>257</w:t>
            </w:r>
          </w:p>
        </w:tc>
      </w:tr>
      <w:tr w:rsidR="002D267B" w:rsidRPr="00F96A79" w:rsidTr="002D267B">
        <w:trPr>
          <w:trHeight w:val="356"/>
        </w:trPr>
        <w:tc>
          <w:tcPr>
            <w:tcW w:w="3369" w:type="dxa"/>
            <w:vAlign w:val="center"/>
          </w:tcPr>
          <w:p w:rsidR="002D267B" w:rsidRPr="0030503E" w:rsidRDefault="002D267B" w:rsidP="007232FD">
            <w:r w:rsidRPr="0030503E">
              <w:t>Serotonin Receptor 1B</w:t>
            </w:r>
          </w:p>
        </w:tc>
        <w:tc>
          <w:tcPr>
            <w:tcW w:w="1275" w:type="dxa"/>
            <w:vAlign w:val="center"/>
          </w:tcPr>
          <w:p w:rsidR="002D267B" w:rsidRPr="0030503E" w:rsidRDefault="002D267B" w:rsidP="007232FD">
            <w:r w:rsidRPr="0030503E">
              <w:t>rs6296</w:t>
            </w:r>
          </w:p>
        </w:tc>
        <w:tc>
          <w:tcPr>
            <w:tcW w:w="993" w:type="dxa"/>
          </w:tcPr>
          <w:p w:rsidR="002D267B" w:rsidRPr="00F96A79" w:rsidRDefault="002D267B" w:rsidP="00F17668">
            <w:pPr>
              <w:jc w:val="center"/>
            </w:pPr>
            <w:r w:rsidRPr="00F96A79">
              <w:t>HPA</w:t>
            </w:r>
          </w:p>
        </w:tc>
        <w:tc>
          <w:tcPr>
            <w:tcW w:w="1559" w:type="dxa"/>
          </w:tcPr>
          <w:p w:rsidR="002D267B" w:rsidRPr="00F96A79" w:rsidRDefault="002D267B" w:rsidP="00F17668">
            <w:pPr>
              <w:jc w:val="center"/>
            </w:pPr>
            <w:r>
              <w:t>.62</w:t>
            </w:r>
          </w:p>
        </w:tc>
        <w:tc>
          <w:tcPr>
            <w:tcW w:w="850" w:type="dxa"/>
          </w:tcPr>
          <w:p w:rsidR="002D267B" w:rsidRDefault="002D267B" w:rsidP="00F17668">
            <w:pPr>
              <w:jc w:val="center"/>
            </w:pPr>
            <w:r>
              <w:t>.07</w:t>
            </w:r>
          </w:p>
        </w:tc>
        <w:tc>
          <w:tcPr>
            <w:tcW w:w="850" w:type="dxa"/>
          </w:tcPr>
          <w:p w:rsidR="002D267B" w:rsidRDefault="005310E7" w:rsidP="00F17668">
            <w:pPr>
              <w:jc w:val="center"/>
            </w:pPr>
            <w:r>
              <w:t>256</w:t>
            </w:r>
          </w:p>
        </w:tc>
      </w:tr>
      <w:tr w:rsidR="002D267B" w:rsidRPr="00F96A79" w:rsidTr="002D267B">
        <w:trPr>
          <w:trHeight w:val="356"/>
        </w:trPr>
        <w:tc>
          <w:tcPr>
            <w:tcW w:w="3369" w:type="dxa"/>
            <w:vMerge w:val="restart"/>
            <w:vAlign w:val="center"/>
          </w:tcPr>
          <w:p w:rsidR="002D267B" w:rsidRPr="0030503E" w:rsidRDefault="002D267B" w:rsidP="007232FD">
            <w:r>
              <w:t>Serotonin Receptor 2A</w:t>
            </w:r>
          </w:p>
        </w:tc>
        <w:tc>
          <w:tcPr>
            <w:tcW w:w="1275" w:type="dxa"/>
          </w:tcPr>
          <w:p w:rsidR="002D267B" w:rsidRPr="0030503E" w:rsidRDefault="002D267B" w:rsidP="00131B79">
            <w:r w:rsidRPr="0030503E">
              <w:t>rs6311</w:t>
            </w:r>
          </w:p>
        </w:tc>
        <w:tc>
          <w:tcPr>
            <w:tcW w:w="993" w:type="dxa"/>
          </w:tcPr>
          <w:p w:rsidR="002D267B" w:rsidRPr="00F96A79" w:rsidRDefault="002D267B" w:rsidP="00F17668">
            <w:pPr>
              <w:jc w:val="center"/>
            </w:pPr>
            <w:r w:rsidRPr="00F96A79">
              <w:t>HPA</w:t>
            </w:r>
          </w:p>
        </w:tc>
        <w:tc>
          <w:tcPr>
            <w:tcW w:w="1559" w:type="dxa"/>
          </w:tcPr>
          <w:p w:rsidR="002D267B" w:rsidRPr="00F96A79" w:rsidRDefault="002D267B" w:rsidP="00F17668">
            <w:pPr>
              <w:jc w:val="center"/>
            </w:pPr>
            <w:r>
              <w:t>.89</w:t>
            </w:r>
          </w:p>
        </w:tc>
        <w:tc>
          <w:tcPr>
            <w:tcW w:w="850" w:type="dxa"/>
          </w:tcPr>
          <w:p w:rsidR="002D267B" w:rsidRDefault="002D267B" w:rsidP="00F17668">
            <w:pPr>
              <w:jc w:val="center"/>
            </w:pPr>
            <w:r>
              <w:t>.19</w:t>
            </w:r>
          </w:p>
        </w:tc>
        <w:tc>
          <w:tcPr>
            <w:tcW w:w="850" w:type="dxa"/>
          </w:tcPr>
          <w:p w:rsidR="002D267B" w:rsidRDefault="005310E7" w:rsidP="00F17668">
            <w:pPr>
              <w:jc w:val="center"/>
            </w:pPr>
            <w:r>
              <w:t>255</w:t>
            </w:r>
          </w:p>
        </w:tc>
      </w:tr>
      <w:tr w:rsidR="002D267B" w:rsidRPr="00F96A79" w:rsidTr="002D267B">
        <w:trPr>
          <w:trHeight w:val="356"/>
        </w:trPr>
        <w:tc>
          <w:tcPr>
            <w:tcW w:w="3369" w:type="dxa"/>
            <w:vMerge/>
            <w:vAlign w:val="center"/>
          </w:tcPr>
          <w:p w:rsidR="002D267B" w:rsidRDefault="002D267B" w:rsidP="007232FD"/>
        </w:tc>
        <w:tc>
          <w:tcPr>
            <w:tcW w:w="1275" w:type="dxa"/>
          </w:tcPr>
          <w:p w:rsidR="002D267B" w:rsidRPr="0030503E" w:rsidRDefault="002D267B" w:rsidP="00131B79">
            <w:r>
              <w:t>rs6313</w:t>
            </w:r>
          </w:p>
        </w:tc>
        <w:tc>
          <w:tcPr>
            <w:tcW w:w="993" w:type="dxa"/>
          </w:tcPr>
          <w:p w:rsidR="002D267B" w:rsidRPr="00F96A79" w:rsidRDefault="002D267B" w:rsidP="00F17668">
            <w:pPr>
              <w:jc w:val="center"/>
            </w:pPr>
            <w:r>
              <w:t>HPA</w:t>
            </w:r>
          </w:p>
        </w:tc>
        <w:tc>
          <w:tcPr>
            <w:tcW w:w="1559" w:type="dxa"/>
          </w:tcPr>
          <w:p w:rsidR="002D267B" w:rsidRDefault="002D267B" w:rsidP="00F17668">
            <w:pPr>
              <w:jc w:val="center"/>
            </w:pPr>
            <w:r>
              <w:t>.77</w:t>
            </w:r>
          </w:p>
        </w:tc>
        <w:tc>
          <w:tcPr>
            <w:tcW w:w="850" w:type="dxa"/>
          </w:tcPr>
          <w:p w:rsidR="002D267B" w:rsidRDefault="008036E9" w:rsidP="00F17668">
            <w:pPr>
              <w:jc w:val="center"/>
            </w:pPr>
            <w:r>
              <w:t>-</w:t>
            </w:r>
          </w:p>
        </w:tc>
        <w:tc>
          <w:tcPr>
            <w:tcW w:w="850" w:type="dxa"/>
          </w:tcPr>
          <w:p w:rsidR="002D267B" w:rsidRDefault="005310E7" w:rsidP="00F17668">
            <w:pPr>
              <w:jc w:val="center"/>
            </w:pPr>
            <w:r>
              <w:t>247</w:t>
            </w:r>
          </w:p>
        </w:tc>
      </w:tr>
      <w:tr w:rsidR="002D267B" w:rsidRPr="00F96A79" w:rsidTr="002D267B">
        <w:trPr>
          <w:trHeight w:val="356"/>
        </w:trPr>
        <w:tc>
          <w:tcPr>
            <w:tcW w:w="3369" w:type="dxa"/>
            <w:vMerge/>
            <w:vAlign w:val="center"/>
          </w:tcPr>
          <w:p w:rsidR="002D267B" w:rsidRDefault="002D267B" w:rsidP="007232FD"/>
        </w:tc>
        <w:tc>
          <w:tcPr>
            <w:tcW w:w="1275" w:type="dxa"/>
          </w:tcPr>
          <w:p w:rsidR="002D267B" w:rsidRPr="0030503E" w:rsidRDefault="002D267B" w:rsidP="00131B79">
            <w:r>
              <w:t>rs6314</w:t>
            </w:r>
          </w:p>
        </w:tc>
        <w:tc>
          <w:tcPr>
            <w:tcW w:w="993" w:type="dxa"/>
          </w:tcPr>
          <w:p w:rsidR="002D267B" w:rsidRPr="00F96A79" w:rsidRDefault="002D267B" w:rsidP="00F17668">
            <w:pPr>
              <w:jc w:val="center"/>
            </w:pPr>
            <w:r>
              <w:t>HPA</w:t>
            </w:r>
          </w:p>
        </w:tc>
        <w:tc>
          <w:tcPr>
            <w:tcW w:w="1559" w:type="dxa"/>
          </w:tcPr>
          <w:p w:rsidR="002D267B" w:rsidRDefault="002D267B" w:rsidP="00F17668">
            <w:pPr>
              <w:jc w:val="center"/>
            </w:pPr>
            <w:r>
              <w:t>.86</w:t>
            </w:r>
          </w:p>
        </w:tc>
        <w:tc>
          <w:tcPr>
            <w:tcW w:w="850" w:type="dxa"/>
          </w:tcPr>
          <w:p w:rsidR="002D267B" w:rsidRDefault="002D267B" w:rsidP="00F17668">
            <w:pPr>
              <w:jc w:val="center"/>
            </w:pPr>
            <w:r>
              <w:t>.01</w:t>
            </w:r>
          </w:p>
        </w:tc>
        <w:tc>
          <w:tcPr>
            <w:tcW w:w="850" w:type="dxa"/>
          </w:tcPr>
          <w:p w:rsidR="002D267B" w:rsidRDefault="005310E7" w:rsidP="00F17668">
            <w:pPr>
              <w:jc w:val="center"/>
            </w:pPr>
            <w:r>
              <w:t>257</w:t>
            </w:r>
          </w:p>
        </w:tc>
      </w:tr>
      <w:tr w:rsidR="002D267B" w:rsidRPr="00F96A79" w:rsidTr="002D267B">
        <w:trPr>
          <w:trHeight w:val="356"/>
        </w:trPr>
        <w:tc>
          <w:tcPr>
            <w:tcW w:w="3369" w:type="dxa"/>
            <w:vAlign w:val="center"/>
          </w:tcPr>
          <w:p w:rsidR="002D267B" w:rsidRPr="0030503E" w:rsidRDefault="002D267B" w:rsidP="007232FD">
            <w:r w:rsidRPr="0030503E">
              <w:t>CRHR1</w:t>
            </w:r>
          </w:p>
        </w:tc>
        <w:tc>
          <w:tcPr>
            <w:tcW w:w="1275" w:type="dxa"/>
            <w:vAlign w:val="center"/>
          </w:tcPr>
          <w:p w:rsidR="002D267B" w:rsidRPr="0030503E" w:rsidRDefault="002D267B" w:rsidP="007232FD">
            <w:r w:rsidRPr="0030503E">
              <w:t>rs110402</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.48</w:t>
            </w:r>
          </w:p>
        </w:tc>
        <w:tc>
          <w:tcPr>
            <w:tcW w:w="850" w:type="dxa"/>
          </w:tcPr>
          <w:p w:rsidR="002D267B" w:rsidRDefault="002D267B" w:rsidP="00F17668">
            <w:pPr>
              <w:jc w:val="center"/>
            </w:pPr>
            <w:r>
              <w:t>.23</w:t>
            </w:r>
          </w:p>
        </w:tc>
        <w:tc>
          <w:tcPr>
            <w:tcW w:w="850" w:type="dxa"/>
          </w:tcPr>
          <w:p w:rsidR="002D267B" w:rsidRDefault="005310E7" w:rsidP="00F17668">
            <w:pPr>
              <w:jc w:val="center"/>
            </w:pPr>
            <w:r>
              <w:t>254</w:t>
            </w:r>
          </w:p>
        </w:tc>
      </w:tr>
      <w:tr w:rsidR="002D267B" w:rsidRPr="00F96A79" w:rsidTr="002D267B">
        <w:trPr>
          <w:trHeight w:val="356"/>
        </w:trPr>
        <w:tc>
          <w:tcPr>
            <w:tcW w:w="3369" w:type="dxa"/>
            <w:vMerge w:val="restart"/>
            <w:vAlign w:val="center"/>
          </w:tcPr>
          <w:p w:rsidR="002D267B" w:rsidRPr="0030503E" w:rsidRDefault="002D267B" w:rsidP="007232FD">
            <w:r w:rsidRPr="0030503E">
              <w:t>AVBP 1B</w:t>
            </w:r>
          </w:p>
        </w:tc>
        <w:tc>
          <w:tcPr>
            <w:tcW w:w="1275" w:type="dxa"/>
            <w:vAlign w:val="center"/>
          </w:tcPr>
          <w:p w:rsidR="002D267B" w:rsidRPr="0030503E" w:rsidRDefault="002D267B" w:rsidP="007232FD">
            <w:r w:rsidRPr="0030503E">
              <w:t>rs35369693</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.89</w:t>
            </w:r>
          </w:p>
        </w:tc>
        <w:tc>
          <w:tcPr>
            <w:tcW w:w="850" w:type="dxa"/>
          </w:tcPr>
          <w:p w:rsidR="002D267B" w:rsidRDefault="008036E9" w:rsidP="00F17668">
            <w:pPr>
              <w:jc w:val="center"/>
            </w:pPr>
            <w:r>
              <w:t>-</w:t>
            </w:r>
          </w:p>
        </w:tc>
        <w:tc>
          <w:tcPr>
            <w:tcW w:w="850" w:type="dxa"/>
          </w:tcPr>
          <w:p w:rsidR="002D267B" w:rsidRDefault="005310E7" w:rsidP="00F17668">
            <w:pPr>
              <w:jc w:val="center"/>
            </w:pPr>
            <w:r>
              <w:t>257</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rs28632197</w:t>
            </w:r>
          </w:p>
        </w:tc>
        <w:tc>
          <w:tcPr>
            <w:tcW w:w="993" w:type="dxa"/>
          </w:tcPr>
          <w:p w:rsidR="002D267B" w:rsidRPr="00F96A79" w:rsidRDefault="002D267B" w:rsidP="00F17668">
            <w:pPr>
              <w:jc w:val="center"/>
            </w:pPr>
            <w:r w:rsidRPr="00F96A79">
              <w:t>HPA</w:t>
            </w:r>
          </w:p>
        </w:tc>
        <w:tc>
          <w:tcPr>
            <w:tcW w:w="1559" w:type="dxa"/>
          </w:tcPr>
          <w:p w:rsidR="002D267B" w:rsidRDefault="002D267B" w:rsidP="00F17668">
            <w:pPr>
              <w:jc w:val="center"/>
            </w:pPr>
            <w:r>
              <w:t>.48</w:t>
            </w:r>
          </w:p>
        </w:tc>
        <w:tc>
          <w:tcPr>
            <w:tcW w:w="850" w:type="dxa"/>
          </w:tcPr>
          <w:p w:rsidR="002D267B" w:rsidRDefault="002D267B" w:rsidP="00F17668">
            <w:pPr>
              <w:jc w:val="center"/>
            </w:pPr>
            <w:r>
              <w:t>.01</w:t>
            </w:r>
          </w:p>
        </w:tc>
        <w:tc>
          <w:tcPr>
            <w:tcW w:w="850" w:type="dxa"/>
          </w:tcPr>
          <w:p w:rsidR="002D267B" w:rsidRDefault="005310E7" w:rsidP="00F17668">
            <w:pPr>
              <w:jc w:val="center"/>
            </w:pPr>
            <w:r>
              <w:t>243</w:t>
            </w:r>
          </w:p>
        </w:tc>
      </w:tr>
      <w:tr w:rsidR="002D267B" w:rsidRPr="00F96A79" w:rsidTr="002D267B">
        <w:trPr>
          <w:trHeight w:val="356"/>
        </w:trPr>
        <w:tc>
          <w:tcPr>
            <w:tcW w:w="3369" w:type="dxa"/>
            <w:vMerge w:val="restart"/>
            <w:vAlign w:val="center"/>
          </w:tcPr>
          <w:p w:rsidR="002D267B" w:rsidRPr="0030503E" w:rsidRDefault="002D267B" w:rsidP="007232FD">
            <w:r w:rsidRPr="0030503E">
              <w:t>GABA</w:t>
            </w:r>
            <w:r w:rsidRPr="0030503E">
              <w:rPr>
                <w:vertAlign w:val="subscript"/>
              </w:rPr>
              <w:t xml:space="preserve">A </w:t>
            </w:r>
            <w:r w:rsidRPr="0030503E">
              <w:t>R</w:t>
            </w:r>
          </w:p>
        </w:tc>
        <w:tc>
          <w:tcPr>
            <w:tcW w:w="1275" w:type="dxa"/>
            <w:vAlign w:val="center"/>
          </w:tcPr>
          <w:p w:rsidR="002D267B" w:rsidRPr="0030503E" w:rsidRDefault="002D267B" w:rsidP="007232FD">
            <w:r w:rsidRPr="0030503E">
              <w:t>rs3219151</w:t>
            </w:r>
          </w:p>
        </w:tc>
        <w:tc>
          <w:tcPr>
            <w:tcW w:w="993" w:type="dxa"/>
          </w:tcPr>
          <w:p w:rsidR="002D267B" w:rsidRPr="00F96A79" w:rsidRDefault="002D267B" w:rsidP="00F17668">
            <w:pPr>
              <w:jc w:val="center"/>
            </w:pPr>
            <w:r w:rsidRPr="00F96A79">
              <w:t>HPA</w:t>
            </w:r>
          </w:p>
        </w:tc>
        <w:tc>
          <w:tcPr>
            <w:tcW w:w="1559" w:type="dxa"/>
          </w:tcPr>
          <w:p w:rsidR="002D267B" w:rsidRPr="00F96A79" w:rsidRDefault="002D267B" w:rsidP="00F17668">
            <w:pPr>
              <w:jc w:val="center"/>
            </w:pPr>
            <w:r>
              <w:t>.41</w:t>
            </w:r>
          </w:p>
        </w:tc>
        <w:tc>
          <w:tcPr>
            <w:tcW w:w="850" w:type="dxa"/>
          </w:tcPr>
          <w:p w:rsidR="002D267B" w:rsidRPr="00F96A79" w:rsidRDefault="002D267B" w:rsidP="00F17668">
            <w:pPr>
              <w:jc w:val="center"/>
            </w:pPr>
            <w:r>
              <w:t>.17</w:t>
            </w:r>
          </w:p>
        </w:tc>
        <w:tc>
          <w:tcPr>
            <w:tcW w:w="850" w:type="dxa"/>
          </w:tcPr>
          <w:p w:rsidR="002D267B" w:rsidRDefault="005310E7" w:rsidP="00F17668">
            <w:pPr>
              <w:jc w:val="center"/>
            </w:pPr>
            <w:r>
              <w:t>256</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7232FD">
            <w:r w:rsidRPr="0030503E">
              <w:t>rs11503014</w:t>
            </w:r>
          </w:p>
        </w:tc>
        <w:tc>
          <w:tcPr>
            <w:tcW w:w="993" w:type="dxa"/>
          </w:tcPr>
          <w:p w:rsidR="002D267B" w:rsidRPr="00F96A79" w:rsidRDefault="002D267B" w:rsidP="00F17668">
            <w:pPr>
              <w:jc w:val="center"/>
            </w:pPr>
            <w:r>
              <w:t>HPA</w:t>
            </w:r>
          </w:p>
        </w:tc>
        <w:tc>
          <w:tcPr>
            <w:tcW w:w="1559" w:type="dxa"/>
          </w:tcPr>
          <w:p w:rsidR="002D267B" w:rsidRDefault="002D267B" w:rsidP="00F17668">
            <w:pPr>
              <w:jc w:val="center"/>
            </w:pPr>
            <w:r>
              <w:t>.82</w:t>
            </w:r>
          </w:p>
        </w:tc>
        <w:tc>
          <w:tcPr>
            <w:tcW w:w="850" w:type="dxa"/>
          </w:tcPr>
          <w:p w:rsidR="002D267B" w:rsidRDefault="002D267B" w:rsidP="00F17668">
            <w:pPr>
              <w:jc w:val="center"/>
            </w:pPr>
            <w:r>
              <w:t>.09</w:t>
            </w:r>
          </w:p>
        </w:tc>
        <w:tc>
          <w:tcPr>
            <w:tcW w:w="850" w:type="dxa"/>
          </w:tcPr>
          <w:p w:rsidR="002D267B" w:rsidRDefault="005310E7" w:rsidP="00F17668">
            <w:pPr>
              <w:jc w:val="center"/>
            </w:pPr>
            <w:r>
              <w:t>256</w:t>
            </w:r>
          </w:p>
        </w:tc>
      </w:tr>
      <w:tr w:rsidR="002D267B" w:rsidRPr="00F96A79" w:rsidTr="002D267B">
        <w:trPr>
          <w:trHeight w:val="356"/>
        </w:trPr>
        <w:tc>
          <w:tcPr>
            <w:tcW w:w="3369" w:type="dxa"/>
          </w:tcPr>
          <w:p w:rsidR="002D267B" w:rsidRPr="0030503E" w:rsidRDefault="002D267B" w:rsidP="00131B79">
            <w:r w:rsidRPr="00057C52">
              <w:t>COMT</w:t>
            </w:r>
          </w:p>
        </w:tc>
        <w:tc>
          <w:tcPr>
            <w:tcW w:w="1275" w:type="dxa"/>
          </w:tcPr>
          <w:p w:rsidR="002D267B" w:rsidRPr="0030503E" w:rsidRDefault="002D267B" w:rsidP="00131B79">
            <w:r w:rsidRPr="0030503E">
              <w:t>rs4680</w:t>
            </w:r>
          </w:p>
        </w:tc>
        <w:tc>
          <w:tcPr>
            <w:tcW w:w="993" w:type="dxa"/>
          </w:tcPr>
          <w:p w:rsidR="002D267B" w:rsidRPr="00F96A79" w:rsidRDefault="002D267B" w:rsidP="00F17668">
            <w:pPr>
              <w:jc w:val="center"/>
            </w:pPr>
            <w:r w:rsidRPr="00F96A79">
              <w:t>HPA</w:t>
            </w:r>
          </w:p>
        </w:tc>
        <w:tc>
          <w:tcPr>
            <w:tcW w:w="1559" w:type="dxa"/>
          </w:tcPr>
          <w:p w:rsidR="002D267B" w:rsidRPr="00E2241C" w:rsidRDefault="002D267B" w:rsidP="00F17668">
            <w:pPr>
              <w:jc w:val="center"/>
              <w:rPr>
                <w:b/>
              </w:rPr>
            </w:pPr>
            <w:r>
              <w:rPr>
                <w:b/>
              </w:rPr>
              <w:t xml:space="preserve"> </w:t>
            </w:r>
            <w:r w:rsidRPr="00E2241C">
              <w:rPr>
                <w:b/>
              </w:rPr>
              <w:t>.01*</w:t>
            </w:r>
          </w:p>
        </w:tc>
        <w:tc>
          <w:tcPr>
            <w:tcW w:w="850" w:type="dxa"/>
          </w:tcPr>
          <w:p w:rsidR="002D267B" w:rsidRPr="00F96A79" w:rsidRDefault="002D267B" w:rsidP="00F17668">
            <w:pPr>
              <w:jc w:val="center"/>
            </w:pPr>
            <w:r>
              <w:t>.20</w:t>
            </w:r>
          </w:p>
        </w:tc>
        <w:tc>
          <w:tcPr>
            <w:tcW w:w="850" w:type="dxa"/>
          </w:tcPr>
          <w:p w:rsidR="002D267B" w:rsidRDefault="005310E7" w:rsidP="00F17668">
            <w:pPr>
              <w:jc w:val="center"/>
            </w:pPr>
            <w:r>
              <w:t>259</w:t>
            </w:r>
          </w:p>
        </w:tc>
      </w:tr>
      <w:tr w:rsidR="002D267B" w:rsidRPr="00F96A79" w:rsidTr="002D267B">
        <w:trPr>
          <w:trHeight w:val="356"/>
        </w:trPr>
        <w:tc>
          <w:tcPr>
            <w:tcW w:w="3369" w:type="dxa"/>
          </w:tcPr>
          <w:p w:rsidR="002D267B" w:rsidRPr="0030503E" w:rsidRDefault="002D267B" w:rsidP="00131B79">
            <w:r w:rsidRPr="0030503E">
              <w:t>BDNF</w:t>
            </w:r>
          </w:p>
        </w:tc>
        <w:tc>
          <w:tcPr>
            <w:tcW w:w="1275" w:type="dxa"/>
          </w:tcPr>
          <w:p w:rsidR="002D267B" w:rsidRPr="0030503E" w:rsidRDefault="002D267B" w:rsidP="00131B79">
            <w:r w:rsidRPr="0030503E">
              <w:t>rs6265</w:t>
            </w:r>
          </w:p>
        </w:tc>
        <w:tc>
          <w:tcPr>
            <w:tcW w:w="993" w:type="dxa"/>
          </w:tcPr>
          <w:p w:rsidR="002D267B" w:rsidRPr="00F96A79" w:rsidRDefault="002D267B" w:rsidP="00F17668">
            <w:pPr>
              <w:jc w:val="center"/>
            </w:pPr>
            <w:r w:rsidRPr="00F96A79">
              <w:t>HPA</w:t>
            </w:r>
          </w:p>
        </w:tc>
        <w:tc>
          <w:tcPr>
            <w:tcW w:w="1559" w:type="dxa"/>
          </w:tcPr>
          <w:p w:rsidR="002D267B" w:rsidRPr="003E55A6" w:rsidRDefault="002D267B" w:rsidP="00F17668">
            <w:pPr>
              <w:jc w:val="center"/>
              <w:rPr>
                <w:b/>
              </w:rPr>
            </w:pPr>
            <w:r>
              <w:rPr>
                <w:b/>
              </w:rPr>
              <w:t xml:space="preserve"> </w:t>
            </w:r>
            <w:r w:rsidRPr="003E55A6">
              <w:rPr>
                <w:b/>
              </w:rPr>
              <w:t>.00*</w:t>
            </w:r>
          </w:p>
        </w:tc>
        <w:tc>
          <w:tcPr>
            <w:tcW w:w="850" w:type="dxa"/>
          </w:tcPr>
          <w:p w:rsidR="002D267B" w:rsidRPr="00F96A79" w:rsidRDefault="002D267B" w:rsidP="00F17668">
            <w:pPr>
              <w:jc w:val="center"/>
            </w:pPr>
            <w:r>
              <w:t>.04</w:t>
            </w:r>
          </w:p>
        </w:tc>
        <w:tc>
          <w:tcPr>
            <w:tcW w:w="850" w:type="dxa"/>
          </w:tcPr>
          <w:p w:rsidR="002D267B" w:rsidRDefault="005310E7" w:rsidP="00F17668">
            <w:pPr>
              <w:jc w:val="center"/>
            </w:pPr>
            <w:r>
              <w:t>231</w:t>
            </w:r>
          </w:p>
        </w:tc>
      </w:tr>
      <w:tr w:rsidR="002D267B" w:rsidRPr="00F96A79" w:rsidTr="002D267B">
        <w:trPr>
          <w:trHeight w:val="356"/>
        </w:trPr>
        <w:tc>
          <w:tcPr>
            <w:tcW w:w="3369" w:type="dxa"/>
          </w:tcPr>
          <w:p w:rsidR="002D267B" w:rsidRPr="0030503E" w:rsidRDefault="002D267B" w:rsidP="00131B79">
            <w:r w:rsidRPr="0030503E">
              <w:t>Oxytocin Receptor</w:t>
            </w:r>
          </w:p>
        </w:tc>
        <w:tc>
          <w:tcPr>
            <w:tcW w:w="1275" w:type="dxa"/>
          </w:tcPr>
          <w:p w:rsidR="002D267B" w:rsidRPr="0030503E" w:rsidRDefault="002D267B" w:rsidP="00131B79">
            <w:r w:rsidRPr="0030503E">
              <w:t>rs2254298</w:t>
            </w:r>
          </w:p>
        </w:tc>
        <w:tc>
          <w:tcPr>
            <w:tcW w:w="993" w:type="dxa"/>
          </w:tcPr>
          <w:p w:rsidR="002D267B" w:rsidRPr="00F96A79" w:rsidRDefault="002D267B" w:rsidP="00F17668">
            <w:pPr>
              <w:jc w:val="center"/>
            </w:pPr>
            <w:r w:rsidRPr="00F96A79">
              <w:t>HPA</w:t>
            </w:r>
          </w:p>
        </w:tc>
        <w:tc>
          <w:tcPr>
            <w:tcW w:w="1559" w:type="dxa"/>
          </w:tcPr>
          <w:p w:rsidR="002D267B" w:rsidRPr="00F96A79" w:rsidRDefault="002D267B" w:rsidP="00F17668">
            <w:pPr>
              <w:jc w:val="center"/>
            </w:pPr>
            <w:r>
              <w:t>.82</w:t>
            </w:r>
          </w:p>
        </w:tc>
        <w:tc>
          <w:tcPr>
            <w:tcW w:w="850" w:type="dxa"/>
          </w:tcPr>
          <w:p w:rsidR="002D267B" w:rsidRPr="00F96A79" w:rsidRDefault="002D267B" w:rsidP="00F17668">
            <w:pPr>
              <w:jc w:val="center"/>
            </w:pPr>
            <w:r>
              <w:t>.01</w:t>
            </w:r>
          </w:p>
        </w:tc>
        <w:tc>
          <w:tcPr>
            <w:tcW w:w="850" w:type="dxa"/>
          </w:tcPr>
          <w:p w:rsidR="002D267B" w:rsidRDefault="005310E7" w:rsidP="00F17668">
            <w:pPr>
              <w:jc w:val="center"/>
            </w:pPr>
            <w:r>
              <w:t>263</w:t>
            </w:r>
          </w:p>
        </w:tc>
      </w:tr>
      <w:tr w:rsidR="002D267B" w:rsidRPr="00F96A79" w:rsidTr="002D267B">
        <w:trPr>
          <w:trHeight w:val="356"/>
        </w:trPr>
        <w:tc>
          <w:tcPr>
            <w:tcW w:w="3369" w:type="dxa"/>
            <w:vMerge w:val="restart"/>
            <w:vAlign w:val="center"/>
          </w:tcPr>
          <w:p w:rsidR="002D267B" w:rsidRPr="0030503E" w:rsidRDefault="002D267B" w:rsidP="007232FD">
            <w:r w:rsidRPr="0030503E">
              <w:t>Estrogen Receptor (ESR1)</w:t>
            </w:r>
          </w:p>
        </w:tc>
        <w:tc>
          <w:tcPr>
            <w:tcW w:w="1275" w:type="dxa"/>
          </w:tcPr>
          <w:p w:rsidR="002D267B" w:rsidRPr="0030503E" w:rsidRDefault="002D267B" w:rsidP="00131B79">
            <w:r w:rsidRPr="0030503E">
              <w:t>rs9304799</w:t>
            </w:r>
          </w:p>
        </w:tc>
        <w:tc>
          <w:tcPr>
            <w:tcW w:w="993" w:type="dxa"/>
          </w:tcPr>
          <w:p w:rsidR="002D267B" w:rsidRDefault="002D267B" w:rsidP="00F17668">
            <w:pPr>
              <w:jc w:val="center"/>
            </w:pPr>
            <w:r>
              <w:t>Other</w:t>
            </w:r>
          </w:p>
        </w:tc>
        <w:tc>
          <w:tcPr>
            <w:tcW w:w="1559" w:type="dxa"/>
          </w:tcPr>
          <w:p w:rsidR="002D267B" w:rsidRDefault="002D267B" w:rsidP="00F17668">
            <w:pPr>
              <w:jc w:val="center"/>
            </w:pPr>
            <w:r>
              <w:t>.08</w:t>
            </w:r>
          </w:p>
        </w:tc>
        <w:tc>
          <w:tcPr>
            <w:tcW w:w="850" w:type="dxa"/>
          </w:tcPr>
          <w:p w:rsidR="002D267B" w:rsidRDefault="002D267B" w:rsidP="00F17668">
            <w:pPr>
              <w:jc w:val="center"/>
            </w:pPr>
            <w:r>
              <w:t>.17</w:t>
            </w:r>
          </w:p>
        </w:tc>
        <w:tc>
          <w:tcPr>
            <w:tcW w:w="850" w:type="dxa"/>
          </w:tcPr>
          <w:p w:rsidR="002D267B" w:rsidRDefault="005310E7" w:rsidP="00F17668">
            <w:pPr>
              <w:jc w:val="center"/>
            </w:pPr>
            <w:r>
              <w:t>259</w:t>
            </w:r>
          </w:p>
        </w:tc>
      </w:tr>
      <w:tr w:rsidR="002D267B" w:rsidRPr="00F96A79" w:rsidTr="002D267B">
        <w:trPr>
          <w:trHeight w:val="356"/>
        </w:trPr>
        <w:tc>
          <w:tcPr>
            <w:tcW w:w="3369" w:type="dxa"/>
            <w:vMerge/>
            <w:vAlign w:val="center"/>
          </w:tcPr>
          <w:p w:rsidR="002D267B" w:rsidRPr="0030503E" w:rsidRDefault="002D267B" w:rsidP="007232FD"/>
        </w:tc>
        <w:tc>
          <w:tcPr>
            <w:tcW w:w="1275" w:type="dxa"/>
            <w:vAlign w:val="center"/>
          </w:tcPr>
          <w:p w:rsidR="002D267B" w:rsidRPr="0030503E" w:rsidRDefault="002D267B" w:rsidP="00131B79">
            <w:r w:rsidRPr="00396939">
              <w:t>rs2234693</w:t>
            </w:r>
          </w:p>
        </w:tc>
        <w:tc>
          <w:tcPr>
            <w:tcW w:w="993" w:type="dxa"/>
          </w:tcPr>
          <w:p w:rsidR="002D267B" w:rsidRDefault="002D267B" w:rsidP="00F17668">
            <w:pPr>
              <w:jc w:val="center"/>
            </w:pPr>
            <w:r>
              <w:t>Other</w:t>
            </w:r>
          </w:p>
        </w:tc>
        <w:tc>
          <w:tcPr>
            <w:tcW w:w="1559" w:type="dxa"/>
          </w:tcPr>
          <w:p w:rsidR="002D267B" w:rsidRDefault="002D267B" w:rsidP="00F17668">
            <w:pPr>
              <w:jc w:val="center"/>
            </w:pPr>
            <w:r>
              <w:t>.12</w:t>
            </w:r>
          </w:p>
        </w:tc>
        <w:tc>
          <w:tcPr>
            <w:tcW w:w="850" w:type="dxa"/>
          </w:tcPr>
          <w:p w:rsidR="002D267B" w:rsidRDefault="002D267B" w:rsidP="00F17668">
            <w:pPr>
              <w:jc w:val="center"/>
            </w:pPr>
            <w:r>
              <w:t>.02</w:t>
            </w:r>
          </w:p>
        </w:tc>
        <w:tc>
          <w:tcPr>
            <w:tcW w:w="850" w:type="dxa"/>
          </w:tcPr>
          <w:p w:rsidR="002D267B" w:rsidRDefault="005310E7" w:rsidP="00F17668">
            <w:pPr>
              <w:jc w:val="center"/>
            </w:pPr>
            <w:r>
              <w:t>136</w:t>
            </w:r>
          </w:p>
        </w:tc>
      </w:tr>
    </w:tbl>
    <w:p w:rsidR="00B33096" w:rsidRDefault="00B33096" w:rsidP="00AB5DD4">
      <w:pPr>
        <w:rPr>
          <w:rFonts w:eastAsia="Calibri"/>
          <w:i/>
          <w:sz w:val="20"/>
          <w:szCs w:val="20"/>
          <w:lang w:val="en-US"/>
        </w:rPr>
      </w:pPr>
    </w:p>
    <w:p w:rsidR="005847E3" w:rsidRDefault="005847E3" w:rsidP="00AB5DD4">
      <w:pPr>
        <w:rPr>
          <w:b/>
          <w:i/>
        </w:rPr>
      </w:pPr>
    </w:p>
    <w:p w:rsidR="00131B79" w:rsidRDefault="00131B79" w:rsidP="00AB5DD4">
      <w:pPr>
        <w:rPr>
          <w:b/>
          <w:i/>
        </w:rPr>
      </w:pPr>
    </w:p>
    <w:p w:rsidR="00AB5DD4" w:rsidRPr="002F1971" w:rsidRDefault="00AB5DD4" w:rsidP="00AB5DD4">
      <w:pPr>
        <w:rPr>
          <w:b/>
          <w:i/>
        </w:rPr>
      </w:pPr>
      <w:r w:rsidRPr="002F1971">
        <w:rPr>
          <w:b/>
          <w:i/>
        </w:rPr>
        <w:lastRenderedPageBreak/>
        <w:t>Gene and Variant Selection</w:t>
      </w:r>
    </w:p>
    <w:p w:rsidR="00AB5DD4" w:rsidRDefault="00AB5DD4" w:rsidP="00AB5DD4">
      <w:r>
        <w:t>Genes were selected for this study primarily using a pathways approach. Protein interaction network and pathway-based analysis represent an alternative approach to candidate gene selection (Sun et al, 2010), which may prove to be effective in the investigation of molecular mechanisms underlying psychopathology. Investigation of genetic variants often focuses on the selection of a limited number of (single nucleotide polymorphism) SNPs in selected genes or alternatively hypothesis-free genome-wide methods. A method which avoids some of the associated disadvantages of these methods is the pathway approach, which investigates variability within a pathway, rather than restricting analysis to a single gene (</w:t>
      </w:r>
      <w:proofErr w:type="spellStart"/>
      <w:r>
        <w:t>Kooloos</w:t>
      </w:r>
      <w:proofErr w:type="spellEnd"/>
      <w:r>
        <w:t xml:space="preserve"> et al, 2009) or set of unrelated genes.</w:t>
      </w:r>
    </w:p>
    <w:p w:rsidR="00106B3C" w:rsidRPr="00106B3C" w:rsidRDefault="00106B3C" w:rsidP="00AB5DD4">
      <w:pPr>
        <w:rPr>
          <w:b/>
        </w:rPr>
      </w:pPr>
      <w:r w:rsidRPr="00106B3C">
        <w:rPr>
          <w:b/>
        </w:rPr>
        <w:t>HPA - Cortisol</w:t>
      </w:r>
    </w:p>
    <w:p w:rsidR="00D37890" w:rsidRDefault="00106B3C" w:rsidP="00D37890">
      <w:r>
        <w:t>Genes were selected primarily using a pathways approach.</w:t>
      </w:r>
      <w:r w:rsidR="004523DD">
        <w:t xml:space="preserve"> We selected candidate genes involved in HPA axis function. Specifically, we used the </w:t>
      </w:r>
      <w:r w:rsidR="00316445">
        <w:t xml:space="preserve">ingenuity pathways database </w:t>
      </w:r>
      <w:r w:rsidR="004523DD">
        <w:t>(www.</w:t>
      </w:r>
      <w:r w:rsidR="00316445">
        <w:t>ingenuity.com</w:t>
      </w:r>
      <w:r w:rsidR="004523DD">
        <w:t>) with the search terms ‘</w:t>
      </w:r>
      <w:r w:rsidR="00316445">
        <w:t xml:space="preserve">glucocorticoid receptor </w:t>
      </w:r>
      <w:proofErr w:type="gramStart"/>
      <w:r w:rsidR="00316445">
        <w:t>signalling’</w:t>
      </w:r>
      <w:proofErr w:type="gramEnd"/>
      <w:r w:rsidR="00316445">
        <w:t xml:space="preserve"> </w:t>
      </w:r>
      <w:r w:rsidR="003E34FA">
        <w:t>and ‘</w:t>
      </w:r>
      <w:proofErr w:type="spellStart"/>
      <w:r w:rsidR="003E34FA">
        <w:t>corticotropin</w:t>
      </w:r>
      <w:proofErr w:type="spellEnd"/>
      <w:r w:rsidR="003E34FA">
        <w:t xml:space="preserve"> releasing hormone’ </w:t>
      </w:r>
      <w:r w:rsidR="004523DD">
        <w:t xml:space="preserve">and </w:t>
      </w:r>
      <w:r w:rsidR="00640119">
        <w:t xml:space="preserve">the literature database </w:t>
      </w:r>
      <w:proofErr w:type="spellStart"/>
      <w:r w:rsidR="00640119">
        <w:t>Pubmed</w:t>
      </w:r>
      <w:proofErr w:type="spellEnd"/>
      <w:r w:rsidR="00640119">
        <w:t xml:space="preserve"> (</w:t>
      </w:r>
      <w:hyperlink r:id="rId7" w:history="1">
        <w:r w:rsidR="00640119" w:rsidRPr="00640119">
          <w:rPr>
            <w:rStyle w:val="Hyperlink"/>
            <w:iCs/>
            <w:color w:val="auto"/>
            <w:u w:val="none"/>
          </w:rPr>
          <w:t>www.ncbi.nlm.nih.gov/</w:t>
        </w:r>
        <w:r w:rsidR="00640119" w:rsidRPr="00640119">
          <w:rPr>
            <w:rStyle w:val="Hyperlink"/>
            <w:bCs/>
            <w:iCs/>
            <w:color w:val="auto"/>
            <w:u w:val="none"/>
          </w:rPr>
          <w:t>pubmed</w:t>
        </w:r>
      </w:hyperlink>
      <w:r w:rsidR="00640119" w:rsidRPr="00640119">
        <w:rPr>
          <w:bCs/>
          <w:iCs/>
        </w:rPr>
        <w:t>)</w:t>
      </w:r>
      <w:r w:rsidR="00640119">
        <w:t xml:space="preserve"> </w:t>
      </w:r>
      <w:r w:rsidR="004523DD">
        <w:t xml:space="preserve">to identify genes involved in </w:t>
      </w:r>
      <w:r w:rsidR="00640119">
        <w:t>HPA axis function</w:t>
      </w:r>
      <w:r w:rsidR="004523DD">
        <w:t xml:space="preserve">. </w:t>
      </w:r>
      <w:r w:rsidR="00640119">
        <w:t>P</w:t>
      </w:r>
      <w:r w:rsidR="004523DD">
        <w:t xml:space="preserve">athways were inspected and relevant genes selected, see Table </w:t>
      </w:r>
      <w:r w:rsidR="009C37E2">
        <w:t>2</w:t>
      </w:r>
      <w:r w:rsidR="00640119">
        <w:t xml:space="preserve"> </w:t>
      </w:r>
      <w:r w:rsidR="004523DD">
        <w:t>fo</w:t>
      </w:r>
      <w:r w:rsidR="00640119">
        <w:t>r a list of the genes selected.</w:t>
      </w:r>
      <w:r>
        <w:t xml:space="preserve"> SNPs within the pathway genes were then selected based on literature searches, functional information obtained from the National Centre for Biotechnology Information  database </w:t>
      </w:r>
      <w:proofErr w:type="spellStart"/>
      <w:r>
        <w:t>dbSNP</w:t>
      </w:r>
      <w:proofErr w:type="spellEnd"/>
      <w:r>
        <w:t xml:space="preserve">, minor allele frequencies (&gt;0.1) and based on linkage disequilibrium (LD) plot information using the tagging program </w:t>
      </w:r>
      <w:proofErr w:type="spellStart"/>
      <w:r>
        <w:t>Haploview</w:t>
      </w:r>
      <w:proofErr w:type="spellEnd"/>
      <w:r>
        <w:t xml:space="preserve">.  </w:t>
      </w:r>
    </w:p>
    <w:p w:rsidR="00AB5DD4" w:rsidRDefault="00AB5DD4" w:rsidP="00AB5DD4"/>
    <w:p w:rsidR="005C3AD8" w:rsidRDefault="005C3AD8" w:rsidP="00AB5DD4">
      <w:pPr>
        <w:sectPr w:rsidR="005C3AD8" w:rsidSect="00F12828">
          <w:headerReference w:type="default" r:id="rId8"/>
          <w:headerReference w:type="first" r:id="rId9"/>
          <w:pgSz w:w="11906" w:h="16838"/>
          <w:pgMar w:top="1440" w:right="1440" w:bottom="1440" w:left="1440" w:header="709" w:footer="709" w:gutter="0"/>
          <w:cols w:space="708"/>
          <w:titlePg/>
          <w:docGrid w:linePitch="360"/>
        </w:sectPr>
      </w:pPr>
    </w:p>
    <w:p w:rsidR="00B36EF4" w:rsidRPr="00B36EF4" w:rsidRDefault="00B36EF4" w:rsidP="00B36EF4">
      <w:pPr>
        <w:pStyle w:val="Caption"/>
        <w:rPr>
          <w:b/>
          <w:i/>
        </w:rPr>
      </w:pPr>
      <w:proofErr w:type="gramStart"/>
      <w:r w:rsidRPr="005C3AD8">
        <w:rPr>
          <w:b/>
        </w:rPr>
        <w:lastRenderedPageBreak/>
        <w:t xml:space="preserve">Table </w:t>
      </w:r>
      <w:r w:rsidR="009C37E2">
        <w:rPr>
          <w:b/>
        </w:rPr>
        <w:t>2</w:t>
      </w:r>
      <w:r w:rsidR="00A44A33">
        <w:rPr>
          <w:b/>
        </w:rPr>
        <w:t>.</w:t>
      </w:r>
      <w:proofErr w:type="gramEnd"/>
      <w:r w:rsidRPr="005C3AD8">
        <w:rPr>
          <w:b/>
        </w:rPr>
        <w:t xml:space="preserve"> </w:t>
      </w:r>
      <w:proofErr w:type="spellStart"/>
      <w:r w:rsidR="00D9618E">
        <w:rPr>
          <w:b/>
        </w:rPr>
        <w:t>Sequenom</w:t>
      </w:r>
      <w:proofErr w:type="spellEnd"/>
      <w:r w:rsidR="00D9618E">
        <w:rPr>
          <w:b/>
        </w:rPr>
        <w:t xml:space="preserve"> </w:t>
      </w:r>
      <w:r w:rsidR="00D9618E">
        <w:rPr>
          <w:b/>
          <w:i/>
        </w:rPr>
        <w:t>Genotyping Panel 1</w:t>
      </w:r>
      <w:r w:rsidRPr="005C3AD8">
        <w:rPr>
          <w:b/>
          <w:i/>
        </w:rPr>
        <w:t xml:space="preserve"> </w:t>
      </w:r>
      <w:r w:rsidR="002F675B">
        <w:rPr>
          <w:b/>
          <w:i/>
        </w:rPr>
        <w:t>(Child Genotypes)</w:t>
      </w:r>
    </w:p>
    <w:tbl>
      <w:tblPr>
        <w:tblStyle w:val="TableGrid"/>
        <w:tblW w:w="0" w:type="auto"/>
        <w:tblLayout w:type="fixed"/>
        <w:tblLook w:val="04A0" w:firstRow="1" w:lastRow="0" w:firstColumn="1" w:lastColumn="0" w:noHBand="0" w:noVBand="1"/>
      </w:tblPr>
      <w:tblGrid>
        <w:gridCol w:w="5353"/>
        <w:gridCol w:w="2126"/>
        <w:gridCol w:w="2127"/>
        <w:gridCol w:w="2268"/>
        <w:gridCol w:w="1984"/>
      </w:tblGrid>
      <w:tr w:rsidR="00B36EF4" w:rsidRPr="009B4A19" w:rsidTr="007232FD">
        <w:tc>
          <w:tcPr>
            <w:tcW w:w="5353" w:type="dxa"/>
          </w:tcPr>
          <w:p w:rsidR="00B36EF4" w:rsidRPr="00205AD1" w:rsidRDefault="00B36EF4" w:rsidP="007232FD">
            <w:pPr>
              <w:rPr>
                <w:b/>
              </w:rPr>
            </w:pPr>
            <w:r w:rsidRPr="00205AD1">
              <w:rPr>
                <w:b/>
              </w:rPr>
              <w:t>Gene</w:t>
            </w:r>
          </w:p>
        </w:tc>
        <w:tc>
          <w:tcPr>
            <w:tcW w:w="2126" w:type="dxa"/>
          </w:tcPr>
          <w:p w:rsidR="00B36EF4" w:rsidRPr="00205AD1" w:rsidRDefault="00B36EF4" w:rsidP="007232FD">
            <w:pPr>
              <w:jc w:val="left"/>
              <w:rPr>
                <w:b/>
              </w:rPr>
            </w:pPr>
            <w:r w:rsidRPr="00205AD1">
              <w:rPr>
                <w:b/>
              </w:rPr>
              <w:t>SNPs Selected</w:t>
            </w:r>
          </w:p>
        </w:tc>
        <w:tc>
          <w:tcPr>
            <w:tcW w:w="2127" w:type="dxa"/>
          </w:tcPr>
          <w:p w:rsidR="00B36EF4" w:rsidRPr="00205AD1" w:rsidRDefault="00B36EF4" w:rsidP="007232FD">
            <w:pPr>
              <w:jc w:val="left"/>
              <w:rPr>
                <w:b/>
              </w:rPr>
            </w:pPr>
            <w:proofErr w:type="spellStart"/>
            <w:r w:rsidRPr="00205AD1">
              <w:rPr>
                <w:b/>
              </w:rPr>
              <w:t>rs</w:t>
            </w:r>
            <w:proofErr w:type="spellEnd"/>
            <w:r w:rsidRPr="00205AD1">
              <w:rPr>
                <w:b/>
              </w:rPr>
              <w:t xml:space="preserve"> numbers</w:t>
            </w:r>
          </w:p>
        </w:tc>
        <w:tc>
          <w:tcPr>
            <w:tcW w:w="2268" w:type="dxa"/>
          </w:tcPr>
          <w:p w:rsidR="00B36EF4" w:rsidRPr="00205AD1" w:rsidRDefault="00B36EF4" w:rsidP="007232FD">
            <w:pPr>
              <w:jc w:val="left"/>
              <w:rPr>
                <w:b/>
              </w:rPr>
            </w:pPr>
            <w:r w:rsidRPr="00205AD1">
              <w:rPr>
                <w:b/>
              </w:rPr>
              <w:t>Compatible for Panel</w:t>
            </w:r>
          </w:p>
        </w:tc>
        <w:tc>
          <w:tcPr>
            <w:tcW w:w="1984" w:type="dxa"/>
          </w:tcPr>
          <w:p w:rsidR="00B36EF4" w:rsidRPr="00205AD1" w:rsidRDefault="00B36EF4" w:rsidP="007232FD">
            <w:pPr>
              <w:jc w:val="left"/>
              <w:rPr>
                <w:b/>
              </w:rPr>
            </w:pPr>
            <w:r w:rsidRPr="00205AD1">
              <w:rPr>
                <w:b/>
              </w:rPr>
              <w:t>Data Generated</w:t>
            </w:r>
          </w:p>
        </w:tc>
      </w:tr>
      <w:tr w:rsidR="00AF5BBF" w:rsidRPr="009B4A19" w:rsidTr="004523DD">
        <w:tc>
          <w:tcPr>
            <w:tcW w:w="5353" w:type="dxa"/>
            <w:vMerge w:val="restart"/>
          </w:tcPr>
          <w:p w:rsidR="00AF5BBF" w:rsidRPr="00964A73" w:rsidRDefault="00AF5BBF" w:rsidP="007232FD">
            <w:r>
              <w:t>GR</w:t>
            </w:r>
          </w:p>
        </w:tc>
        <w:tc>
          <w:tcPr>
            <w:tcW w:w="2126" w:type="dxa"/>
            <w:vAlign w:val="bottom"/>
          </w:tcPr>
          <w:p w:rsidR="00AF5BBF" w:rsidRDefault="00183CAF">
            <w:pPr>
              <w:rPr>
                <w:rFonts w:ascii="Calibri" w:hAnsi="Calibri"/>
                <w:color w:val="000000"/>
                <w:sz w:val="22"/>
                <w:szCs w:val="22"/>
              </w:rPr>
            </w:pPr>
            <w:proofErr w:type="spellStart"/>
            <w:r w:rsidRPr="00183CAF">
              <w:rPr>
                <w:rFonts w:ascii="Calibri" w:hAnsi="Calibri"/>
                <w:i/>
                <w:color w:val="000000"/>
                <w:sz w:val="22"/>
                <w:szCs w:val="22"/>
              </w:rPr>
              <w:t>bc</w:t>
            </w:r>
            <w:r>
              <w:rPr>
                <w:rFonts w:ascii="Calibri" w:hAnsi="Calibri"/>
                <w:i/>
                <w:color w:val="000000"/>
                <w:sz w:val="22"/>
                <w:szCs w:val="22"/>
              </w:rPr>
              <w:t>l</w:t>
            </w:r>
            <w:r w:rsidRPr="00183CAF">
              <w:rPr>
                <w:rFonts w:ascii="Calibri" w:hAnsi="Calibri"/>
                <w:color w:val="000000"/>
                <w:sz w:val="22"/>
                <w:szCs w:val="22"/>
              </w:rPr>
              <w:t>I</w:t>
            </w:r>
            <w:proofErr w:type="spellEnd"/>
          </w:p>
        </w:tc>
        <w:tc>
          <w:tcPr>
            <w:tcW w:w="2127" w:type="dxa"/>
          </w:tcPr>
          <w:p w:rsidR="00AF5BBF" w:rsidRPr="00931416" w:rsidRDefault="00AF5BBF" w:rsidP="007232FD">
            <w:pPr>
              <w:jc w:val="left"/>
            </w:pPr>
            <w:r w:rsidRPr="00931416">
              <w:t>rs41423247</w:t>
            </w:r>
          </w:p>
        </w:tc>
        <w:tc>
          <w:tcPr>
            <w:tcW w:w="2268" w:type="dxa"/>
          </w:tcPr>
          <w:p w:rsidR="00AF5BBF" w:rsidRPr="00931416" w:rsidRDefault="00AF5BBF" w:rsidP="007232FD">
            <w:pPr>
              <w:jc w:val="left"/>
            </w:pPr>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vMerge/>
          </w:tcPr>
          <w:p w:rsidR="00AF5BBF" w:rsidRDefault="00AF5BBF" w:rsidP="007232FD"/>
        </w:tc>
        <w:tc>
          <w:tcPr>
            <w:tcW w:w="2126" w:type="dxa"/>
            <w:vAlign w:val="bottom"/>
          </w:tcPr>
          <w:p w:rsidR="00AF5BBF" w:rsidRDefault="00183CAF">
            <w:pPr>
              <w:rPr>
                <w:rFonts w:ascii="Calibri" w:hAnsi="Calibri"/>
                <w:color w:val="000000"/>
                <w:sz w:val="22"/>
                <w:szCs w:val="22"/>
              </w:rPr>
            </w:pPr>
            <w:r>
              <w:rPr>
                <w:rFonts w:ascii="Calibri" w:hAnsi="Calibri"/>
                <w:color w:val="000000"/>
                <w:sz w:val="22"/>
                <w:szCs w:val="22"/>
              </w:rPr>
              <w:t>N363S</w:t>
            </w:r>
          </w:p>
        </w:tc>
        <w:tc>
          <w:tcPr>
            <w:tcW w:w="2127" w:type="dxa"/>
          </w:tcPr>
          <w:p w:rsidR="00AF5BBF" w:rsidRPr="00931416" w:rsidRDefault="00AF5BBF" w:rsidP="007232FD">
            <w:pPr>
              <w:jc w:val="left"/>
            </w:pPr>
            <w:r w:rsidRPr="00931416">
              <w:t>rs6195</w:t>
            </w:r>
          </w:p>
        </w:tc>
        <w:tc>
          <w:tcPr>
            <w:tcW w:w="2268" w:type="dxa"/>
          </w:tcPr>
          <w:p w:rsidR="00AF5BBF" w:rsidRPr="00931416" w:rsidRDefault="00AF5BBF" w:rsidP="007232FD">
            <w:pPr>
              <w:jc w:val="left"/>
            </w:pPr>
            <w:r w:rsidRPr="00931416">
              <w:t>Yes</w:t>
            </w:r>
          </w:p>
        </w:tc>
        <w:tc>
          <w:tcPr>
            <w:tcW w:w="1984" w:type="dxa"/>
          </w:tcPr>
          <w:p w:rsidR="00AF5BBF" w:rsidRPr="00931416" w:rsidRDefault="00AF5BBF" w:rsidP="007232FD">
            <w:pPr>
              <w:jc w:val="left"/>
            </w:pPr>
            <w:r w:rsidRPr="00931416">
              <w:t>Yes</w:t>
            </w:r>
          </w:p>
        </w:tc>
      </w:tr>
      <w:tr w:rsidR="00AF5BBF" w:rsidRPr="009B4A19" w:rsidTr="004523DD">
        <w:tc>
          <w:tcPr>
            <w:tcW w:w="5353" w:type="dxa"/>
            <w:vMerge/>
          </w:tcPr>
          <w:p w:rsidR="00AF5BBF" w:rsidRDefault="00AF5BBF" w:rsidP="007232FD"/>
        </w:tc>
        <w:tc>
          <w:tcPr>
            <w:tcW w:w="2126" w:type="dxa"/>
            <w:vAlign w:val="bottom"/>
          </w:tcPr>
          <w:p w:rsidR="00AF5BBF" w:rsidRDefault="005C1E88">
            <w:pPr>
              <w:rPr>
                <w:rFonts w:ascii="Calibri" w:hAnsi="Calibri"/>
                <w:color w:val="000000"/>
                <w:sz w:val="22"/>
                <w:szCs w:val="22"/>
              </w:rPr>
            </w:pPr>
            <w:r>
              <w:rPr>
                <w:rFonts w:ascii="Calibri" w:hAnsi="Calibri"/>
                <w:color w:val="000000"/>
                <w:sz w:val="22"/>
                <w:szCs w:val="22"/>
              </w:rPr>
              <w:t>A3669G</w:t>
            </w:r>
          </w:p>
        </w:tc>
        <w:tc>
          <w:tcPr>
            <w:tcW w:w="2127" w:type="dxa"/>
          </w:tcPr>
          <w:p w:rsidR="00AF5BBF" w:rsidRPr="00931416" w:rsidRDefault="00AF5BBF" w:rsidP="007232FD">
            <w:pPr>
              <w:jc w:val="left"/>
            </w:pPr>
            <w:r w:rsidRPr="00931416">
              <w:t>rs6198</w:t>
            </w:r>
          </w:p>
        </w:tc>
        <w:tc>
          <w:tcPr>
            <w:tcW w:w="2268" w:type="dxa"/>
          </w:tcPr>
          <w:p w:rsidR="00AF5BBF" w:rsidRPr="00931416" w:rsidRDefault="00AF5BBF" w:rsidP="007232FD">
            <w:pPr>
              <w:jc w:val="left"/>
            </w:pPr>
            <w:r w:rsidRPr="00931416">
              <w:t xml:space="preserve">Yes </w:t>
            </w:r>
          </w:p>
        </w:tc>
        <w:tc>
          <w:tcPr>
            <w:tcW w:w="1984" w:type="dxa"/>
          </w:tcPr>
          <w:p w:rsidR="00AF5BBF" w:rsidRPr="00931416" w:rsidRDefault="00931416" w:rsidP="007232FD">
            <w:pPr>
              <w:jc w:val="left"/>
            </w:pPr>
            <w:r>
              <w:t>-</w:t>
            </w:r>
          </w:p>
        </w:tc>
      </w:tr>
      <w:tr w:rsidR="00AF5BBF" w:rsidRPr="009B4A19" w:rsidTr="004523DD">
        <w:tc>
          <w:tcPr>
            <w:tcW w:w="5353" w:type="dxa"/>
            <w:vMerge w:val="restart"/>
          </w:tcPr>
          <w:p w:rsidR="00AF5BBF" w:rsidRPr="00964A73" w:rsidRDefault="00AF5BBF" w:rsidP="007232FD">
            <w:r>
              <w:t>MR</w:t>
            </w:r>
          </w:p>
        </w:tc>
        <w:tc>
          <w:tcPr>
            <w:tcW w:w="2126" w:type="dxa"/>
            <w:vAlign w:val="bottom"/>
          </w:tcPr>
          <w:p w:rsidR="00AF5BBF" w:rsidRDefault="00183CAF">
            <w:pPr>
              <w:rPr>
                <w:rFonts w:ascii="Calibri" w:hAnsi="Calibri"/>
                <w:color w:val="000000"/>
                <w:sz w:val="22"/>
                <w:szCs w:val="22"/>
              </w:rPr>
            </w:pPr>
            <w:r>
              <w:rPr>
                <w:rFonts w:ascii="Calibri" w:hAnsi="Calibri"/>
                <w:color w:val="000000"/>
                <w:sz w:val="22"/>
                <w:szCs w:val="22"/>
              </w:rPr>
              <w:t>I180V</w:t>
            </w:r>
          </w:p>
        </w:tc>
        <w:tc>
          <w:tcPr>
            <w:tcW w:w="2127" w:type="dxa"/>
          </w:tcPr>
          <w:p w:rsidR="00AF5BBF" w:rsidRPr="00931416" w:rsidRDefault="00AF5BBF" w:rsidP="007232FD">
            <w:pPr>
              <w:jc w:val="left"/>
            </w:pPr>
            <w:r w:rsidRPr="00931416">
              <w:t>rs5522</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vMerge/>
          </w:tcPr>
          <w:p w:rsidR="00AF5BBF" w:rsidRDefault="00AF5BBF" w:rsidP="007232FD"/>
        </w:tc>
        <w:tc>
          <w:tcPr>
            <w:tcW w:w="2126" w:type="dxa"/>
            <w:vAlign w:val="bottom"/>
          </w:tcPr>
          <w:p w:rsidR="00AF5BBF" w:rsidRDefault="00183CAF">
            <w:pPr>
              <w:rPr>
                <w:rFonts w:ascii="Calibri" w:hAnsi="Calibri"/>
                <w:color w:val="000000"/>
                <w:sz w:val="22"/>
                <w:szCs w:val="22"/>
              </w:rPr>
            </w:pPr>
            <w:r>
              <w:rPr>
                <w:rFonts w:ascii="Calibri" w:hAnsi="Calibri"/>
                <w:color w:val="000000"/>
                <w:sz w:val="22"/>
                <w:szCs w:val="22"/>
              </w:rPr>
              <w:t>-2G/C</w:t>
            </w:r>
          </w:p>
        </w:tc>
        <w:tc>
          <w:tcPr>
            <w:tcW w:w="2127" w:type="dxa"/>
          </w:tcPr>
          <w:p w:rsidR="00AF5BBF" w:rsidRPr="00931416" w:rsidRDefault="00AF5BBF" w:rsidP="007232FD">
            <w:pPr>
              <w:jc w:val="left"/>
            </w:pPr>
            <w:r w:rsidRPr="00931416">
              <w:t>rs2070951</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vMerge w:val="restart"/>
          </w:tcPr>
          <w:p w:rsidR="00AF5BBF" w:rsidRDefault="00AF5BBF" w:rsidP="007232FD">
            <w:r>
              <w:t>FKBP5</w:t>
            </w:r>
          </w:p>
        </w:tc>
        <w:tc>
          <w:tcPr>
            <w:tcW w:w="2126" w:type="dxa"/>
            <w:vAlign w:val="bottom"/>
          </w:tcPr>
          <w:p w:rsidR="00AF5BBF" w:rsidRDefault="005C1E88">
            <w:pPr>
              <w:rPr>
                <w:rFonts w:ascii="Calibri" w:hAnsi="Calibri"/>
                <w:color w:val="000000"/>
                <w:sz w:val="22"/>
                <w:szCs w:val="22"/>
              </w:rPr>
            </w:pPr>
            <w:r>
              <w:rPr>
                <w:rFonts w:ascii="Calibri" w:hAnsi="Calibri"/>
                <w:color w:val="000000"/>
                <w:sz w:val="22"/>
                <w:szCs w:val="22"/>
              </w:rPr>
              <w:t>T31378C</w:t>
            </w:r>
          </w:p>
        </w:tc>
        <w:tc>
          <w:tcPr>
            <w:tcW w:w="2127" w:type="dxa"/>
          </w:tcPr>
          <w:p w:rsidR="00AF5BBF" w:rsidRPr="00931416" w:rsidRDefault="00AF5BBF" w:rsidP="007232FD">
            <w:pPr>
              <w:jc w:val="left"/>
            </w:pPr>
            <w:r w:rsidRPr="00931416">
              <w:t>rs4713916</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vMerge/>
          </w:tcPr>
          <w:p w:rsidR="00AF5BBF" w:rsidRDefault="00AF5BBF" w:rsidP="007232FD"/>
        </w:tc>
        <w:tc>
          <w:tcPr>
            <w:tcW w:w="2126" w:type="dxa"/>
            <w:vAlign w:val="bottom"/>
          </w:tcPr>
          <w:p w:rsidR="00AF5BBF" w:rsidRDefault="005C1E88">
            <w:pPr>
              <w:rPr>
                <w:rFonts w:ascii="Calibri" w:hAnsi="Calibri"/>
                <w:color w:val="000000"/>
                <w:sz w:val="22"/>
                <w:szCs w:val="22"/>
              </w:rPr>
            </w:pPr>
            <w:r>
              <w:rPr>
                <w:rFonts w:ascii="Calibri" w:hAnsi="Calibri"/>
                <w:color w:val="000000"/>
                <w:sz w:val="22"/>
                <w:szCs w:val="22"/>
              </w:rPr>
              <w:t>A93790G</w:t>
            </w:r>
          </w:p>
        </w:tc>
        <w:tc>
          <w:tcPr>
            <w:tcW w:w="2127" w:type="dxa"/>
            <w:vAlign w:val="center"/>
          </w:tcPr>
          <w:p w:rsidR="00AF5BBF" w:rsidRPr="00931416" w:rsidRDefault="00AF5BBF" w:rsidP="007232FD">
            <w:pPr>
              <w:jc w:val="left"/>
            </w:pPr>
            <w:r w:rsidRPr="00931416">
              <w:t>rs1360780</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vMerge/>
          </w:tcPr>
          <w:p w:rsidR="00AF5BBF" w:rsidRDefault="00AF5BBF" w:rsidP="007232FD"/>
        </w:tc>
        <w:tc>
          <w:tcPr>
            <w:tcW w:w="2126" w:type="dxa"/>
            <w:vAlign w:val="bottom"/>
          </w:tcPr>
          <w:p w:rsidR="00AF5BBF" w:rsidRDefault="005C1E88">
            <w:pPr>
              <w:rPr>
                <w:rFonts w:ascii="Calibri" w:hAnsi="Calibri"/>
                <w:color w:val="000000"/>
                <w:sz w:val="22"/>
                <w:szCs w:val="22"/>
              </w:rPr>
            </w:pPr>
            <w:r>
              <w:rPr>
                <w:rFonts w:ascii="Calibri" w:hAnsi="Calibri"/>
                <w:color w:val="000000"/>
                <w:sz w:val="22"/>
                <w:szCs w:val="22"/>
              </w:rPr>
              <w:t>A54926G</w:t>
            </w:r>
          </w:p>
        </w:tc>
        <w:tc>
          <w:tcPr>
            <w:tcW w:w="2127" w:type="dxa"/>
            <w:vAlign w:val="center"/>
          </w:tcPr>
          <w:p w:rsidR="00AF5BBF" w:rsidRPr="00931416" w:rsidRDefault="00AF5BBF" w:rsidP="007232FD">
            <w:pPr>
              <w:jc w:val="left"/>
            </w:pPr>
            <w:r w:rsidRPr="00931416">
              <w:t>rs9470080</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tcPr>
          <w:p w:rsidR="00AF5BBF" w:rsidRPr="00964A73" w:rsidRDefault="00AF5BBF" w:rsidP="007232FD">
            <w:r>
              <w:t>CRHR1</w:t>
            </w:r>
          </w:p>
        </w:tc>
        <w:tc>
          <w:tcPr>
            <w:tcW w:w="2126" w:type="dxa"/>
            <w:vAlign w:val="bottom"/>
          </w:tcPr>
          <w:p w:rsidR="00AF5BBF" w:rsidRDefault="005C1E88">
            <w:pPr>
              <w:rPr>
                <w:rFonts w:ascii="Calibri" w:hAnsi="Calibri"/>
                <w:color w:val="000000"/>
                <w:sz w:val="22"/>
                <w:szCs w:val="22"/>
              </w:rPr>
            </w:pPr>
            <w:r>
              <w:rPr>
                <w:rFonts w:ascii="Calibri" w:hAnsi="Calibri"/>
                <w:color w:val="000000"/>
                <w:sz w:val="22"/>
                <w:szCs w:val="22"/>
              </w:rPr>
              <w:t>9154199</w:t>
            </w:r>
          </w:p>
          <w:p w:rsidR="005C1E88" w:rsidRDefault="005C1E88">
            <w:pPr>
              <w:rPr>
                <w:rFonts w:ascii="Calibri" w:hAnsi="Calibri"/>
                <w:color w:val="000000"/>
                <w:sz w:val="22"/>
                <w:szCs w:val="22"/>
              </w:rPr>
            </w:pPr>
            <w:r>
              <w:rPr>
                <w:rFonts w:ascii="Calibri" w:hAnsi="Calibri"/>
                <w:color w:val="000000"/>
                <w:sz w:val="22"/>
                <w:szCs w:val="22"/>
              </w:rPr>
              <w:t>A/C/G/T</w:t>
            </w:r>
          </w:p>
        </w:tc>
        <w:tc>
          <w:tcPr>
            <w:tcW w:w="2127" w:type="dxa"/>
          </w:tcPr>
          <w:p w:rsidR="00AF5BBF" w:rsidRPr="00931416" w:rsidRDefault="00AF5BBF" w:rsidP="007232FD">
            <w:pPr>
              <w:jc w:val="left"/>
            </w:pPr>
            <w:r w:rsidRPr="00931416">
              <w:t>rs110402</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AF5BBF" w:rsidRPr="009B4A19" w:rsidTr="004523DD">
        <w:tc>
          <w:tcPr>
            <w:tcW w:w="5353" w:type="dxa"/>
          </w:tcPr>
          <w:p w:rsidR="00AF5BBF" w:rsidRDefault="00AF5BBF" w:rsidP="007232FD">
            <w:r>
              <w:t>Serotonin Receptor 1B</w:t>
            </w:r>
          </w:p>
        </w:tc>
        <w:tc>
          <w:tcPr>
            <w:tcW w:w="2126" w:type="dxa"/>
            <w:vAlign w:val="bottom"/>
          </w:tcPr>
          <w:p w:rsidR="00AF5BBF" w:rsidRDefault="002418C1">
            <w:pPr>
              <w:rPr>
                <w:rFonts w:ascii="Calibri" w:hAnsi="Calibri"/>
                <w:color w:val="000000"/>
                <w:sz w:val="22"/>
                <w:szCs w:val="22"/>
              </w:rPr>
            </w:pPr>
            <w:r>
              <w:rPr>
                <w:rFonts w:ascii="Calibri" w:hAnsi="Calibri"/>
                <w:color w:val="000000"/>
                <w:sz w:val="22"/>
                <w:szCs w:val="22"/>
              </w:rPr>
              <w:t>Val287Val</w:t>
            </w:r>
          </w:p>
        </w:tc>
        <w:tc>
          <w:tcPr>
            <w:tcW w:w="2127" w:type="dxa"/>
          </w:tcPr>
          <w:p w:rsidR="00AF5BBF" w:rsidRPr="00931416" w:rsidRDefault="00AF5BBF" w:rsidP="007232FD">
            <w:pPr>
              <w:jc w:val="left"/>
            </w:pPr>
            <w:r w:rsidRPr="00931416">
              <w:t>rs6296</w:t>
            </w:r>
          </w:p>
        </w:tc>
        <w:tc>
          <w:tcPr>
            <w:tcW w:w="2268" w:type="dxa"/>
          </w:tcPr>
          <w:p w:rsidR="00AF5BBF" w:rsidRPr="00931416" w:rsidRDefault="00AF5BBF">
            <w:r w:rsidRPr="00931416">
              <w:t xml:space="preserve">Yes </w:t>
            </w:r>
          </w:p>
        </w:tc>
        <w:tc>
          <w:tcPr>
            <w:tcW w:w="1984" w:type="dxa"/>
          </w:tcPr>
          <w:p w:rsidR="00AF5BBF" w:rsidRPr="00931416" w:rsidRDefault="00AF5BBF" w:rsidP="007232FD">
            <w:pPr>
              <w:jc w:val="left"/>
            </w:pPr>
            <w:r w:rsidRPr="00931416">
              <w:t>Yes</w:t>
            </w:r>
          </w:p>
        </w:tc>
      </w:tr>
      <w:tr w:rsidR="009C37E2" w:rsidRPr="009B4A19" w:rsidTr="004523DD">
        <w:tc>
          <w:tcPr>
            <w:tcW w:w="5353" w:type="dxa"/>
            <w:vMerge w:val="restart"/>
          </w:tcPr>
          <w:p w:rsidR="009C37E2" w:rsidRDefault="009C37E2" w:rsidP="007232FD">
            <w:r>
              <w:t>Serotonin Receptor 2A</w:t>
            </w:r>
          </w:p>
        </w:tc>
        <w:tc>
          <w:tcPr>
            <w:tcW w:w="2126" w:type="dxa"/>
            <w:vAlign w:val="bottom"/>
          </w:tcPr>
          <w:p w:rsidR="009C37E2" w:rsidRDefault="00183CAF">
            <w:pPr>
              <w:rPr>
                <w:rFonts w:ascii="Calibri" w:hAnsi="Calibri"/>
                <w:color w:val="000000"/>
                <w:sz w:val="22"/>
                <w:szCs w:val="22"/>
              </w:rPr>
            </w:pPr>
            <w:r>
              <w:rPr>
                <w:rFonts w:ascii="Calibri" w:hAnsi="Calibri"/>
                <w:color w:val="000000"/>
                <w:sz w:val="22"/>
                <w:szCs w:val="22"/>
              </w:rPr>
              <w:t>A(-1438)G</w:t>
            </w:r>
          </w:p>
        </w:tc>
        <w:tc>
          <w:tcPr>
            <w:tcW w:w="2127" w:type="dxa"/>
            <w:vAlign w:val="center"/>
          </w:tcPr>
          <w:p w:rsidR="009C37E2" w:rsidRPr="00931416" w:rsidRDefault="009C37E2" w:rsidP="007232FD">
            <w:pPr>
              <w:jc w:val="left"/>
            </w:pPr>
            <w:r w:rsidRPr="00931416">
              <w:t>rs6311</w:t>
            </w:r>
          </w:p>
        </w:tc>
        <w:tc>
          <w:tcPr>
            <w:tcW w:w="2268" w:type="dxa"/>
          </w:tcPr>
          <w:p w:rsidR="009C37E2" w:rsidRPr="00931416" w:rsidRDefault="009C37E2" w:rsidP="007232FD">
            <w:pPr>
              <w:jc w:val="left"/>
            </w:pPr>
            <w:r>
              <w:t>-</w:t>
            </w:r>
          </w:p>
        </w:tc>
        <w:tc>
          <w:tcPr>
            <w:tcW w:w="1984" w:type="dxa"/>
          </w:tcPr>
          <w:p w:rsidR="009C37E2" w:rsidRPr="00931416" w:rsidRDefault="009C37E2" w:rsidP="007232FD">
            <w:pPr>
              <w:jc w:val="left"/>
            </w:pPr>
            <w:r w:rsidRPr="00931416">
              <w:t xml:space="preserve">See panel 2 </w:t>
            </w:r>
          </w:p>
        </w:tc>
      </w:tr>
      <w:tr w:rsidR="009C37E2" w:rsidRPr="009B4A19" w:rsidTr="004523DD">
        <w:tc>
          <w:tcPr>
            <w:tcW w:w="5353" w:type="dxa"/>
            <w:vMerge/>
          </w:tcPr>
          <w:p w:rsidR="009C37E2" w:rsidRDefault="009C37E2" w:rsidP="007232FD"/>
        </w:tc>
        <w:tc>
          <w:tcPr>
            <w:tcW w:w="2126" w:type="dxa"/>
            <w:vAlign w:val="bottom"/>
          </w:tcPr>
          <w:p w:rsidR="009C37E2" w:rsidRDefault="00183CAF">
            <w:pPr>
              <w:rPr>
                <w:rFonts w:ascii="Calibri" w:hAnsi="Calibri"/>
                <w:color w:val="000000"/>
                <w:sz w:val="22"/>
                <w:szCs w:val="22"/>
              </w:rPr>
            </w:pPr>
            <w:r>
              <w:rPr>
                <w:rFonts w:ascii="Calibri" w:hAnsi="Calibri"/>
                <w:color w:val="000000"/>
                <w:sz w:val="22"/>
                <w:szCs w:val="22"/>
              </w:rPr>
              <w:t>His452Tyr</w:t>
            </w:r>
          </w:p>
        </w:tc>
        <w:tc>
          <w:tcPr>
            <w:tcW w:w="2127" w:type="dxa"/>
            <w:vAlign w:val="center"/>
          </w:tcPr>
          <w:p w:rsidR="009C37E2" w:rsidRPr="00931416" w:rsidRDefault="009C37E2" w:rsidP="007232FD">
            <w:pPr>
              <w:jc w:val="left"/>
            </w:pPr>
            <w:r w:rsidRPr="00931416">
              <w:t>rs6314</w:t>
            </w:r>
          </w:p>
        </w:tc>
        <w:tc>
          <w:tcPr>
            <w:tcW w:w="2268" w:type="dxa"/>
          </w:tcPr>
          <w:p w:rsidR="009C37E2" w:rsidRPr="00931416" w:rsidRDefault="009C37E2" w:rsidP="007232FD">
            <w:pPr>
              <w:jc w:val="left"/>
            </w:pPr>
            <w:r>
              <w:t>-</w:t>
            </w:r>
          </w:p>
        </w:tc>
        <w:tc>
          <w:tcPr>
            <w:tcW w:w="1984" w:type="dxa"/>
          </w:tcPr>
          <w:p w:rsidR="009C37E2" w:rsidRPr="00931416" w:rsidRDefault="009C37E2" w:rsidP="007232FD">
            <w:pPr>
              <w:jc w:val="left"/>
            </w:pPr>
            <w:r w:rsidRPr="00931416">
              <w:t>See panel 2</w:t>
            </w:r>
          </w:p>
        </w:tc>
      </w:tr>
      <w:tr w:rsidR="009C37E2" w:rsidRPr="009B4A19" w:rsidTr="004523DD">
        <w:tc>
          <w:tcPr>
            <w:tcW w:w="5353" w:type="dxa"/>
            <w:vMerge/>
          </w:tcPr>
          <w:p w:rsidR="009C37E2" w:rsidRDefault="009C37E2" w:rsidP="007232FD"/>
        </w:tc>
        <w:tc>
          <w:tcPr>
            <w:tcW w:w="2126" w:type="dxa"/>
            <w:vAlign w:val="bottom"/>
          </w:tcPr>
          <w:p w:rsidR="009C37E2" w:rsidRDefault="00183CAF">
            <w:pPr>
              <w:rPr>
                <w:rFonts w:ascii="Calibri" w:hAnsi="Calibri"/>
                <w:color w:val="000000"/>
                <w:sz w:val="22"/>
                <w:szCs w:val="22"/>
              </w:rPr>
            </w:pPr>
            <w:r>
              <w:rPr>
                <w:rFonts w:ascii="Calibri" w:hAnsi="Calibri"/>
                <w:color w:val="000000"/>
                <w:sz w:val="22"/>
                <w:szCs w:val="22"/>
              </w:rPr>
              <w:t>T(102)C</w:t>
            </w:r>
          </w:p>
        </w:tc>
        <w:tc>
          <w:tcPr>
            <w:tcW w:w="2127" w:type="dxa"/>
            <w:vAlign w:val="center"/>
          </w:tcPr>
          <w:p w:rsidR="009C37E2" w:rsidRPr="00931416" w:rsidRDefault="009C37E2" w:rsidP="007232FD">
            <w:pPr>
              <w:jc w:val="left"/>
            </w:pPr>
            <w:r w:rsidRPr="00931416">
              <w:t>rs6313</w:t>
            </w:r>
          </w:p>
        </w:tc>
        <w:tc>
          <w:tcPr>
            <w:tcW w:w="2268" w:type="dxa"/>
          </w:tcPr>
          <w:p w:rsidR="009C37E2" w:rsidRPr="00931416" w:rsidRDefault="009C37E2" w:rsidP="007232FD">
            <w:pPr>
              <w:jc w:val="left"/>
            </w:pPr>
            <w:r>
              <w:t>-</w:t>
            </w:r>
          </w:p>
        </w:tc>
        <w:tc>
          <w:tcPr>
            <w:tcW w:w="1984" w:type="dxa"/>
          </w:tcPr>
          <w:p w:rsidR="009C37E2" w:rsidRPr="00931416" w:rsidRDefault="009C37E2" w:rsidP="007232FD">
            <w:pPr>
              <w:jc w:val="left"/>
            </w:pPr>
            <w:r w:rsidRPr="00931416">
              <w:t>See panel 2</w:t>
            </w:r>
          </w:p>
        </w:tc>
      </w:tr>
      <w:tr w:rsidR="009C37E2" w:rsidRPr="009B4A19" w:rsidTr="004523DD">
        <w:tc>
          <w:tcPr>
            <w:tcW w:w="5353" w:type="dxa"/>
            <w:vMerge/>
          </w:tcPr>
          <w:p w:rsidR="009C37E2" w:rsidRDefault="009C37E2" w:rsidP="007232FD"/>
        </w:tc>
        <w:tc>
          <w:tcPr>
            <w:tcW w:w="2126" w:type="dxa"/>
            <w:vAlign w:val="bottom"/>
          </w:tcPr>
          <w:p w:rsidR="009C37E2" w:rsidRDefault="002418C1">
            <w:pPr>
              <w:rPr>
                <w:rFonts w:ascii="Calibri" w:hAnsi="Calibri"/>
                <w:color w:val="000000"/>
                <w:sz w:val="22"/>
                <w:szCs w:val="22"/>
              </w:rPr>
            </w:pPr>
            <w:r>
              <w:rPr>
                <w:rFonts w:ascii="Calibri" w:hAnsi="Calibri"/>
                <w:color w:val="000000"/>
                <w:sz w:val="22"/>
                <w:szCs w:val="22"/>
              </w:rPr>
              <w:t>G28110A</w:t>
            </w:r>
          </w:p>
        </w:tc>
        <w:tc>
          <w:tcPr>
            <w:tcW w:w="2127" w:type="dxa"/>
            <w:vAlign w:val="center"/>
          </w:tcPr>
          <w:p w:rsidR="009C37E2" w:rsidRPr="00931416" w:rsidRDefault="002418C1" w:rsidP="007232FD">
            <w:pPr>
              <w:jc w:val="left"/>
            </w:pPr>
            <w:r>
              <w:rPr>
                <w:rFonts w:ascii="Calibri" w:hAnsi="Calibri"/>
                <w:sz w:val="22"/>
                <w:szCs w:val="22"/>
              </w:rPr>
              <w:t>rs</w:t>
            </w:r>
            <w:r w:rsidR="009C37E2" w:rsidRPr="00931416">
              <w:rPr>
                <w:rFonts w:ascii="Calibri" w:hAnsi="Calibri"/>
                <w:sz w:val="22"/>
                <w:szCs w:val="22"/>
              </w:rPr>
              <w:t>6561336</w:t>
            </w:r>
          </w:p>
        </w:tc>
        <w:tc>
          <w:tcPr>
            <w:tcW w:w="2268" w:type="dxa"/>
          </w:tcPr>
          <w:p w:rsidR="009C37E2" w:rsidRPr="00931416" w:rsidRDefault="009C37E2">
            <w:r w:rsidRPr="00931416">
              <w:t xml:space="preserve">Yes </w:t>
            </w:r>
          </w:p>
        </w:tc>
        <w:tc>
          <w:tcPr>
            <w:tcW w:w="1984" w:type="dxa"/>
          </w:tcPr>
          <w:p w:rsidR="009C37E2" w:rsidRPr="00931416" w:rsidRDefault="009C37E2" w:rsidP="007232FD">
            <w:pPr>
              <w:jc w:val="left"/>
            </w:pPr>
            <w:r>
              <w:t>-</w:t>
            </w:r>
            <w:r w:rsidRPr="00931416">
              <w:t xml:space="preserve"> </w:t>
            </w:r>
          </w:p>
        </w:tc>
      </w:tr>
      <w:tr w:rsidR="009C37E2" w:rsidRPr="009B4A19" w:rsidTr="004523DD">
        <w:tc>
          <w:tcPr>
            <w:tcW w:w="5353" w:type="dxa"/>
            <w:vMerge/>
          </w:tcPr>
          <w:p w:rsidR="009C37E2" w:rsidRDefault="009C37E2" w:rsidP="007232FD"/>
        </w:tc>
        <w:tc>
          <w:tcPr>
            <w:tcW w:w="2126" w:type="dxa"/>
            <w:vAlign w:val="bottom"/>
          </w:tcPr>
          <w:p w:rsidR="009C37E2" w:rsidRDefault="002418C1">
            <w:pPr>
              <w:rPr>
                <w:rFonts w:ascii="Calibri" w:hAnsi="Calibri"/>
                <w:color w:val="000000"/>
                <w:sz w:val="22"/>
                <w:szCs w:val="22"/>
              </w:rPr>
            </w:pPr>
            <w:r>
              <w:rPr>
                <w:rFonts w:ascii="Calibri" w:hAnsi="Calibri"/>
                <w:color w:val="000000"/>
                <w:sz w:val="22"/>
                <w:szCs w:val="22"/>
              </w:rPr>
              <w:t>A68740C</w:t>
            </w:r>
          </w:p>
        </w:tc>
        <w:tc>
          <w:tcPr>
            <w:tcW w:w="2127" w:type="dxa"/>
            <w:vAlign w:val="center"/>
          </w:tcPr>
          <w:p w:rsidR="009C37E2" w:rsidRPr="00931416" w:rsidRDefault="002418C1" w:rsidP="007232FD">
            <w:pPr>
              <w:jc w:val="left"/>
              <w:rPr>
                <w:rFonts w:ascii="Calibri" w:hAnsi="Calibri"/>
              </w:rPr>
            </w:pPr>
            <w:r>
              <w:rPr>
                <w:rFonts w:ascii="Calibri" w:hAnsi="Calibri"/>
                <w:sz w:val="22"/>
                <w:szCs w:val="22"/>
              </w:rPr>
              <w:t>rs</w:t>
            </w:r>
            <w:r w:rsidR="009C37E2" w:rsidRPr="00931416">
              <w:rPr>
                <w:rFonts w:ascii="Calibri" w:hAnsi="Calibri"/>
                <w:sz w:val="22"/>
                <w:szCs w:val="22"/>
              </w:rPr>
              <w:t>9595552</w:t>
            </w:r>
          </w:p>
        </w:tc>
        <w:tc>
          <w:tcPr>
            <w:tcW w:w="2268" w:type="dxa"/>
          </w:tcPr>
          <w:p w:rsidR="009C37E2" w:rsidRPr="00931416" w:rsidRDefault="009C37E2">
            <w:r w:rsidRPr="00931416">
              <w:t xml:space="preserve">Yes </w:t>
            </w:r>
          </w:p>
        </w:tc>
        <w:tc>
          <w:tcPr>
            <w:tcW w:w="1984" w:type="dxa"/>
          </w:tcPr>
          <w:p w:rsidR="009C37E2" w:rsidRPr="00931416" w:rsidRDefault="009C37E2" w:rsidP="007232FD">
            <w:pPr>
              <w:jc w:val="left"/>
            </w:pPr>
            <w:r>
              <w:t>-</w:t>
            </w:r>
            <w:r w:rsidRPr="00931416">
              <w:t xml:space="preserve"> </w:t>
            </w:r>
          </w:p>
        </w:tc>
      </w:tr>
      <w:tr w:rsidR="008E4BA2" w:rsidRPr="009B4A19" w:rsidTr="004523DD">
        <w:tc>
          <w:tcPr>
            <w:tcW w:w="5353" w:type="dxa"/>
            <w:vMerge w:val="restart"/>
          </w:tcPr>
          <w:p w:rsidR="008E4BA2" w:rsidRDefault="008E4BA2" w:rsidP="007232FD">
            <w:r>
              <w:t>AVBP1B</w:t>
            </w:r>
          </w:p>
        </w:tc>
        <w:tc>
          <w:tcPr>
            <w:tcW w:w="2126" w:type="dxa"/>
            <w:vAlign w:val="bottom"/>
          </w:tcPr>
          <w:p w:rsidR="008E4BA2" w:rsidRDefault="00183CAF">
            <w:pPr>
              <w:rPr>
                <w:rFonts w:ascii="Calibri" w:hAnsi="Calibri"/>
                <w:color w:val="000000"/>
                <w:sz w:val="22"/>
                <w:szCs w:val="22"/>
              </w:rPr>
            </w:pPr>
            <w:r>
              <w:rPr>
                <w:rFonts w:ascii="Calibri" w:hAnsi="Calibri"/>
                <w:color w:val="000000"/>
                <w:sz w:val="22"/>
                <w:szCs w:val="22"/>
              </w:rPr>
              <w:t>Lys65Asn</w:t>
            </w:r>
          </w:p>
        </w:tc>
        <w:tc>
          <w:tcPr>
            <w:tcW w:w="2127" w:type="dxa"/>
          </w:tcPr>
          <w:p w:rsidR="008E4BA2" w:rsidRPr="00931416" w:rsidRDefault="008E4BA2" w:rsidP="007232FD">
            <w:pPr>
              <w:jc w:val="left"/>
            </w:pPr>
            <w:r w:rsidRPr="00931416">
              <w:t>rs35369693</w:t>
            </w:r>
          </w:p>
        </w:tc>
        <w:tc>
          <w:tcPr>
            <w:tcW w:w="2268" w:type="dxa"/>
          </w:tcPr>
          <w:p w:rsidR="008E4BA2" w:rsidRPr="00931416" w:rsidRDefault="008E4BA2">
            <w:r w:rsidRPr="00931416">
              <w:t xml:space="preserve">Yes </w:t>
            </w:r>
          </w:p>
        </w:tc>
        <w:tc>
          <w:tcPr>
            <w:tcW w:w="1984" w:type="dxa"/>
          </w:tcPr>
          <w:p w:rsidR="008E4BA2" w:rsidRPr="00931416" w:rsidRDefault="008E4BA2" w:rsidP="007232FD">
            <w:pPr>
              <w:jc w:val="left"/>
            </w:pPr>
            <w:r w:rsidRPr="00931416">
              <w:t>Yes</w:t>
            </w:r>
          </w:p>
        </w:tc>
      </w:tr>
      <w:tr w:rsidR="008E4BA2" w:rsidRPr="009B4A19" w:rsidTr="004523DD">
        <w:tc>
          <w:tcPr>
            <w:tcW w:w="5353" w:type="dxa"/>
            <w:vMerge/>
          </w:tcPr>
          <w:p w:rsidR="008E4BA2" w:rsidRDefault="008E4BA2" w:rsidP="007232FD"/>
        </w:tc>
        <w:tc>
          <w:tcPr>
            <w:tcW w:w="2126" w:type="dxa"/>
            <w:vAlign w:val="bottom"/>
          </w:tcPr>
          <w:p w:rsidR="008E4BA2" w:rsidRDefault="00183CAF">
            <w:pPr>
              <w:rPr>
                <w:rFonts w:ascii="Calibri" w:hAnsi="Calibri"/>
                <w:color w:val="000000"/>
                <w:sz w:val="22"/>
                <w:szCs w:val="22"/>
              </w:rPr>
            </w:pPr>
            <w:r>
              <w:rPr>
                <w:rFonts w:ascii="Calibri" w:hAnsi="Calibri"/>
                <w:color w:val="000000"/>
                <w:sz w:val="22"/>
                <w:szCs w:val="22"/>
              </w:rPr>
              <w:t>Arg364His</w:t>
            </w:r>
          </w:p>
        </w:tc>
        <w:tc>
          <w:tcPr>
            <w:tcW w:w="2127" w:type="dxa"/>
          </w:tcPr>
          <w:p w:rsidR="008E4BA2" w:rsidRPr="00931416" w:rsidRDefault="008E4BA2" w:rsidP="007232FD">
            <w:pPr>
              <w:jc w:val="left"/>
            </w:pPr>
            <w:r w:rsidRPr="00931416">
              <w:t>rs28632197</w:t>
            </w:r>
          </w:p>
        </w:tc>
        <w:tc>
          <w:tcPr>
            <w:tcW w:w="2268" w:type="dxa"/>
          </w:tcPr>
          <w:p w:rsidR="008E4BA2" w:rsidRPr="00931416" w:rsidRDefault="008E4BA2">
            <w:r w:rsidRPr="00931416">
              <w:t xml:space="preserve">Yes </w:t>
            </w:r>
          </w:p>
        </w:tc>
        <w:tc>
          <w:tcPr>
            <w:tcW w:w="1984" w:type="dxa"/>
          </w:tcPr>
          <w:p w:rsidR="008E4BA2" w:rsidRPr="00931416" w:rsidRDefault="008E4BA2" w:rsidP="007232FD">
            <w:pPr>
              <w:jc w:val="left"/>
            </w:pPr>
            <w:r w:rsidRPr="00931416">
              <w:t>Yes</w:t>
            </w:r>
          </w:p>
        </w:tc>
      </w:tr>
      <w:tr w:rsidR="008E4BA2" w:rsidRPr="009B4A19" w:rsidTr="004523DD">
        <w:tc>
          <w:tcPr>
            <w:tcW w:w="5353" w:type="dxa"/>
            <w:vMerge/>
          </w:tcPr>
          <w:p w:rsidR="008E4BA2" w:rsidRDefault="008E4BA2" w:rsidP="007232FD"/>
        </w:tc>
        <w:tc>
          <w:tcPr>
            <w:tcW w:w="2126" w:type="dxa"/>
            <w:vAlign w:val="bottom"/>
          </w:tcPr>
          <w:p w:rsidR="008E4BA2" w:rsidRDefault="002418C1">
            <w:pPr>
              <w:rPr>
                <w:rFonts w:ascii="Calibri" w:hAnsi="Calibri"/>
                <w:color w:val="000000"/>
                <w:sz w:val="22"/>
                <w:szCs w:val="22"/>
              </w:rPr>
            </w:pPr>
            <w:r>
              <w:rPr>
                <w:rFonts w:ascii="Calibri" w:hAnsi="Calibri"/>
                <w:color w:val="000000"/>
                <w:sz w:val="22"/>
                <w:szCs w:val="22"/>
              </w:rPr>
              <w:t>A150849G</w:t>
            </w:r>
          </w:p>
        </w:tc>
        <w:tc>
          <w:tcPr>
            <w:tcW w:w="2127" w:type="dxa"/>
            <w:vAlign w:val="center"/>
          </w:tcPr>
          <w:p w:rsidR="008E4BA2" w:rsidRPr="00931416" w:rsidRDefault="008E4BA2" w:rsidP="007232FD">
            <w:pPr>
              <w:jc w:val="left"/>
            </w:pPr>
            <w:r w:rsidRPr="00931416">
              <w:t>rs28373064</w:t>
            </w:r>
          </w:p>
        </w:tc>
        <w:tc>
          <w:tcPr>
            <w:tcW w:w="2268" w:type="dxa"/>
          </w:tcPr>
          <w:p w:rsidR="008E4BA2" w:rsidRPr="00931416" w:rsidRDefault="008E4BA2">
            <w:r w:rsidRPr="00931416">
              <w:t xml:space="preserve">Yes </w:t>
            </w:r>
          </w:p>
        </w:tc>
        <w:tc>
          <w:tcPr>
            <w:tcW w:w="1984" w:type="dxa"/>
          </w:tcPr>
          <w:p w:rsidR="008E4BA2" w:rsidRPr="00931416" w:rsidRDefault="008E4BA2" w:rsidP="007232FD">
            <w:pPr>
              <w:jc w:val="left"/>
            </w:pPr>
            <w:r w:rsidRPr="00931416">
              <w:t xml:space="preserve"> </w:t>
            </w:r>
            <w:r w:rsidR="00931416">
              <w:t>-</w:t>
            </w:r>
          </w:p>
        </w:tc>
      </w:tr>
      <w:tr w:rsidR="008E4BA2" w:rsidRPr="009B4A19" w:rsidTr="004523DD">
        <w:tc>
          <w:tcPr>
            <w:tcW w:w="5353" w:type="dxa"/>
            <w:vMerge/>
          </w:tcPr>
          <w:p w:rsidR="008E4BA2" w:rsidRDefault="008E4BA2" w:rsidP="007232FD"/>
        </w:tc>
        <w:tc>
          <w:tcPr>
            <w:tcW w:w="2126" w:type="dxa"/>
            <w:vAlign w:val="bottom"/>
          </w:tcPr>
          <w:p w:rsidR="008E4BA2" w:rsidRDefault="002418C1" w:rsidP="00E542B0">
            <w:pPr>
              <w:rPr>
                <w:rFonts w:ascii="Calibri" w:hAnsi="Calibri"/>
                <w:color w:val="000000"/>
                <w:sz w:val="22"/>
                <w:szCs w:val="22"/>
              </w:rPr>
            </w:pPr>
            <w:r>
              <w:rPr>
                <w:rFonts w:ascii="Calibri" w:hAnsi="Calibri"/>
                <w:color w:val="000000"/>
                <w:sz w:val="22"/>
                <w:szCs w:val="22"/>
              </w:rPr>
              <w:t>C1</w:t>
            </w:r>
            <w:r w:rsidR="00E542B0">
              <w:rPr>
                <w:rFonts w:ascii="Calibri" w:hAnsi="Calibri"/>
                <w:color w:val="000000"/>
                <w:sz w:val="22"/>
                <w:szCs w:val="22"/>
              </w:rPr>
              <w:t>4</w:t>
            </w:r>
            <w:r>
              <w:rPr>
                <w:rFonts w:ascii="Calibri" w:hAnsi="Calibri"/>
                <w:color w:val="000000"/>
                <w:sz w:val="22"/>
                <w:szCs w:val="22"/>
              </w:rPr>
              <w:t>4</w:t>
            </w:r>
            <w:r w:rsidR="00E542B0">
              <w:rPr>
                <w:rFonts w:ascii="Calibri" w:hAnsi="Calibri"/>
                <w:color w:val="000000"/>
                <w:sz w:val="22"/>
                <w:szCs w:val="22"/>
              </w:rPr>
              <w:t>2</w:t>
            </w:r>
            <w:r>
              <w:rPr>
                <w:rFonts w:ascii="Calibri" w:hAnsi="Calibri"/>
                <w:color w:val="000000"/>
                <w:sz w:val="22"/>
                <w:szCs w:val="22"/>
              </w:rPr>
              <w:t>G</w:t>
            </w:r>
          </w:p>
        </w:tc>
        <w:tc>
          <w:tcPr>
            <w:tcW w:w="2127" w:type="dxa"/>
            <w:vAlign w:val="center"/>
          </w:tcPr>
          <w:p w:rsidR="008E4BA2" w:rsidRPr="00931416" w:rsidRDefault="008E4BA2" w:rsidP="007232FD">
            <w:pPr>
              <w:jc w:val="left"/>
            </w:pPr>
            <w:r w:rsidRPr="00931416">
              <w:t>rs33976516</w:t>
            </w:r>
          </w:p>
        </w:tc>
        <w:tc>
          <w:tcPr>
            <w:tcW w:w="2268" w:type="dxa"/>
          </w:tcPr>
          <w:p w:rsidR="008E4BA2" w:rsidRPr="008D76E8" w:rsidRDefault="008D76E8">
            <w:r w:rsidRPr="008D76E8">
              <w:t>-</w:t>
            </w:r>
            <w:r w:rsidR="008E4BA2" w:rsidRPr="008D76E8">
              <w:t xml:space="preserve"> </w:t>
            </w:r>
          </w:p>
        </w:tc>
        <w:tc>
          <w:tcPr>
            <w:tcW w:w="1984" w:type="dxa"/>
          </w:tcPr>
          <w:p w:rsidR="008E4BA2" w:rsidRPr="00931416" w:rsidRDefault="00931416" w:rsidP="007232FD">
            <w:pPr>
              <w:jc w:val="left"/>
            </w:pPr>
            <w:r>
              <w:t>-</w:t>
            </w:r>
            <w:r w:rsidR="008E4BA2" w:rsidRPr="00931416">
              <w:t xml:space="preserve"> </w:t>
            </w:r>
          </w:p>
        </w:tc>
      </w:tr>
      <w:tr w:rsidR="008E4BA2" w:rsidRPr="009B4A19" w:rsidTr="004523DD">
        <w:tc>
          <w:tcPr>
            <w:tcW w:w="5353" w:type="dxa"/>
            <w:vMerge/>
          </w:tcPr>
          <w:p w:rsidR="008E4BA2" w:rsidRDefault="008E4BA2" w:rsidP="007232FD"/>
        </w:tc>
        <w:tc>
          <w:tcPr>
            <w:tcW w:w="2126" w:type="dxa"/>
            <w:vAlign w:val="bottom"/>
          </w:tcPr>
          <w:p w:rsidR="008E4BA2" w:rsidRDefault="00934311">
            <w:pPr>
              <w:rPr>
                <w:rFonts w:ascii="Calibri" w:hAnsi="Calibri"/>
                <w:color w:val="000000"/>
                <w:sz w:val="22"/>
                <w:szCs w:val="22"/>
              </w:rPr>
            </w:pPr>
            <w:r>
              <w:rPr>
                <w:rFonts w:ascii="Calibri" w:hAnsi="Calibri"/>
                <w:color w:val="000000"/>
                <w:sz w:val="22"/>
                <w:szCs w:val="22"/>
              </w:rPr>
              <w:t>G158557A</w:t>
            </w:r>
          </w:p>
        </w:tc>
        <w:tc>
          <w:tcPr>
            <w:tcW w:w="2127" w:type="dxa"/>
            <w:vAlign w:val="center"/>
          </w:tcPr>
          <w:p w:rsidR="008E4BA2" w:rsidRPr="00931416" w:rsidRDefault="008E4BA2" w:rsidP="007232FD">
            <w:pPr>
              <w:jc w:val="left"/>
            </w:pPr>
            <w:r w:rsidRPr="00931416">
              <w:t>rs33933482</w:t>
            </w:r>
          </w:p>
        </w:tc>
        <w:tc>
          <w:tcPr>
            <w:tcW w:w="2268" w:type="dxa"/>
          </w:tcPr>
          <w:p w:rsidR="008E4BA2" w:rsidRPr="00931416" w:rsidRDefault="008E4BA2">
            <w:r w:rsidRPr="00931416">
              <w:t xml:space="preserve">Yes </w:t>
            </w:r>
          </w:p>
        </w:tc>
        <w:tc>
          <w:tcPr>
            <w:tcW w:w="1984" w:type="dxa"/>
          </w:tcPr>
          <w:p w:rsidR="008E4BA2" w:rsidRPr="00931416" w:rsidRDefault="00931416" w:rsidP="007232FD">
            <w:pPr>
              <w:jc w:val="left"/>
            </w:pPr>
            <w:r>
              <w:t>-</w:t>
            </w:r>
            <w:r w:rsidR="008E4BA2" w:rsidRPr="00931416">
              <w:t xml:space="preserve"> </w:t>
            </w:r>
          </w:p>
        </w:tc>
      </w:tr>
      <w:tr w:rsidR="008E4BA2" w:rsidRPr="009B4A19" w:rsidTr="008379AC">
        <w:tc>
          <w:tcPr>
            <w:tcW w:w="5353" w:type="dxa"/>
            <w:vMerge/>
          </w:tcPr>
          <w:p w:rsidR="008E4BA2" w:rsidRDefault="008E4BA2" w:rsidP="007232FD"/>
        </w:tc>
        <w:tc>
          <w:tcPr>
            <w:tcW w:w="2126" w:type="dxa"/>
            <w:vAlign w:val="bottom"/>
          </w:tcPr>
          <w:p w:rsidR="008E4BA2" w:rsidRDefault="00934311">
            <w:pPr>
              <w:rPr>
                <w:rFonts w:ascii="Calibri" w:hAnsi="Calibri"/>
                <w:color w:val="000000"/>
                <w:sz w:val="22"/>
                <w:szCs w:val="22"/>
              </w:rPr>
            </w:pPr>
            <w:r>
              <w:rPr>
                <w:rFonts w:ascii="Calibri" w:hAnsi="Calibri"/>
                <w:color w:val="000000"/>
                <w:sz w:val="22"/>
                <w:szCs w:val="22"/>
              </w:rPr>
              <w:t>T8742483C</w:t>
            </w:r>
          </w:p>
        </w:tc>
        <w:tc>
          <w:tcPr>
            <w:tcW w:w="2127" w:type="dxa"/>
            <w:vAlign w:val="bottom"/>
          </w:tcPr>
          <w:p w:rsidR="008E4BA2" w:rsidRPr="00931416" w:rsidRDefault="008E4BA2" w:rsidP="007232FD">
            <w:pPr>
              <w:jc w:val="left"/>
              <w:rPr>
                <w:rFonts w:ascii="Calibri" w:hAnsi="Calibri"/>
                <w:sz w:val="22"/>
                <w:szCs w:val="22"/>
              </w:rPr>
            </w:pPr>
            <w:r w:rsidRPr="00931416">
              <w:rPr>
                <w:rFonts w:ascii="Calibri" w:hAnsi="Calibri"/>
                <w:sz w:val="22"/>
                <w:szCs w:val="22"/>
              </w:rPr>
              <w:t>rs237889</w:t>
            </w:r>
          </w:p>
        </w:tc>
        <w:tc>
          <w:tcPr>
            <w:tcW w:w="2268" w:type="dxa"/>
          </w:tcPr>
          <w:p w:rsidR="008E4BA2" w:rsidRPr="00931416" w:rsidRDefault="008E4BA2">
            <w:r w:rsidRPr="00931416">
              <w:t xml:space="preserve">Yes </w:t>
            </w:r>
          </w:p>
        </w:tc>
        <w:tc>
          <w:tcPr>
            <w:tcW w:w="1984" w:type="dxa"/>
          </w:tcPr>
          <w:p w:rsidR="008E4BA2" w:rsidRPr="00931416" w:rsidRDefault="00931416" w:rsidP="007232FD">
            <w:pPr>
              <w:jc w:val="left"/>
            </w:pPr>
            <w:r>
              <w:t>-</w:t>
            </w:r>
          </w:p>
        </w:tc>
      </w:tr>
      <w:tr w:rsidR="008E4BA2" w:rsidRPr="009B4A19" w:rsidTr="008379AC">
        <w:tc>
          <w:tcPr>
            <w:tcW w:w="5353" w:type="dxa"/>
            <w:vMerge w:val="restart"/>
          </w:tcPr>
          <w:p w:rsidR="008E4BA2" w:rsidRPr="00964A73" w:rsidRDefault="008E4BA2" w:rsidP="007232FD">
            <w:r>
              <w:t>GABA A Receptor</w:t>
            </w:r>
          </w:p>
        </w:tc>
        <w:tc>
          <w:tcPr>
            <w:tcW w:w="2126" w:type="dxa"/>
            <w:vAlign w:val="bottom"/>
          </w:tcPr>
          <w:p w:rsidR="008E4BA2" w:rsidRDefault="00183CAF">
            <w:pPr>
              <w:rPr>
                <w:rFonts w:ascii="Calibri" w:hAnsi="Calibri"/>
                <w:color w:val="000000"/>
                <w:sz w:val="22"/>
                <w:szCs w:val="22"/>
              </w:rPr>
            </w:pPr>
            <w:r>
              <w:rPr>
                <w:rFonts w:ascii="Calibri" w:hAnsi="Calibri"/>
                <w:color w:val="000000"/>
                <w:sz w:val="22"/>
                <w:szCs w:val="22"/>
              </w:rPr>
              <w:t>T1521C</w:t>
            </w:r>
          </w:p>
        </w:tc>
        <w:tc>
          <w:tcPr>
            <w:tcW w:w="2127" w:type="dxa"/>
          </w:tcPr>
          <w:p w:rsidR="008E4BA2" w:rsidRPr="00931416" w:rsidRDefault="008E4BA2" w:rsidP="007232FD">
            <w:pPr>
              <w:jc w:val="left"/>
            </w:pPr>
            <w:r w:rsidRPr="00931416">
              <w:t>rs3219151</w:t>
            </w:r>
          </w:p>
        </w:tc>
        <w:tc>
          <w:tcPr>
            <w:tcW w:w="2268" w:type="dxa"/>
          </w:tcPr>
          <w:p w:rsidR="008E4BA2" w:rsidRPr="00931416" w:rsidRDefault="008E4BA2">
            <w:r w:rsidRPr="00931416">
              <w:t xml:space="preserve">Yes </w:t>
            </w:r>
          </w:p>
        </w:tc>
        <w:tc>
          <w:tcPr>
            <w:tcW w:w="1984" w:type="dxa"/>
          </w:tcPr>
          <w:p w:rsidR="008E4BA2" w:rsidRPr="00931416" w:rsidRDefault="008E4BA2" w:rsidP="007232FD">
            <w:pPr>
              <w:jc w:val="left"/>
            </w:pPr>
            <w:r w:rsidRPr="00931416">
              <w:t>Yes</w:t>
            </w:r>
          </w:p>
        </w:tc>
      </w:tr>
      <w:tr w:rsidR="008E4BA2" w:rsidRPr="009B4A19" w:rsidTr="008379AC">
        <w:tc>
          <w:tcPr>
            <w:tcW w:w="5353" w:type="dxa"/>
            <w:vMerge/>
          </w:tcPr>
          <w:p w:rsidR="008E4BA2" w:rsidRDefault="008E4BA2" w:rsidP="007232FD"/>
        </w:tc>
        <w:tc>
          <w:tcPr>
            <w:tcW w:w="2126" w:type="dxa"/>
            <w:vAlign w:val="bottom"/>
          </w:tcPr>
          <w:p w:rsidR="008E4BA2" w:rsidRDefault="00244575">
            <w:pPr>
              <w:rPr>
                <w:rFonts w:ascii="Calibri" w:hAnsi="Calibri"/>
                <w:color w:val="000000"/>
                <w:sz w:val="22"/>
                <w:szCs w:val="22"/>
              </w:rPr>
            </w:pPr>
            <w:r>
              <w:rPr>
                <w:rFonts w:ascii="Calibri" w:hAnsi="Calibri"/>
                <w:color w:val="000000"/>
                <w:sz w:val="22"/>
                <w:szCs w:val="22"/>
              </w:rPr>
              <w:t>G6192C</w:t>
            </w:r>
          </w:p>
        </w:tc>
        <w:tc>
          <w:tcPr>
            <w:tcW w:w="2127" w:type="dxa"/>
          </w:tcPr>
          <w:p w:rsidR="008E4BA2" w:rsidRPr="00931416" w:rsidRDefault="008E4BA2" w:rsidP="007232FD">
            <w:pPr>
              <w:jc w:val="left"/>
            </w:pPr>
            <w:r w:rsidRPr="00931416">
              <w:t>rs11503014</w:t>
            </w:r>
          </w:p>
        </w:tc>
        <w:tc>
          <w:tcPr>
            <w:tcW w:w="2268" w:type="dxa"/>
          </w:tcPr>
          <w:p w:rsidR="008E4BA2" w:rsidRPr="00931416" w:rsidRDefault="008E4BA2">
            <w:r w:rsidRPr="00931416">
              <w:t xml:space="preserve">Yes </w:t>
            </w:r>
          </w:p>
        </w:tc>
        <w:tc>
          <w:tcPr>
            <w:tcW w:w="1984" w:type="dxa"/>
          </w:tcPr>
          <w:p w:rsidR="008E4BA2" w:rsidRPr="00931416" w:rsidRDefault="008E4BA2" w:rsidP="007232FD">
            <w:pPr>
              <w:jc w:val="left"/>
            </w:pPr>
            <w:r w:rsidRPr="00931416">
              <w:t>Yes</w:t>
            </w:r>
          </w:p>
        </w:tc>
      </w:tr>
      <w:tr w:rsidR="00931416" w:rsidRPr="009B4A19" w:rsidTr="008379AC">
        <w:tc>
          <w:tcPr>
            <w:tcW w:w="5353" w:type="dxa"/>
            <w:vMerge w:val="restart"/>
          </w:tcPr>
          <w:p w:rsidR="00931416" w:rsidRDefault="00931416" w:rsidP="007232FD">
            <w:r>
              <w:t>ESR1</w:t>
            </w:r>
          </w:p>
        </w:tc>
        <w:tc>
          <w:tcPr>
            <w:tcW w:w="2126" w:type="dxa"/>
            <w:vAlign w:val="bottom"/>
          </w:tcPr>
          <w:p w:rsidR="00931416" w:rsidRDefault="00244575">
            <w:pPr>
              <w:rPr>
                <w:rFonts w:ascii="Calibri" w:hAnsi="Calibri"/>
                <w:color w:val="000000"/>
                <w:sz w:val="22"/>
                <w:szCs w:val="22"/>
              </w:rPr>
            </w:pPr>
            <w:r>
              <w:rPr>
                <w:rFonts w:ascii="Calibri" w:hAnsi="Calibri"/>
                <w:color w:val="000000"/>
                <w:sz w:val="22"/>
                <w:szCs w:val="22"/>
              </w:rPr>
              <w:t>T156705C</w:t>
            </w:r>
          </w:p>
        </w:tc>
        <w:tc>
          <w:tcPr>
            <w:tcW w:w="2127" w:type="dxa"/>
          </w:tcPr>
          <w:p w:rsidR="00931416" w:rsidRPr="00931416" w:rsidRDefault="00931416" w:rsidP="007232FD">
            <w:pPr>
              <w:jc w:val="left"/>
            </w:pPr>
            <w:r w:rsidRPr="00931416">
              <w:t>rs2234693</w:t>
            </w:r>
          </w:p>
        </w:tc>
        <w:tc>
          <w:tcPr>
            <w:tcW w:w="2268" w:type="dxa"/>
          </w:tcPr>
          <w:p w:rsidR="00931416" w:rsidRPr="00931416" w:rsidRDefault="00931416">
            <w:r w:rsidRPr="00931416">
              <w:t xml:space="preserve">Yes </w:t>
            </w:r>
          </w:p>
        </w:tc>
        <w:tc>
          <w:tcPr>
            <w:tcW w:w="1984" w:type="dxa"/>
          </w:tcPr>
          <w:p w:rsidR="00931416" w:rsidRPr="00931416" w:rsidRDefault="00931416" w:rsidP="007232FD">
            <w:pPr>
              <w:jc w:val="left"/>
            </w:pPr>
            <w:r w:rsidRPr="00931416">
              <w:t>Y</w:t>
            </w:r>
            <w:r>
              <w:t>es</w:t>
            </w:r>
          </w:p>
        </w:tc>
      </w:tr>
      <w:tr w:rsidR="00931416" w:rsidRPr="009B4A19" w:rsidTr="008379AC">
        <w:tc>
          <w:tcPr>
            <w:tcW w:w="5353" w:type="dxa"/>
            <w:vMerge/>
          </w:tcPr>
          <w:p w:rsidR="00931416" w:rsidRDefault="00931416" w:rsidP="007232FD"/>
        </w:tc>
        <w:tc>
          <w:tcPr>
            <w:tcW w:w="2126" w:type="dxa"/>
            <w:vAlign w:val="bottom"/>
          </w:tcPr>
          <w:p w:rsidR="00931416" w:rsidRDefault="008D76E8">
            <w:pPr>
              <w:rPr>
                <w:rFonts w:ascii="Calibri" w:hAnsi="Calibri"/>
                <w:color w:val="000000"/>
                <w:sz w:val="22"/>
                <w:szCs w:val="22"/>
              </w:rPr>
            </w:pPr>
            <w:r>
              <w:rPr>
                <w:rFonts w:ascii="Calibri" w:hAnsi="Calibri"/>
                <w:color w:val="000000"/>
                <w:sz w:val="22"/>
                <w:szCs w:val="22"/>
              </w:rPr>
              <w:t>A&gt;T</w:t>
            </w:r>
          </w:p>
        </w:tc>
        <w:tc>
          <w:tcPr>
            <w:tcW w:w="2127" w:type="dxa"/>
          </w:tcPr>
          <w:p w:rsidR="00931416" w:rsidRPr="00931416" w:rsidRDefault="00244575" w:rsidP="007232FD">
            <w:pPr>
              <w:jc w:val="left"/>
            </w:pPr>
            <w:r>
              <w:rPr>
                <w:rFonts w:ascii="Calibri" w:hAnsi="Calibri"/>
                <w:sz w:val="22"/>
                <w:szCs w:val="22"/>
              </w:rPr>
              <w:t>rs</w:t>
            </w:r>
            <w:r w:rsidR="00931416" w:rsidRPr="00931416">
              <w:rPr>
                <w:rFonts w:ascii="Calibri" w:hAnsi="Calibri"/>
                <w:sz w:val="22"/>
                <w:szCs w:val="22"/>
              </w:rPr>
              <w:t>9304799</w:t>
            </w:r>
          </w:p>
        </w:tc>
        <w:tc>
          <w:tcPr>
            <w:tcW w:w="2268" w:type="dxa"/>
          </w:tcPr>
          <w:p w:rsidR="00931416" w:rsidRPr="00931416" w:rsidRDefault="00931416">
            <w:r w:rsidRPr="00931416">
              <w:t xml:space="preserve">Yes </w:t>
            </w:r>
          </w:p>
        </w:tc>
        <w:tc>
          <w:tcPr>
            <w:tcW w:w="1984" w:type="dxa"/>
          </w:tcPr>
          <w:p w:rsidR="00931416" w:rsidRPr="00931416" w:rsidRDefault="00931416" w:rsidP="007232FD">
            <w:pPr>
              <w:jc w:val="left"/>
            </w:pPr>
            <w:r w:rsidRPr="00931416">
              <w:t>Y</w:t>
            </w:r>
            <w:r>
              <w:t>es</w:t>
            </w:r>
          </w:p>
        </w:tc>
      </w:tr>
      <w:tr w:rsidR="008D76E8" w:rsidRPr="009B4A19" w:rsidTr="008379AC">
        <w:tc>
          <w:tcPr>
            <w:tcW w:w="5353" w:type="dxa"/>
            <w:vMerge w:val="restart"/>
          </w:tcPr>
          <w:p w:rsidR="008D76E8" w:rsidRDefault="008D76E8" w:rsidP="007232FD">
            <w:r>
              <w:t>GSTP1</w:t>
            </w:r>
          </w:p>
        </w:tc>
        <w:tc>
          <w:tcPr>
            <w:tcW w:w="2126" w:type="dxa"/>
            <w:vAlign w:val="bottom"/>
          </w:tcPr>
          <w:p w:rsidR="008D76E8" w:rsidRDefault="008D76E8">
            <w:pPr>
              <w:rPr>
                <w:rFonts w:ascii="Calibri" w:hAnsi="Calibri"/>
                <w:color w:val="000000"/>
                <w:sz w:val="22"/>
                <w:szCs w:val="22"/>
              </w:rPr>
            </w:pPr>
            <w:r>
              <w:rPr>
                <w:rFonts w:ascii="Calibri" w:hAnsi="Calibri"/>
                <w:color w:val="000000"/>
                <w:sz w:val="22"/>
                <w:szCs w:val="22"/>
              </w:rPr>
              <w:t>Ala114Val</w:t>
            </w:r>
          </w:p>
        </w:tc>
        <w:tc>
          <w:tcPr>
            <w:tcW w:w="2127" w:type="dxa"/>
          </w:tcPr>
          <w:p w:rsidR="008D76E8" w:rsidRPr="00931416" w:rsidRDefault="008D76E8" w:rsidP="007232FD">
            <w:pPr>
              <w:jc w:val="left"/>
              <w:rPr>
                <w:rFonts w:ascii="Calibri" w:hAnsi="Calibri"/>
              </w:rPr>
            </w:pPr>
            <w:r>
              <w:rPr>
                <w:rFonts w:ascii="Calibri" w:hAnsi="Calibri"/>
                <w:sz w:val="22"/>
                <w:szCs w:val="22"/>
              </w:rPr>
              <w:t>rs</w:t>
            </w:r>
            <w:r w:rsidRPr="00931416">
              <w:rPr>
                <w:rFonts w:ascii="Calibri" w:hAnsi="Calibri"/>
                <w:sz w:val="22"/>
                <w:szCs w:val="22"/>
              </w:rPr>
              <w:t>1138272</w:t>
            </w:r>
          </w:p>
        </w:tc>
        <w:tc>
          <w:tcPr>
            <w:tcW w:w="2268" w:type="dxa"/>
          </w:tcPr>
          <w:p w:rsidR="008D76E8" w:rsidRPr="00931416" w:rsidRDefault="008D76E8">
            <w:r w:rsidRPr="00931416">
              <w:t xml:space="preserve">Yes </w:t>
            </w:r>
          </w:p>
        </w:tc>
        <w:tc>
          <w:tcPr>
            <w:tcW w:w="1984" w:type="dxa"/>
          </w:tcPr>
          <w:p w:rsidR="008D76E8" w:rsidRPr="00931416" w:rsidRDefault="008D76E8" w:rsidP="007232FD">
            <w:pPr>
              <w:jc w:val="left"/>
            </w:pPr>
            <w:r>
              <w:t>-</w:t>
            </w:r>
          </w:p>
        </w:tc>
      </w:tr>
      <w:tr w:rsidR="008D76E8" w:rsidRPr="009B4A19" w:rsidTr="008379AC">
        <w:tc>
          <w:tcPr>
            <w:tcW w:w="5353" w:type="dxa"/>
            <w:vMerge/>
          </w:tcPr>
          <w:p w:rsidR="008D76E8" w:rsidRPr="00356318" w:rsidRDefault="008D76E8" w:rsidP="00B71EE0"/>
        </w:tc>
        <w:tc>
          <w:tcPr>
            <w:tcW w:w="2126" w:type="dxa"/>
            <w:vAlign w:val="bottom"/>
          </w:tcPr>
          <w:p w:rsidR="008D76E8" w:rsidRPr="00356318" w:rsidRDefault="008D76E8" w:rsidP="00B71EE0">
            <w:pPr>
              <w:rPr>
                <w:rFonts w:ascii="Calibri" w:hAnsi="Calibri"/>
                <w:color w:val="000000"/>
                <w:sz w:val="22"/>
                <w:szCs w:val="22"/>
              </w:rPr>
            </w:pPr>
            <w:r w:rsidRPr="00356318">
              <w:rPr>
                <w:rFonts w:ascii="Calibri" w:hAnsi="Calibri"/>
                <w:color w:val="000000"/>
                <w:sz w:val="22"/>
                <w:szCs w:val="22"/>
              </w:rPr>
              <w:t>G7188A</w:t>
            </w:r>
          </w:p>
        </w:tc>
        <w:tc>
          <w:tcPr>
            <w:tcW w:w="2127" w:type="dxa"/>
          </w:tcPr>
          <w:p w:rsidR="008D76E8" w:rsidRPr="00356318" w:rsidRDefault="008D76E8" w:rsidP="00B71EE0">
            <w:pPr>
              <w:jc w:val="left"/>
            </w:pPr>
            <w:r>
              <w:rPr>
                <w:rFonts w:ascii="Calibri" w:hAnsi="Calibri"/>
                <w:color w:val="000000"/>
                <w:sz w:val="22"/>
                <w:szCs w:val="22"/>
              </w:rPr>
              <w:t>rs</w:t>
            </w:r>
            <w:r w:rsidRPr="00356318">
              <w:rPr>
                <w:rFonts w:ascii="Calibri" w:hAnsi="Calibri"/>
                <w:color w:val="000000"/>
                <w:sz w:val="22"/>
                <w:szCs w:val="22"/>
              </w:rPr>
              <w:t>749174</w:t>
            </w:r>
          </w:p>
        </w:tc>
        <w:tc>
          <w:tcPr>
            <w:tcW w:w="2268" w:type="dxa"/>
          </w:tcPr>
          <w:p w:rsidR="008D76E8" w:rsidRPr="008D76E8" w:rsidRDefault="008D76E8" w:rsidP="00B71EE0">
            <w:pPr>
              <w:jc w:val="left"/>
            </w:pPr>
            <w:r w:rsidRPr="008D76E8">
              <w:t xml:space="preserve">Yes </w:t>
            </w:r>
          </w:p>
        </w:tc>
        <w:tc>
          <w:tcPr>
            <w:tcW w:w="1984" w:type="dxa"/>
          </w:tcPr>
          <w:p w:rsidR="008D76E8" w:rsidRPr="004133FE" w:rsidRDefault="008D76E8" w:rsidP="00B71EE0">
            <w:pPr>
              <w:jc w:val="left"/>
            </w:pPr>
            <w:r>
              <w:t>-</w:t>
            </w:r>
          </w:p>
        </w:tc>
      </w:tr>
    </w:tbl>
    <w:p w:rsidR="00A44A33" w:rsidRDefault="00A44A33" w:rsidP="005C3AD8">
      <w:pPr>
        <w:pStyle w:val="Caption"/>
        <w:rPr>
          <w:b/>
        </w:rPr>
        <w:sectPr w:rsidR="00A44A33" w:rsidSect="00BE5CB0">
          <w:pgSz w:w="16838" w:h="11906" w:orient="landscape"/>
          <w:pgMar w:top="1440" w:right="1440" w:bottom="1440" w:left="1440" w:header="709" w:footer="709" w:gutter="0"/>
          <w:cols w:space="708"/>
          <w:docGrid w:linePitch="360"/>
        </w:sectPr>
      </w:pPr>
    </w:p>
    <w:p w:rsidR="00BE5CB0" w:rsidRPr="00106B3C" w:rsidRDefault="00BE5CB0" w:rsidP="00BE5CB0">
      <w:pPr>
        <w:rPr>
          <w:b/>
        </w:rPr>
      </w:pPr>
      <w:r w:rsidRPr="00106B3C">
        <w:rPr>
          <w:b/>
        </w:rPr>
        <w:lastRenderedPageBreak/>
        <w:t>ANS</w:t>
      </w:r>
      <w:r>
        <w:rPr>
          <w:b/>
        </w:rPr>
        <w:t xml:space="preserve"> – Heart Rate</w:t>
      </w:r>
    </w:p>
    <w:p w:rsidR="00BE5CB0" w:rsidRDefault="00BE5CB0" w:rsidP="00BE5CB0">
      <w:r>
        <w:t xml:space="preserve">The major neurotransmitter system governing heart rate is the noradrenergic system.  We therefore primarily selected candidate genes related to both the biosynthesis of noradrenaline as well as downstream adrenergic signalling. Specifically, we used the </w:t>
      </w:r>
      <w:proofErr w:type="spellStart"/>
      <w:r>
        <w:t>reactome</w:t>
      </w:r>
      <w:proofErr w:type="spellEnd"/>
      <w:r>
        <w:t xml:space="preserve"> database (www.reactome.org) with the search terms ‘noradrenaline biosynthesis’ and ‘noradrenaline binding’ to identify genes involved in noradrenaline biosynthesis and adrenergic receptor signalling, respectively. Relevant pathways returned from the database were ‘catecholamine </w:t>
      </w:r>
      <w:proofErr w:type="gramStart"/>
      <w:r>
        <w:t>biosynthesis’</w:t>
      </w:r>
      <w:proofErr w:type="gramEnd"/>
      <w:r>
        <w:t xml:space="preserve"> and ‘</w:t>
      </w:r>
      <w:proofErr w:type="spellStart"/>
      <w:r>
        <w:t>adrenoceptors</w:t>
      </w:r>
      <w:proofErr w:type="spellEnd"/>
      <w:r>
        <w:t xml:space="preserve">’. These pathways were visually inspected and relevant genes selected, see Table </w:t>
      </w:r>
      <w:r w:rsidR="009C37E2">
        <w:t xml:space="preserve">3 </w:t>
      </w:r>
      <w:r>
        <w:t xml:space="preserve">for a list of the genes selected. We selected genes to represent both arms of the noradrenergic response including the key biosynthetic enzymes tyrosine hydroxylase (TH), </w:t>
      </w:r>
      <w:proofErr w:type="spellStart"/>
      <w:r>
        <w:t>dopa</w:t>
      </w:r>
      <w:proofErr w:type="spellEnd"/>
      <w:r>
        <w:t xml:space="preserve"> decarboxylase (DDC) and dopamine beta hydroxylase, as well as the receptors that direct the excitatory activity of noradrenaline, the adrenergic  receptors beta 1, beta 2 and alpha 2 (see Figure 1). Furthermore, we also selected the CHRM2 gene which is involved in inhibitory signalling which serves to reduce heart rate. HPA axis genes that failed panel 1 were also included on panel 2.</w:t>
      </w:r>
    </w:p>
    <w:p w:rsidR="00BE5CB0" w:rsidRDefault="00BE5CB0" w:rsidP="00BE5CB0">
      <w:r>
        <w:t xml:space="preserve">Variants within the candidate genes were selected based on their potential to functionally disrupt the system, using information obtained from the National Centre for Biotechnology Information  database </w:t>
      </w:r>
      <w:proofErr w:type="spellStart"/>
      <w:r>
        <w:t>dbSNP</w:t>
      </w:r>
      <w:proofErr w:type="spellEnd"/>
      <w:r>
        <w:t xml:space="preserve"> and minor allele frequencies (&gt;0.1). </w:t>
      </w:r>
    </w:p>
    <w:p w:rsidR="00BE5CB0" w:rsidRDefault="00BE5CB0" w:rsidP="00BE5CB0"/>
    <w:p w:rsidR="007162B3" w:rsidRDefault="007162B3" w:rsidP="00BE5CB0"/>
    <w:p w:rsidR="007162B3" w:rsidRDefault="007162B3" w:rsidP="00BE5CB0"/>
    <w:p w:rsidR="007162B3" w:rsidRDefault="007162B3" w:rsidP="00BE5CB0"/>
    <w:p w:rsidR="007162B3" w:rsidRDefault="007162B3" w:rsidP="00BE5CB0"/>
    <w:p w:rsidR="007162B3" w:rsidRDefault="007162B3" w:rsidP="00BE5CB0"/>
    <w:p w:rsidR="007162B3" w:rsidRDefault="007162B3" w:rsidP="00BE5CB0"/>
    <w:p w:rsidR="007162B3" w:rsidRPr="00BE5CB0" w:rsidRDefault="007162B3" w:rsidP="00BE5CB0"/>
    <w:p w:rsidR="00044F0A" w:rsidRDefault="00044F0A" w:rsidP="005C3AD8">
      <w:pPr>
        <w:pStyle w:val="Caption"/>
        <w:rPr>
          <w:b/>
        </w:rPr>
        <w:sectPr w:rsidR="00044F0A" w:rsidSect="00044F0A">
          <w:pgSz w:w="11906" w:h="16838"/>
          <w:pgMar w:top="1440" w:right="1440" w:bottom="1440" w:left="1440" w:header="709" w:footer="709" w:gutter="0"/>
          <w:cols w:space="708"/>
          <w:docGrid w:linePitch="360"/>
        </w:sectPr>
      </w:pPr>
    </w:p>
    <w:p w:rsidR="005C3AD8" w:rsidRDefault="009C37E2" w:rsidP="005C3AD8">
      <w:pPr>
        <w:pStyle w:val="Caption"/>
        <w:rPr>
          <w:b/>
          <w:i/>
        </w:rPr>
      </w:pPr>
      <w:proofErr w:type="gramStart"/>
      <w:r>
        <w:rPr>
          <w:b/>
        </w:rPr>
        <w:lastRenderedPageBreak/>
        <w:t>Table 3</w:t>
      </w:r>
      <w:r w:rsidR="007162B3">
        <w:rPr>
          <w:b/>
        </w:rPr>
        <w:t>.</w:t>
      </w:r>
      <w:proofErr w:type="gramEnd"/>
      <w:r w:rsidR="007162B3">
        <w:rPr>
          <w:b/>
        </w:rPr>
        <w:t xml:space="preserve"> </w:t>
      </w:r>
      <w:proofErr w:type="spellStart"/>
      <w:r w:rsidR="00D9618E">
        <w:rPr>
          <w:b/>
        </w:rPr>
        <w:t>Sequenom</w:t>
      </w:r>
      <w:proofErr w:type="spellEnd"/>
      <w:r w:rsidR="00D9618E">
        <w:rPr>
          <w:b/>
        </w:rPr>
        <w:t xml:space="preserve"> genotyping Panel 2</w:t>
      </w:r>
      <w:r w:rsidR="00131B79">
        <w:rPr>
          <w:b/>
        </w:rPr>
        <w:t xml:space="preserve"> </w:t>
      </w:r>
      <w:r w:rsidR="002F675B">
        <w:rPr>
          <w:b/>
        </w:rPr>
        <w:t>(Child Genotypes)</w:t>
      </w:r>
    </w:p>
    <w:tbl>
      <w:tblPr>
        <w:tblStyle w:val="TableGrid"/>
        <w:tblW w:w="1385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gridCol w:w="2126"/>
        <w:gridCol w:w="2127"/>
        <w:gridCol w:w="2268"/>
        <w:gridCol w:w="1984"/>
      </w:tblGrid>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D9618E" w:rsidRDefault="002F5271" w:rsidP="007232FD">
            <w:pPr>
              <w:rPr>
                <w:b/>
              </w:rPr>
            </w:pPr>
            <w:r w:rsidRPr="00D9618E">
              <w:rPr>
                <w:b/>
              </w:rPr>
              <w:t>Gene</w:t>
            </w:r>
          </w:p>
        </w:tc>
        <w:tc>
          <w:tcPr>
            <w:tcW w:w="2126" w:type="dxa"/>
            <w:tcBorders>
              <w:top w:val="single" w:sz="4" w:space="0" w:color="auto"/>
              <w:left w:val="single" w:sz="4" w:space="0" w:color="auto"/>
              <w:bottom w:val="single" w:sz="4" w:space="0" w:color="auto"/>
              <w:right w:val="single" w:sz="4" w:space="0" w:color="auto"/>
            </w:tcBorders>
          </w:tcPr>
          <w:p w:rsidR="002F5271" w:rsidRPr="00D9618E" w:rsidRDefault="002F5271" w:rsidP="007232FD">
            <w:pPr>
              <w:rPr>
                <w:b/>
              </w:rPr>
            </w:pPr>
            <w:r w:rsidRPr="00D9618E">
              <w:rPr>
                <w:b/>
              </w:rPr>
              <w:t>SNPs Selected</w:t>
            </w:r>
          </w:p>
        </w:tc>
        <w:tc>
          <w:tcPr>
            <w:tcW w:w="2127" w:type="dxa"/>
            <w:tcBorders>
              <w:top w:val="single" w:sz="4" w:space="0" w:color="auto"/>
              <w:left w:val="single" w:sz="4" w:space="0" w:color="auto"/>
              <w:bottom w:val="single" w:sz="4" w:space="0" w:color="auto"/>
              <w:right w:val="single" w:sz="4" w:space="0" w:color="auto"/>
            </w:tcBorders>
          </w:tcPr>
          <w:p w:rsidR="002F5271" w:rsidRPr="00D9618E" w:rsidRDefault="002F5271" w:rsidP="007232FD">
            <w:pPr>
              <w:rPr>
                <w:b/>
              </w:rPr>
            </w:pPr>
            <w:proofErr w:type="spellStart"/>
            <w:r w:rsidRPr="00D9618E">
              <w:rPr>
                <w:b/>
              </w:rPr>
              <w:t>rs</w:t>
            </w:r>
            <w:proofErr w:type="spellEnd"/>
            <w:r w:rsidRPr="00D9618E">
              <w:rPr>
                <w:b/>
              </w:rPr>
              <w:t xml:space="preserve"> numbers</w:t>
            </w:r>
          </w:p>
        </w:tc>
        <w:tc>
          <w:tcPr>
            <w:tcW w:w="2268" w:type="dxa"/>
            <w:tcBorders>
              <w:top w:val="single" w:sz="4" w:space="0" w:color="auto"/>
              <w:left w:val="single" w:sz="4" w:space="0" w:color="auto"/>
              <w:bottom w:val="single" w:sz="4" w:space="0" w:color="auto"/>
              <w:right w:val="single" w:sz="4" w:space="0" w:color="auto"/>
            </w:tcBorders>
          </w:tcPr>
          <w:p w:rsidR="002F5271" w:rsidRPr="00D9618E" w:rsidRDefault="002F5271" w:rsidP="007232FD">
            <w:pPr>
              <w:rPr>
                <w:b/>
              </w:rPr>
            </w:pPr>
            <w:r w:rsidRPr="00D9618E">
              <w:rPr>
                <w:b/>
              </w:rPr>
              <w:t>Compatible for Panel</w:t>
            </w:r>
          </w:p>
        </w:tc>
        <w:tc>
          <w:tcPr>
            <w:tcW w:w="1984" w:type="dxa"/>
            <w:tcBorders>
              <w:top w:val="single" w:sz="4" w:space="0" w:color="auto"/>
              <w:left w:val="single" w:sz="4" w:space="0" w:color="auto"/>
              <w:bottom w:val="single" w:sz="4" w:space="0" w:color="auto"/>
              <w:right w:val="single" w:sz="4" w:space="0" w:color="auto"/>
            </w:tcBorders>
          </w:tcPr>
          <w:p w:rsidR="002F5271" w:rsidRPr="00D9618E" w:rsidRDefault="002F5271" w:rsidP="007232FD">
            <w:pPr>
              <w:rPr>
                <w:b/>
              </w:rPr>
            </w:pPr>
            <w:r w:rsidRPr="00D9618E">
              <w:rPr>
                <w:b/>
              </w:rPr>
              <w:t>Data Generated</w:t>
            </w:r>
          </w:p>
        </w:tc>
      </w:tr>
      <w:tr w:rsidR="002F5271" w:rsidRPr="009B4A19" w:rsidTr="002F5271">
        <w:tc>
          <w:tcPr>
            <w:tcW w:w="5353" w:type="dxa"/>
            <w:vMerge w:val="restart"/>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Adrenergic Receptor Beta 1 (</w:t>
            </w:r>
            <w:r w:rsidRPr="00964A73">
              <w:rPr>
                <w:i/>
              </w:rPr>
              <w:t>ADRB1</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Arg389Gly</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rs1801253</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Ser49Gly</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rs1801252</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vMerge w:val="restart"/>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Adrenergic Receptor Beta 2 (</w:t>
            </w:r>
            <w:r w:rsidRPr="00964A73">
              <w:rPr>
                <w:i/>
              </w:rPr>
              <w:t>ADRB2</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Gln27Glu</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rs1042714</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Arg16Gly</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rs1042713</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Adrenergic Receptor Alpha 2 (</w:t>
            </w:r>
            <w:r w:rsidRPr="00964A73">
              <w:rPr>
                <w:i/>
              </w:rPr>
              <w:t>ADRA2A</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C1291G</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rs1800544</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Adrenergic Receptor Beta Kinase 1 (</w:t>
            </w:r>
            <w:r w:rsidRPr="00964A73">
              <w:rPr>
                <w:i/>
              </w:rPr>
              <w:t>ADRBK1/GRK5</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Gln41Leu</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rs17098707</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val="restart"/>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Noradrenaline Transporter  (</w:t>
            </w:r>
            <w:r w:rsidRPr="00964A73">
              <w:rPr>
                <w:i/>
              </w:rPr>
              <w:t>NET/SLC6A2</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Ala31Pro</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rs13306039</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vMerge/>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G1432A</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rs1805067</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vMerge w:val="restart"/>
            <w:tcBorders>
              <w:top w:val="single" w:sz="4" w:space="0" w:color="auto"/>
              <w:left w:val="single" w:sz="4" w:space="0" w:color="auto"/>
              <w:bottom w:val="single" w:sz="4" w:space="0" w:color="auto"/>
              <w:right w:val="single" w:sz="4" w:space="0" w:color="auto"/>
            </w:tcBorders>
          </w:tcPr>
          <w:p w:rsidR="002F5271" w:rsidRPr="00964A73" w:rsidRDefault="002F5271" w:rsidP="007232FD">
            <w:proofErr w:type="spellStart"/>
            <w:r w:rsidRPr="00964A73">
              <w:t>Phenylethanolamine</w:t>
            </w:r>
            <w:proofErr w:type="spellEnd"/>
            <w:r w:rsidRPr="00964A73">
              <w:t xml:space="preserve"> N-</w:t>
            </w:r>
            <w:proofErr w:type="spellStart"/>
            <w:r w:rsidRPr="00964A73">
              <w:t>Methyltransferace</w:t>
            </w:r>
            <w:proofErr w:type="spellEnd"/>
            <w:r w:rsidRPr="00964A73">
              <w:t xml:space="preserve"> (</w:t>
            </w:r>
            <w:r w:rsidRPr="00964A73">
              <w:rPr>
                <w:i/>
              </w:rPr>
              <w:t>PNMT</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Ser188Cys</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rs5639</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vMerge/>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Leu211His</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rs5640</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Vesicular Monoamine Transporter 1 (</w:t>
            </w:r>
            <w:r w:rsidRPr="00964A73">
              <w:rPr>
                <w:i/>
              </w:rPr>
              <w:t>VMAT1/SLC18A1</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Ile136Thr</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rs1390938</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val="restart"/>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Dopamine Beta Hydroxylase (</w:t>
            </w:r>
            <w:r w:rsidRPr="00964A73">
              <w:rPr>
                <w:i/>
              </w:rPr>
              <w:t>DBH</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C1021T</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rs1611115</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tcBorders>
              <w:top w:val="single" w:sz="4" w:space="0" w:color="auto"/>
              <w:left w:val="single" w:sz="4" w:space="0" w:color="auto"/>
              <w:bottom w:val="single" w:sz="4" w:space="0" w:color="auto"/>
              <w:right w:val="single" w:sz="4" w:space="0" w:color="auto"/>
            </w:tcBorders>
          </w:tcPr>
          <w:p w:rsidR="002F5271" w:rsidRPr="00964A73"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Arg549Cys</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pPr>
              <w:rPr>
                <w:highlight w:val="yellow"/>
              </w:rPr>
            </w:pPr>
            <w:r w:rsidRPr="00356318">
              <w:t>rs6271</w:t>
            </w:r>
          </w:p>
        </w:tc>
        <w:tc>
          <w:tcPr>
            <w:tcW w:w="2268" w:type="dxa"/>
            <w:tcBorders>
              <w:top w:val="single" w:sz="4" w:space="0" w:color="auto"/>
              <w:left w:val="single" w:sz="4" w:space="0" w:color="auto"/>
              <w:bottom w:val="single" w:sz="4" w:space="0" w:color="auto"/>
              <w:right w:val="single" w:sz="4" w:space="0" w:color="auto"/>
            </w:tcBorders>
          </w:tcPr>
          <w:p w:rsidR="002F5271" w:rsidRPr="008D76E8" w:rsidRDefault="008D76E8" w:rsidP="007232FD">
            <w:r w:rsidRPr="008D76E8">
              <w:t>-</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Tyrosine Hydroxylase (</w:t>
            </w:r>
            <w:r w:rsidRPr="00964A73">
              <w:rPr>
                <w:i/>
              </w:rPr>
              <w:t>TH</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Val108Met</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rs6356</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proofErr w:type="spellStart"/>
            <w:r w:rsidRPr="00964A73">
              <w:t>Dopa</w:t>
            </w:r>
            <w:proofErr w:type="spellEnd"/>
            <w:r w:rsidRPr="00964A73">
              <w:t xml:space="preserve"> Decarboxylase (</w:t>
            </w:r>
            <w:r w:rsidRPr="00964A73">
              <w:rPr>
                <w:i/>
              </w:rPr>
              <w:t>DDC</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A14870G</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rs921451</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832B32" w:rsidP="007232FD">
            <w:r>
              <w:t>-</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Muscarinic Receptor 2 (</w:t>
            </w:r>
            <w:r w:rsidRPr="00964A73">
              <w:rPr>
                <w:i/>
              </w:rPr>
              <w:t>CHRM2/M2</w:t>
            </w:r>
            <w:r w:rsidRPr="00964A73">
              <w:t>)</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T145263A</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rs324650</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rsidRPr="00964A73">
              <w:t>Yes</w:t>
            </w:r>
          </w:p>
        </w:tc>
      </w:tr>
      <w:tr w:rsidR="002F5271" w:rsidRPr="009B4A19" w:rsidTr="002F5271">
        <w:tc>
          <w:tcPr>
            <w:tcW w:w="5353" w:type="dxa"/>
            <w:vMerge w:val="restart"/>
            <w:tcBorders>
              <w:top w:val="single" w:sz="4" w:space="0" w:color="auto"/>
              <w:left w:val="single" w:sz="4" w:space="0" w:color="auto"/>
              <w:right w:val="single" w:sz="4" w:space="0" w:color="auto"/>
            </w:tcBorders>
          </w:tcPr>
          <w:p w:rsidR="002F5271" w:rsidRPr="00964A73" w:rsidRDefault="002F5271" w:rsidP="00E262D1">
            <w:r>
              <w:t>Serotonin Receptor 2A</w:t>
            </w:r>
          </w:p>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356318" w:rsidP="007232FD">
            <w:r>
              <w:t>G1438A</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E262D1">
            <w:r w:rsidRPr="00356318">
              <w:t>rs6311</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r>
      <w:tr w:rsidR="002F5271" w:rsidRPr="009B4A19" w:rsidTr="002F5271">
        <w:tc>
          <w:tcPr>
            <w:tcW w:w="5353" w:type="dxa"/>
            <w:vMerge/>
            <w:tcBorders>
              <w:left w:val="single" w:sz="4" w:space="0" w:color="auto"/>
              <w:right w:val="single" w:sz="4" w:space="0" w:color="auto"/>
            </w:tcBorders>
          </w:tcPr>
          <w:p w:rsidR="002F5271"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356318" w:rsidP="007232FD">
            <w:r>
              <w:t>T102C</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rs6313</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r>
      <w:tr w:rsidR="002F5271" w:rsidRPr="009B4A19" w:rsidTr="002F5271">
        <w:tc>
          <w:tcPr>
            <w:tcW w:w="5353" w:type="dxa"/>
            <w:vMerge/>
            <w:tcBorders>
              <w:left w:val="single" w:sz="4" w:space="0" w:color="auto"/>
              <w:bottom w:val="single" w:sz="4" w:space="0" w:color="auto"/>
              <w:right w:val="single" w:sz="4" w:space="0" w:color="auto"/>
            </w:tcBorders>
          </w:tcPr>
          <w:p w:rsidR="002F5271" w:rsidRDefault="002F5271" w:rsidP="007232FD"/>
        </w:tc>
        <w:tc>
          <w:tcPr>
            <w:tcW w:w="2126" w:type="dxa"/>
            <w:tcBorders>
              <w:top w:val="single" w:sz="4" w:space="0" w:color="auto"/>
              <w:left w:val="single" w:sz="4" w:space="0" w:color="auto"/>
              <w:bottom w:val="single" w:sz="4" w:space="0" w:color="auto"/>
              <w:right w:val="single" w:sz="4" w:space="0" w:color="auto"/>
            </w:tcBorders>
          </w:tcPr>
          <w:p w:rsidR="002F5271" w:rsidRPr="00964A73" w:rsidRDefault="00356318" w:rsidP="007232FD">
            <w:r>
              <w:t>His452Tyr</w:t>
            </w:r>
          </w:p>
        </w:tc>
        <w:tc>
          <w:tcPr>
            <w:tcW w:w="2127" w:type="dxa"/>
            <w:tcBorders>
              <w:top w:val="single" w:sz="4" w:space="0" w:color="auto"/>
              <w:left w:val="single" w:sz="4" w:space="0" w:color="auto"/>
              <w:bottom w:val="single" w:sz="4" w:space="0" w:color="auto"/>
              <w:right w:val="single" w:sz="4" w:space="0" w:color="auto"/>
            </w:tcBorders>
          </w:tcPr>
          <w:p w:rsidR="002F5271" w:rsidRPr="00356318" w:rsidRDefault="002F5271" w:rsidP="007232FD">
            <w:r w:rsidRPr="00356318">
              <w:t>rs6314</w:t>
            </w:r>
          </w:p>
        </w:tc>
        <w:tc>
          <w:tcPr>
            <w:tcW w:w="2268"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964A73" w:rsidRDefault="002F5271" w:rsidP="007232FD">
            <w:r>
              <w:t xml:space="preserve">Yes </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BDNF</w:t>
            </w:r>
          </w:p>
        </w:tc>
        <w:tc>
          <w:tcPr>
            <w:tcW w:w="2126" w:type="dxa"/>
            <w:tcBorders>
              <w:top w:val="single" w:sz="4" w:space="0" w:color="auto"/>
              <w:left w:val="single" w:sz="4" w:space="0" w:color="auto"/>
              <w:bottom w:val="single" w:sz="4" w:space="0" w:color="auto"/>
              <w:right w:val="single" w:sz="4" w:space="0" w:color="auto"/>
            </w:tcBorders>
          </w:tcPr>
          <w:p w:rsidR="002F5271" w:rsidRPr="0075228D" w:rsidRDefault="007658C6" w:rsidP="007232FD">
            <w:r w:rsidRPr="0075228D">
              <w:t>Val66Met</w:t>
            </w:r>
          </w:p>
        </w:tc>
        <w:tc>
          <w:tcPr>
            <w:tcW w:w="2127"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rs6265</w:t>
            </w:r>
          </w:p>
        </w:tc>
        <w:tc>
          <w:tcPr>
            <w:tcW w:w="2268"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Yes</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COMT</w:t>
            </w:r>
          </w:p>
        </w:tc>
        <w:tc>
          <w:tcPr>
            <w:tcW w:w="2126" w:type="dxa"/>
            <w:tcBorders>
              <w:top w:val="single" w:sz="4" w:space="0" w:color="auto"/>
              <w:left w:val="single" w:sz="4" w:space="0" w:color="auto"/>
              <w:bottom w:val="single" w:sz="4" w:space="0" w:color="auto"/>
              <w:right w:val="single" w:sz="4" w:space="0" w:color="auto"/>
            </w:tcBorders>
          </w:tcPr>
          <w:p w:rsidR="002F5271" w:rsidRPr="0075228D" w:rsidRDefault="007658C6" w:rsidP="007232FD">
            <w:r w:rsidRPr="0075228D">
              <w:t>Val158Met</w:t>
            </w:r>
          </w:p>
        </w:tc>
        <w:tc>
          <w:tcPr>
            <w:tcW w:w="2127"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rs4680</w:t>
            </w:r>
          </w:p>
        </w:tc>
        <w:tc>
          <w:tcPr>
            <w:tcW w:w="2268"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Oxytocin receptor</w:t>
            </w:r>
          </w:p>
        </w:tc>
        <w:tc>
          <w:tcPr>
            <w:tcW w:w="2126" w:type="dxa"/>
            <w:tcBorders>
              <w:top w:val="single" w:sz="4" w:space="0" w:color="auto"/>
              <w:left w:val="single" w:sz="4" w:space="0" w:color="auto"/>
              <w:bottom w:val="single" w:sz="4" w:space="0" w:color="auto"/>
              <w:right w:val="single" w:sz="4" w:space="0" w:color="auto"/>
            </w:tcBorders>
          </w:tcPr>
          <w:p w:rsidR="002F5271" w:rsidRPr="0075228D" w:rsidRDefault="00356318" w:rsidP="007232FD">
            <w:r>
              <w:t>G&gt;A</w:t>
            </w:r>
          </w:p>
        </w:tc>
        <w:tc>
          <w:tcPr>
            <w:tcW w:w="2127"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rs2254298</w:t>
            </w:r>
          </w:p>
        </w:tc>
        <w:tc>
          <w:tcPr>
            <w:tcW w:w="2268" w:type="dxa"/>
            <w:tcBorders>
              <w:top w:val="single" w:sz="4" w:space="0" w:color="auto"/>
              <w:left w:val="single" w:sz="4" w:space="0" w:color="auto"/>
              <w:bottom w:val="single" w:sz="4" w:space="0" w:color="auto"/>
              <w:right w:val="single" w:sz="4" w:space="0" w:color="auto"/>
            </w:tcBorders>
          </w:tcPr>
          <w:p w:rsidR="002F5271" w:rsidRPr="008D76E8" w:rsidRDefault="008D76E8" w:rsidP="007232FD">
            <w:r>
              <w:t>Yes</w:t>
            </w:r>
          </w:p>
        </w:tc>
        <w:tc>
          <w:tcPr>
            <w:tcW w:w="1984"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r>
      <w:tr w:rsidR="002F5271" w:rsidRPr="009B4A19" w:rsidTr="002F5271">
        <w:tc>
          <w:tcPr>
            <w:tcW w:w="5353"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ESR1</w:t>
            </w:r>
          </w:p>
        </w:tc>
        <w:tc>
          <w:tcPr>
            <w:tcW w:w="2126" w:type="dxa"/>
            <w:tcBorders>
              <w:top w:val="single" w:sz="4" w:space="0" w:color="auto"/>
              <w:left w:val="single" w:sz="4" w:space="0" w:color="auto"/>
              <w:bottom w:val="single" w:sz="4" w:space="0" w:color="auto"/>
              <w:right w:val="single" w:sz="4" w:space="0" w:color="auto"/>
            </w:tcBorders>
          </w:tcPr>
          <w:p w:rsidR="002F5271" w:rsidRPr="0075228D" w:rsidRDefault="00356318" w:rsidP="00356318">
            <w:r>
              <w:t>T&gt;A</w:t>
            </w:r>
          </w:p>
        </w:tc>
        <w:tc>
          <w:tcPr>
            <w:tcW w:w="2127"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rs9304799</w:t>
            </w:r>
          </w:p>
        </w:tc>
        <w:tc>
          <w:tcPr>
            <w:tcW w:w="2268"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c>
          <w:tcPr>
            <w:tcW w:w="1984" w:type="dxa"/>
            <w:tcBorders>
              <w:top w:val="single" w:sz="4" w:space="0" w:color="auto"/>
              <w:left w:val="single" w:sz="4" w:space="0" w:color="auto"/>
              <w:bottom w:val="single" w:sz="4" w:space="0" w:color="auto"/>
              <w:right w:val="single" w:sz="4" w:space="0" w:color="auto"/>
            </w:tcBorders>
          </w:tcPr>
          <w:p w:rsidR="002F5271" w:rsidRPr="0075228D" w:rsidRDefault="002F5271" w:rsidP="007232FD">
            <w:r w:rsidRPr="0075228D">
              <w:t xml:space="preserve">Yes </w:t>
            </w:r>
          </w:p>
        </w:tc>
      </w:tr>
    </w:tbl>
    <w:p w:rsidR="007162B3" w:rsidRDefault="007162B3" w:rsidP="00AB5DD4">
      <w:pPr>
        <w:rPr>
          <w:b/>
        </w:rPr>
        <w:sectPr w:rsidR="007162B3" w:rsidSect="00044F0A">
          <w:pgSz w:w="16838" w:h="11906" w:orient="landscape"/>
          <w:pgMar w:top="1440" w:right="1440" w:bottom="1440" w:left="1440" w:header="709" w:footer="709" w:gutter="0"/>
          <w:cols w:space="708"/>
          <w:docGrid w:linePitch="360"/>
        </w:sectPr>
      </w:pPr>
    </w:p>
    <w:p w:rsidR="00AB5DD4" w:rsidRDefault="00AB5DD4" w:rsidP="00AB5DD4">
      <w:pPr>
        <w:rPr>
          <w:b/>
        </w:rPr>
      </w:pPr>
      <w:proofErr w:type="gramStart"/>
      <w:r w:rsidRPr="005C3AD8">
        <w:rPr>
          <w:b/>
        </w:rPr>
        <w:lastRenderedPageBreak/>
        <w:t>Figure 1</w:t>
      </w:r>
      <w:r w:rsidR="007162B3">
        <w:rPr>
          <w:b/>
        </w:rPr>
        <w:t>.</w:t>
      </w:r>
      <w:proofErr w:type="gramEnd"/>
      <w:r w:rsidRPr="005C3AD8">
        <w:rPr>
          <w:b/>
        </w:rPr>
        <w:t xml:space="preserve"> Adrenergic Biosynthesis and Signalling</w:t>
      </w:r>
    </w:p>
    <w:p w:rsidR="005C3AD8" w:rsidRPr="005C3AD8" w:rsidRDefault="005C3AD8" w:rsidP="00AB5DD4">
      <w:pPr>
        <w:rPr>
          <w:b/>
        </w:rPr>
      </w:pPr>
    </w:p>
    <w:p w:rsidR="00AB5DD4" w:rsidRDefault="005C3AD8" w:rsidP="00AB5DD4">
      <w:r w:rsidRPr="005C3AD8">
        <w:rPr>
          <w:noProof/>
          <w:lang w:val="en-US"/>
        </w:rPr>
        <w:drawing>
          <wp:inline distT="0" distB="0" distL="0" distR="0">
            <wp:extent cx="5731510" cy="6215643"/>
            <wp:effectExtent l="19050" t="0" r="254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31510" cy="6215643"/>
                    </a:xfrm>
                    <a:prstGeom prst="rect">
                      <a:avLst/>
                    </a:prstGeom>
                    <a:noFill/>
                    <a:ln w="9525">
                      <a:noFill/>
                      <a:miter lim="800000"/>
                      <a:headEnd/>
                      <a:tailEnd/>
                    </a:ln>
                  </pic:spPr>
                </pic:pic>
              </a:graphicData>
            </a:graphic>
          </wp:inline>
        </w:drawing>
      </w:r>
    </w:p>
    <w:p w:rsidR="00AB5DD4" w:rsidRDefault="00AB5DD4" w:rsidP="00AB5DD4"/>
    <w:p w:rsidR="00AB5DD4" w:rsidRDefault="00AB5DD4" w:rsidP="00AB5DD4">
      <w:r>
        <w:t xml:space="preserve"> </w:t>
      </w:r>
    </w:p>
    <w:p w:rsidR="00AB5DD4" w:rsidRDefault="00AB5DD4" w:rsidP="00AB5DD4"/>
    <w:p w:rsidR="00AB5DD4" w:rsidRDefault="00AB5DD4" w:rsidP="00AB5DD4"/>
    <w:p w:rsidR="00AB5DD4" w:rsidRDefault="00AB5DD4" w:rsidP="00AB5DD4"/>
    <w:p w:rsidR="007162B3" w:rsidRDefault="007162B3" w:rsidP="00AB5DD4">
      <w:pPr>
        <w:rPr>
          <w:b/>
          <w:i/>
        </w:rPr>
      </w:pPr>
      <w:r w:rsidRPr="007162B3">
        <w:rPr>
          <w:b/>
        </w:rPr>
        <w:lastRenderedPageBreak/>
        <w:t>Methods</w:t>
      </w:r>
    </w:p>
    <w:p w:rsidR="00AB5DD4" w:rsidRPr="002F1971" w:rsidRDefault="00943C5B" w:rsidP="00AB5DD4">
      <w:pPr>
        <w:rPr>
          <w:b/>
        </w:rPr>
      </w:pPr>
      <w:proofErr w:type="spellStart"/>
      <w:r>
        <w:rPr>
          <w:b/>
          <w:i/>
        </w:rPr>
        <w:t>Sequenom</w:t>
      </w:r>
      <w:proofErr w:type="spellEnd"/>
      <w:r>
        <w:rPr>
          <w:b/>
          <w:i/>
        </w:rPr>
        <w:t xml:space="preserve"> </w:t>
      </w:r>
      <w:r w:rsidR="00AB5DD4" w:rsidRPr="002F1971">
        <w:rPr>
          <w:b/>
          <w:i/>
        </w:rPr>
        <w:t>Genotyping</w:t>
      </w:r>
    </w:p>
    <w:p w:rsidR="00AB5DD4" w:rsidRDefault="00AB5DD4" w:rsidP="00AB5DD4">
      <w:r>
        <w:t xml:space="preserve">DNA was extracted from buccal swabs as described by Freeman et al. (2003). Polymerase-chain-reaction (PCR) assays and extension primers were designed with the use of </w:t>
      </w:r>
      <w:proofErr w:type="spellStart"/>
      <w:r>
        <w:t>MassARRAY</w:t>
      </w:r>
      <w:proofErr w:type="spellEnd"/>
      <w:r>
        <w:t xml:space="preserve"> software (</w:t>
      </w:r>
      <w:proofErr w:type="spellStart"/>
      <w:r>
        <w:t>Sequenom</w:t>
      </w:r>
      <w:proofErr w:type="spellEnd"/>
      <w:r>
        <w:t xml:space="preserve">), using ~20ng of DNA for amplification. A panel of SNPs was genotyped on the SEQUENOM® </w:t>
      </w:r>
      <w:proofErr w:type="spellStart"/>
      <w:r>
        <w:t>iPLEX</w:t>
      </w:r>
      <w:proofErr w:type="spellEnd"/>
      <w:r>
        <w:t xml:space="preserve">® platform according to the manufacturer’s instructions. Nine PCR-negative controls were included in the 384-well plate. </w:t>
      </w:r>
    </w:p>
    <w:p w:rsidR="007162B3" w:rsidRDefault="007162B3" w:rsidP="007162B3">
      <w:r>
        <w:t>Multiplex genotyping is a time and cost effective method for genotyping multiple SNPs simultaneously. However, this method does have limitations in that not all SNPs are compatible on one platform due to the compatibility of primers</w:t>
      </w:r>
      <w:r w:rsidR="00DF277B">
        <w:t>.</w:t>
      </w:r>
      <w:r>
        <w:t xml:space="preserve"> Furthermore, usable data were not generated for some of the SNPs that were included on the platform. There was no minor allele frequency information for some of the 11 SNPs included on the panel, genotyping of these SNPs generated homozygous data for one allele in all cases. We were therefore unable to use this data. Genotyping of other SNPs resulted in homozygous data for one allele in almost all cases and was therefore unusable; this may reflect the failure of these assays to amplify due to the multiplex strategy. </w:t>
      </w:r>
    </w:p>
    <w:p w:rsidR="00943C5B" w:rsidRPr="007162B3" w:rsidRDefault="007162B3" w:rsidP="00AB5DD4">
      <w:pPr>
        <w:rPr>
          <w:b/>
          <w:i/>
        </w:rPr>
      </w:pPr>
      <w:r w:rsidRPr="007162B3">
        <w:rPr>
          <w:b/>
          <w:i/>
        </w:rPr>
        <w:t>VNTR Genotyping</w:t>
      </w:r>
    </w:p>
    <w:p w:rsidR="0007245D" w:rsidRDefault="0007245D" w:rsidP="0007245D">
      <w:r>
        <w:t xml:space="preserve">DNA was extracted from buccal swabs as described by Freeman et al. (2003). VNTR polymorphisms were genotyped </w:t>
      </w:r>
      <w:r w:rsidR="00DF5B53">
        <w:t xml:space="preserve">using standard PCR protocols using a PTC-225 </w:t>
      </w:r>
      <w:proofErr w:type="spellStart"/>
      <w:r w:rsidR="00DF5B53">
        <w:t>thermocycler</w:t>
      </w:r>
      <w:proofErr w:type="spellEnd"/>
      <w:r w:rsidR="00DF5B53">
        <w:t>. Reagent concentrations, primer sequences and cycling co</w:t>
      </w:r>
      <w:r w:rsidR="009C37E2">
        <w:t>ndition can be found in Tables 4-6</w:t>
      </w:r>
      <w:r w:rsidR="00DF5B53">
        <w:t xml:space="preserve">. PCR fragments were resolved on a 2% Ethidium Bromide stained agarose gel by electrophoresis for 1.5 hours at 220 Volts. Visualisation under UV allowed for identification of genotypes. </w:t>
      </w:r>
    </w:p>
    <w:p w:rsidR="00044F0A" w:rsidRDefault="00044F0A" w:rsidP="0007245D"/>
    <w:p w:rsidR="00044F0A" w:rsidRDefault="00044F0A" w:rsidP="0007245D"/>
    <w:p w:rsidR="00044F0A" w:rsidRDefault="00044F0A" w:rsidP="0007245D">
      <w:pPr>
        <w:rPr>
          <w:b/>
          <w:bCs/>
          <w:sz w:val="20"/>
        </w:rPr>
      </w:pPr>
    </w:p>
    <w:p w:rsidR="0007245D" w:rsidRDefault="0007245D" w:rsidP="0007245D">
      <w:pPr>
        <w:rPr>
          <w:b/>
          <w:bCs/>
          <w:sz w:val="20"/>
        </w:rPr>
      </w:pPr>
    </w:p>
    <w:p w:rsidR="0007245D" w:rsidRDefault="0007245D" w:rsidP="0007245D">
      <w:pPr>
        <w:rPr>
          <w:b/>
          <w:bCs/>
          <w:sz w:val="20"/>
        </w:rPr>
      </w:pPr>
    </w:p>
    <w:p w:rsidR="0007245D" w:rsidRDefault="0007245D" w:rsidP="0007245D">
      <w:pPr>
        <w:rPr>
          <w:b/>
          <w:bCs/>
          <w:sz w:val="20"/>
        </w:rPr>
      </w:pPr>
    </w:p>
    <w:p w:rsidR="0007245D" w:rsidRDefault="0007245D" w:rsidP="0007245D">
      <w:pPr>
        <w:rPr>
          <w:b/>
          <w:bCs/>
          <w:sz w:val="20"/>
        </w:rPr>
      </w:pPr>
    </w:p>
    <w:p w:rsidR="001A3C62" w:rsidRPr="001A3C62" w:rsidRDefault="001A3C62" w:rsidP="001A3C62">
      <w:pPr>
        <w:jc w:val="left"/>
      </w:pPr>
      <w:proofErr w:type="gramStart"/>
      <w:r w:rsidRPr="001A3C62">
        <w:rPr>
          <w:b/>
          <w:bCs/>
        </w:rPr>
        <w:lastRenderedPageBreak/>
        <w:t xml:space="preserve">Table </w:t>
      </w:r>
      <w:r>
        <w:rPr>
          <w:b/>
          <w:bCs/>
        </w:rPr>
        <w:t>4</w:t>
      </w:r>
      <w:r w:rsidRPr="001A3C62">
        <w:rPr>
          <w:b/>
          <w:bCs/>
        </w:rPr>
        <w:t>.</w:t>
      </w:r>
      <w:proofErr w:type="gramEnd"/>
      <w:r w:rsidRPr="001A3C62">
        <w:t xml:space="preserve"> Reagents used for in-house genotyping of VNTR markers.</w:t>
      </w:r>
    </w:p>
    <w:tbl>
      <w:tblPr>
        <w:tblW w:w="9720" w:type="dxa"/>
        <w:tblInd w:w="-525" w:type="dxa"/>
        <w:tblCellMar>
          <w:left w:w="0" w:type="dxa"/>
          <w:right w:w="0" w:type="dxa"/>
        </w:tblCellMar>
        <w:tblLook w:val="00BF" w:firstRow="1" w:lastRow="0" w:firstColumn="1" w:lastColumn="0" w:noHBand="0" w:noVBand="0"/>
      </w:tblPr>
      <w:tblGrid>
        <w:gridCol w:w="1599"/>
        <w:gridCol w:w="820"/>
        <w:gridCol w:w="50"/>
        <w:gridCol w:w="1521"/>
        <w:gridCol w:w="801"/>
        <w:gridCol w:w="1178"/>
        <w:gridCol w:w="1211"/>
        <w:gridCol w:w="1442"/>
        <w:gridCol w:w="1098"/>
      </w:tblGrid>
      <w:tr w:rsidR="001A3C62" w:rsidTr="005C1E88">
        <w:trPr>
          <w:cantSplit/>
          <w:trHeight w:val="255"/>
        </w:trPr>
        <w:tc>
          <w:tcPr>
            <w:tcW w:w="1599" w:type="dxa"/>
            <w:tcBorders>
              <w:top w:val="single" w:sz="12" w:space="0" w:color="000000"/>
              <w:bottom w:val="single" w:sz="12" w:space="0" w:color="000000"/>
            </w:tcBorders>
            <w:noWrap/>
            <w:tcMar>
              <w:top w:w="15" w:type="dxa"/>
              <w:left w:w="15" w:type="dxa"/>
              <w:bottom w:w="0" w:type="dxa"/>
              <w:right w:w="15" w:type="dxa"/>
            </w:tcMar>
            <w:vAlign w:val="center"/>
          </w:tcPr>
          <w:p w:rsidR="001A3C62" w:rsidRDefault="001A3C62" w:rsidP="005C1E88">
            <w:pPr>
              <w:jc w:val="center"/>
              <w:rPr>
                <w:b/>
                <w:bCs/>
                <w:sz w:val="20"/>
                <w:szCs w:val="20"/>
              </w:rPr>
            </w:pPr>
          </w:p>
        </w:tc>
        <w:tc>
          <w:tcPr>
            <w:tcW w:w="8121" w:type="dxa"/>
            <w:gridSpan w:val="8"/>
            <w:tcBorders>
              <w:top w:val="single" w:sz="12" w:space="0" w:color="000000"/>
              <w:left w:val="nil"/>
              <w:bottom w:val="single" w:sz="12" w:space="0" w:color="000000"/>
            </w:tcBorders>
            <w:noWrap/>
            <w:tcMar>
              <w:top w:w="15" w:type="dxa"/>
              <w:left w:w="15" w:type="dxa"/>
              <w:bottom w:w="0" w:type="dxa"/>
              <w:right w:w="15" w:type="dxa"/>
            </w:tcMar>
            <w:vAlign w:val="center"/>
          </w:tcPr>
          <w:p w:rsidR="001A3C62" w:rsidRDefault="001A3C62" w:rsidP="005C1E88">
            <w:pPr>
              <w:pStyle w:val="Heading4"/>
            </w:pPr>
            <w:r>
              <w:t>Reagent</w:t>
            </w:r>
          </w:p>
        </w:tc>
      </w:tr>
      <w:tr w:rsidR="001A3C62" w:rsidTr="00996556">
        <w:trPr>
          <w:trHeight w:val="603"/>
        </w:trPr>
        <w:tc>
          <w:tcPr>
            <w:tcW w:w="1599"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Marker</w:t>
            </w:r>
          </w:p>
        </w:tc>
        <w:tc>
          <w:tcPr>
            <w:tcW w:w="820" w:type="dxa"/>
            <w:tcBorders>
              <w:top w:val="single" w:sz="12" w:space="0" w:color="000000"/>
              <w:left w:val="nil"/>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DMSO</w:t>
            </w:r>
          </w:p>
        </w:tc>
        <w:tc>
          <w:tcPr>
            <w:tcW w:w="50"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p>
        </w:tc>
        <w:tc>
          <w:tcPr>
            <w:tcW w:w="1521"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MgCl2</w:t>
            </w:r>
          </w:p>
        </w:tc>
        <w:tc>
          <w:tcPr>
            <w:tcW w:w="801"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NH4 Buffer</w:t>
            </w:r>
          </w:p>
        </w:tc>
        <w:tc>
          <w:tcPr>
            <w:tcW w:w="1178"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Primer For. (</w:t>
            </w:r>
            <w:proofErr w:type="spellStart"/>
            <w:r>
              <w:rPr>
                <w:i/>
                <w:iCs/>
                <w:sz w:val="20"/>
                <w:szCs w:val="20"/>
              </w:rPr>
              <w:t>pmol</w:t>
            </w:r>
            <w:proofErr w:type="spellEnd"/>
            <w:r>
              <w:rPr>
                <w:i/>
                <w:iCs/>
                <w:sz w:val="20"/>
                <w:szCs w:val="20"/>
              </w:rPr>
              <w:t>)</w:t>
            </w:r>
          </w:p>
        </w:tc>
        <w:tc>
          <w:tcPr>
            <w:tcW w:w="1211"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Primer Rev. (</w:t>
            </w:r>
            <w:proofErr w:type="spellStart"/>
            <w:r>
              <w:rPr>
                <w:i/>
                <w:iCs/>
                <w:sz w:val="20"/>
                <w:szCs w:val="20"/>
              </w:rPr>
              <w:t>pmol</w:t>
            </w:r>
            <w:proofErr w:type="spellEnd"/>
            <w:r>
              <w:rPr>
                <w:i/>
                <w:iCs/>
                <w:sz w:val="20"/>
                <w:szCs w:val="20"/>
              </w:rPr>
              <w:t>)</w:t>
            </w:r>
          </w:p>
        </w:tc>
        <w:tc>
          <w:tcPr>
            <w:tcW w:w="1442"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proofErr w:type="spellStart"/>
            <w:r>
              <w:rPr>
                <w:i/>
                <w:iCs/>
                <w:sz w:val="20"/>
                <w:szCs w:val="20"/>
              </w:rPr>
              <w:t>Taq</w:t>
            </w:r>
            <w:proofErr w:type="spellEnd"/>
            <w:r>
              <w:rPr>
                <w:i/>
                <w:iCs/>
                <w:sz w:val="20"/>
                <w:szCs w:val="20"/>
              </w:rPr>
              <w:t xml:space="preserve"> Polymerase (units)</w:t>
            </w:r>
          </w:p>
        </w:tc>
        <w:tc>
          <w:tcPr>
            <w:tcW w:w="1098" w:type="dxa"/>
            <w:tcBorders>
              <w:top w:val="single" w:sz="12" w:space="0" w:color="000000"/>
              <w:bottom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i/>
                <w:iCs/>
                <w:sz w:val="20"/>
                <w:szCs w:val="20"/>
              </w:rPr>
            </w:pPr>
            <w:r>
              <w:rPr>
                <w:i/>
                <w:iCs/>
                <w:sz w:val="20"/>
                <w:szCs w:val="20"/>
              </w:rPr>
              <w:t>H2O</w:t>
            </w:r>
          </w:p>
        </w:tc>
      </w:tr>
      <w:tr w:rsidR="001A3C62" w:rsidTr="00996556">
        <w:trPr>
          <w:trHeight w:val="315"/>
        </w:trPr>
        <w:tc>
          <w:tcPr>
            <w:tcW w:w="1599"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DRD4 Exon 3</w:t>
            </w:r>
          </w:p>
        </w:tc>
        <w:tc>
          <w:tcPr>
            <w:tcW w:w="820" w:type="dxa"/>
            <w:tcBorders>
              <w:top w:val="single" w:sz="8" w:space="0" w:color="000000"/>
              <w:left w:val="nil"/>
            </w:tcBorders>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10%</w:t>
            </w:r>
          </w:p>
        </w:tc>
        <w:tc>
          <w:tcPr>
            <w:tcW w:w="50"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rPr>
            </w:pPr>
          </w:p>
        </w:tc>
        <w:tc>
          <w:tcPr>
            <w:tcW w:w="1521"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25mM</w:t>
            </w:r>
          </w:p>
        </w:tc>
        <w:tc>
          <w:tcPr>
            <w:tcW w:w="801"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10X</w:t>
            </w:r>
          </w:p>
        </w:tc>
        <w:tc>
          <w:tcPr>
            <w:tcW w:w="1178"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211"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442"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1</w:t>
            </w:r>
          </w:p>
        </w:tc>
        <w:tc>
          <w:tcPr>
            <w:tcW w:w="1098" w:type="dxa"/>
            <w:tcBorders>
              <w:top w:val="single" w:sz="8"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up to 10ul</w:t>
            </w:r>
          </w:p>
        </w:tc>
      </w:tr>
      <w:tr w:rsidR="001A3C62" w:rsidTr="00996556">
        <w:trPr>
          <w:trHeight w:val="315"/>
        </w:trPr>
        <w:tc>
          <w:tcPr>
            <w:tcW w:w="1599"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5-HTTLPR</w:t>
            </w:r>
          </w:p>
        </w:tc>
        <w:tc>
          <w:tcPr>
            <w:tcW w:w="820" w:type="dxa"/>
            <w:tcBorders>
              <w:left w:val="nil"/>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w:t>
            </w:r>
          </w:p>
        </w:tc>
        <w:tc>
          <w:tcPr>
            <w:tcW w:w="50"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p>
        </w:tc>
        <w:tc>
          <w:tcPr>
            <w:tcW w:w="1521" w:type="dxa"/>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25mM</w:t>
            </w:r>
          </w:p>
        </w:tc>
        <w:tc>
          <w:tcPr>
            <w:tcW w:w="801" w:type="dxa"/>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10X</w:t>
            </w:r>
          </w:p>
        </w:tc>
        <w:tc>
          <w:tcPr>
            <w:tcW w:w="1178"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211"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442"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1</w:t>
            </w:r>
          </w:p>
        </w:tc>
        <w:tc>
          <w:tcPr>
            <w:tcW w:w="1098" w:type="dxa"/>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up to 10ul</w:t>
            </w:r>
          </w:p>
        </w:tc>
      </w:tr>
      <w:tr w:rsidR="001A3C62" w:rsidTr="00996556">
        <w:trPr>
          <w:trHeight w:val="315"/>
        </w:trPr>
        <w:tc>
          <w:tcPr>
            <w:tcW w:w="1599"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MAOA Promoter</w:t>
            </w:r>
          </w:p>
        </w:tc>
        <w:tc>
          <w:tcPr>
            <w:tcW w:w="820" w:type="dxa"/>
            <w:tcBorders>
              <w:left w:val="nil"/>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w:t>
            </w:r>
          </w:p>
        </w:tc>
        <w:tc>
          <w:tcPr>
            <w:tcW w:w="50"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p>
        </w:tc>
        <w:tc>
          <w:tcPr>
            <w:tcW w:w="1521"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25mM</w:t>
            </w:r>
          </w:p>
        </w:tc>
        <w:tc>
          <w:tcPr>
            <w:tcW w:w="801"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rPr>
            </w:pPr>
            <w:r>
              <w:rPr>
                <w:sz w:val="20"/>
              </w:rPr>
              <w:t>10X</w:t>
            </w:r>
          </w:p>
        </w:tc>
        <w:tc>
          <w:tcPr>
            <w:tcW w:w="1178"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211"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5</w:t>
            </w:r>
          </w:p>
        </w:tc>
        <w:tc>
          <w:tcPr>
            <w:tcW w:w="1442"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1</w:t>
            </w:r>
          </w:p>
        </w:tc>
        <w:tc>
          <w:tcPr>
            <w:tcW w:w="1098" w:type="dxa"/>
            <w:tcBorders>
              <w:bottom w:val="single" w:sz="12" w:space="0" w:color="000000"/>
            </w:tcBorders>
            <w:noWrap/>
            <w:tcMar>
              <w:top w:w="15" w:type="dxa"/>
              <w:left w:w="15" w:type="dxa"/>
              <w:bottom w:w="0" w:type="dxa"/>
              <w:right w:w="15" w:type="dxa"/>
            </w:tcMar>
            <w:vAlign w:val="center"/>
          </w:tcPr>
          <w:p w:rsidR="001A3C62" w:rsidRDefault="001A3C62" w:rsidP="005C1E88">
            <w:pPr>
              <w:jc w:val="center"/>
              <w:rPr>
                <w:rFonts w:eastAsia="Arial Unicode MS"/>
                <w:sz w:val="20"/>
                <w:szCs w:val="20"/>
              </w:rPr>
            </w:pPr>
            <w:r>
              <w:rPr>
                <w:sz w:val="20"/>
                <w:szCs w:val="20"/>
              </w:rPr>
              <w:t>up to 10ul</w:t>
            </w:r>
          </w:p>
        </w:tc>
      </w:tr>
    </w:tbl>
    <w:p w:rsidR="001A3C62" w:rsidRDefault="001A3C62" w:rsidP="001A3C62"/>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1A3C62" w:rsidRDefault="001A3C62" w:rsidP="0007245D">
      <w:pPr>
        <w:rPr>
          <w:b/>
          <w:bCs/>
          <w:sz w:val="20"/>
        </w:rPr>
      </w:pPr>
    </w:p>
    <w:p w:rsidR="0007245D" w:rsidRPr="009C37E2" w:rsidRDefault="001A3C62" w:rsidP="00044F0A">
      <w:pPr>
        <w:jc w:val="left"/>
      </w:pPr>
      <w:proofErr w:type="gramStart"/>
      <w:r>
        <w:rPr>
          <w:b/>
          <w:bCs/>
        </w:rPr>
        <w:lastRenderedPageBreak/>
        <w:t>Table 5</w:t>
      </w:r>
      <w:r w:rsidR="0007245D" w:rsidRPr="009C37E2">
        <w:rPr>
          <w:b/>
          <w:bCs/>
        </w:rPr>
        <w:t>.</w:t>
      </w:r>
      <w:proofErr w:type="gramEnd"/>
      <w:r w:rsidR="0007245D" w:rsidRPr="009C37E2">
        <w:rPr>
          <w:b/>
          <w:bCs/>
        </w:rPr>
        <w:t xml:space="preserve"> </w:t>
      </w:r>
      <w:r w:rsidR="0007245D" w:rsidRPr="009C37E2">
        <w:t>Primers used for VNTR genotyping along with the possible genotypes for each marker.</w:t>
      </w:r>
    </w:p>
    <w:tbl>
      <w:tblPr>
        <w:tblW w:w="11129" w:type="dxa"/>
        <w:jc w:val="center"/>
        <w:tblInd w:w="-466" w:type="dxa"/>
        <w:tblCellMar>
          <w:left w:w="0" w:type="dxa"/>
          <w:right w:w="0" w:type="dxa"/>
        </w:tblCellMar>
        <w:tblLook w:val="00BF" w:firstRow="1" w:lastRow="0" w:firstColumn="1" w:lastColumn="0" w:noHBand="0" w:noVBand="0"/>
      </w:tblPr>
      <w:tblGrid>
        <w:gridCol w:w="1630"/>
        <w:gridCol w:w="4297"/>
        <w:gridCol w:w="3819"/>
        <w:gridCol w:w="1383"/>
      </w:tblGrid>
      <w:tr w:rsidR="0007245D" w:rsidTr="00044F0A">
        <w:trPr>
          <w:trHeight w:val="270"/>
          <w:jc w:val="center"/>
        </w:trPr>
        <w:tc>
          <w:tcPr>
            <w:tcW w:w="1630" w:type="dxa"/>
            <w:tcBorders>
              <w:top w:val="single" w:sz="12" w:space="0" w:color="000000"/>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Marker</w:t>
            </w:r>
          </w:p>
        </w:tc>
        <w:tc>
          <w:tcPr>
            <w:tcW w:w="4297" w:type="dxa"/>
            <w:tcBorders>
              <w:top w:val="single" w:sz="12" w:space="0" w:color="000000"/>
              <w:left w:val="nil"/>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Forward Primer (5' → 3')</w:t>
            </w:r>
          </w:p>
        </w:tc>
        <w:tc>
          <w:tcPr>
            <w:tcW w:w="3819" w:type="dxa"/>
            <w:tcBorders>
              <w:top w:val="single" w:sz="12" w:space="0" w:color="000000"/>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Reverse Primer (5' → 3')</w:t>
            </w:r>
          </w:p>
        </w:tc>
        <w:tc>
          <w:tcPr>
            <w:tcW w:w="1383" w:type="dxa"/>
            <w:tcBorders>
              <w:top w:val="single" w:sz="12" w:space="0" w:color="000000"/>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Possible Genotypes</w:t>
            </w:r>
          </w:p>
        </w:tc>
      </w:tr>
      <w:tr w:rsidR="0007245D" w:rsidTr="00044F0A">
        <w:trPr>
          <w:trHeight w:val="315"/>
          <w:jc w:val="center"/>
        </w:trPr>
        <w:tc>
          <w:tcPr>
            <w:tcW w:w="1630" w:type="dxa"/>
            <w:tcBorders>
              <w:top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DRD4 Exon 3</w:t>
            </w:r>
          </w:p>
        </w:tc>
        <w:tc>
          <w:tcPr>
            <w:tcW w:w="4297" w:type="dxa"/>
            <w:tcBorders>
              <w:top w:val="single" w:sz="12" w:space="0" w:color="000000"/>
              <w:left w:val="nil"/>
            </w:tcBorders>
            <w:noWrap/>
            <w:tcMar>
              <w:top w:w="15" w:type="dxa"/>
              <w:left w:w="15" w:type="dxa"/>
              <w:bottom w:w="0" w:type="dxa"/>
              <w:right w:w="15" w:type="dxa"/>
            </w:tcMar>
            <w:vAlign w:val="bottom"/>
          </w:tcPr>
          <w:p w:rsidR="0007245D" w:rsidRDefault="0007245D" w:rsidP="008379AC">
            <w:pPr>
              <w:rPr>
                <w:rFonts w:eastAsia="Arial Unicode MS"/>
                <w:sz w:val="20"/>
              </w:rPr>
            </w:pPr>
            <w:r>
              <w:rPr>
                <w:sz w:val="20"/>
              </w:rPr>
              <w:t>GGTCTGCGGTGGAGTCTG</w:t>
            </w:r>
          </w:p>
        </w:tc>
        <w:tc>
          <w:tcPr>
            <w:tcW w:w="3819" w:type="dxa"/>
            <w:tcBorders>
              <w:top w:val="single" w:sz="12" w:space="0" w:color="000000"/>
            </w:tcBorders>
            <w:noWrap/>
            <w:tcMar>
              <w:top w:w="15" w:type="dxa"/>
              <w:left w:w="15" w:type="dxa"/>
              <w:bottom w:w="0" w:type="dxa"/>
              <w:right w:w="15" w:type="dxa"/>
            </w:tcMar>
            <w:vAlign w:val="bottom"/>
          </w:tcPr>
          <w:p w:rsidR="0007245D" w:rsidRDefault="0007245D" w:rsidP="008379AC">
            <w:pPr>
              <w:rPr>
                <w:rFonts w:eastAsia="Arial Unicode MS"/>
                <w:sz w:val="20"/>
              </w:rPr>
            </w:pPr>
            <w:r>
              <w:rPr>
                <w:sz w:val="20"/>
              </w:rPr>
              <w:t>GCGACTACTACGTGGTCTACT</w:t>
            </w:r>
          </w:p>
        </w:tc>
        <w:tc>
          <w:tcPr>
            <w:tcW w:w="1383" w:type="dxa"/>
            <w:tcBorders>
              <w:top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2, 3, 4, 5, 7</w:t>
            </w:r>
          </w:p>
        </w:tc>
      </w:tr>
      <w:tr w:rsidR="0007245D" w:rsidTr="00044F0A">
        <w:trPr>
          <w:trHeight w:val="315"/>
          <w:jc w:val="center"/>
        </w:trPr>
        <w:tc>
          <w:tcPr>
            <w:tcW w:w="1630" w:type="dxa"/>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5-HTTLPR</w:t>
            </w:r>
          </w:p>
        </w:tc>
        <w:tc>
          <w:tcPr>
            <w:tcW w:w="4297" w:type="dxa"/>
            <w:tcBorders>
              <w:left w:val="nil"/>
            </w:tcBorders>
            <w:noWrap/>
            <w:tcMar>
              <w:top w:w="15" w:type="dxa"/>
              <w:left w:w="15" w:type="dxa"/>
              <w:bottom w:w="0" w:type="dxa"/>
              <w:right w:w="15" w:type="dxa"/>
            </w:tcMar>
            <w:vAlign w:val="bottom"/>
          </w:tcPr>
          <w:p w:rsidR="0007245D" w:rsidRDefault="0007245D" w:rsidP="008379AC">
            <w:pPr>
              <w:rPr>
                <w:rFonts w:eastAsia="Arial Unicode MS"/>
                <w:sz w:val="20"/>
              </w:rPr>
            </w:pPr>
            <w:r>
              <w:rPr>
                <w:sz w:val="20"/>
              </w:rPr>
              <w:t>TCGAGGCTGAGCGTCTAGAGGGACTGAGCT</w:t>
            </w:r>
          </w:p>
        </w:tc>
        <w:tc>
          <w:tcPr>
            <w:tcW w:w="3819" w:type="dxa"/>
            <w:noWrap/>
            <w:tcMar>
              <w:top w:w="15" w:type="dxa"/>
              <w:left w:w="15" w:type="dxa"/>
              <w:bottom w:w="0" w:type="dxa"/>
              <w:right w:w="15" w:type="dxa"/>
            </w:tcMar>
            <w:vAlign w:val="bottom"/>
          </w:tcPr>
          <w:p w:rsidR="0007245D" w:rsidRDefault="0007245D" w:rsidP="008379AC">
            <w:pPr>
              <w:rPr>
                <w:rFonts w:eastAsia="Arial Unicode MS"/>
                <w:sz w:val="20"/>
              </w:rPr>
            </w:pPr>
            <w:r>
              <w:rPr>
                <w:sz w:val="20"/>
              </w:rPr>
              <w:t>CTTGTTGGGGATTCTCCCGCCTGGCGT</w:t>
            </w:r>
          </w:p>
        </w:tc>
        <w:tc>
          <w:tcPr>
            <w:tcW w:w="1383" w:type="dxa"/>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Long, short</w:t>
            </w:r>
          </w:p>
        </w:tc>
      </w:tr>
      <w:tr w:rsidR="0007245D" w:rsidTr="00044F0A">
        <w:trPr>
          <w:trHeight w:val="315"/>
          <w:jc w:val="center"/>
        </w:trPr>
        <w:tc>
          <w:tcPr>
            <w:tcW w:w="1630" w:type="dxa"/>
            <w:tcBorders>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MAOA Promoter</w:t>
            </w:r>
          </w:p>
        </w:tc>
        <w:tc>
          <w:tcPr>
            <w:tcW w:w="4297" w:type="dxa"/>
            <w:tcBorders>
              <w:left w:val="nil"/>
              <w:bottom w:val="single" w:sz="12" w:space="0" w:color="000000"/>
            </w:tcBorders>
            <w:noWrap/>
            <w:tcMar>
              <w:top w:w="15" w:type="dxa"/>
              <w:left w:w="15" w:type="dxa"/>
              <w:bottom w:w="0" w:type="dxa"/>
              <w:right w:w="15" w:type="dxa"/>
            </w:tcMar>
            <w:vAlign w:val="bottom"/>
          </w:tcPr>
          <w:p w:rsidR="0007245D" w:rsidRDefault="0007245D" w:rsidP="008379AC">
            <w:pPr>
              <w:rPr>
                <w:rFonts w:eastAsia="Arial Unicode MS"/>
                <w:sz w:val="20"/>
              </w:rPr>
            </w:pPr>
            <w:r>
              <w:rPr>
                <w:sz w:val="20"/>
              </w:rPr>
              <w:t>CAGCGCCCAGGCTGCTCCAGA</w:t>
            </w:r>
          </w:p>
        </w:tc>
        <w:tc>
          <w:tcPr>
            <w:tcW w:w="3819" w:type="dxa"/>
            <w:tcBorders>
              <w:bottom w:val="single" w:sz="12" w:space="0" w:color="000000"/>
            </w:tcBorders>
            <w:noWrap/>
            <w:tcMar>
              <w:top w:w="15" w:type="dxa"/>
              <w:left w:w="15" w:type="dxa"/>
              <w:bottom w:w="0" w:type="dxa"/>
              <w:right w:w="15" w:type="dxa"/>
            </w:tcMar>
            <w:vAlign w:val="bottom"/>
          </w:tcPr>
          <w:p w:rsidR="0007245D" w:rsidRDefault="0007245D" w:rsidP="008379AC">
            <w:pPr>
              <w:rPr>
                <w:rFonts w:eastAsia="Arial Unicode MS"/>
                <w:sz w:val="20"/>
              </w:rPr>
            </w:pPr>
            <w:r>
              <w:rPr>
                <w:sz w:val="20"/>
              </w:rPr>
              <w:t>GGTTCGGGACCTGGGCAGTTGTGC</w:t>
            </w:r>
          </w:p>
        </w:tc>
        <w:tc>
          <w:tcPr>
            <w:tcW w:w="1383" w:type="dxa"/>
            <w:tcBorders>
              <w:bottom w:val="single" w:sz="12" w:space="0" w:color="000000"/>
            </w:tcBorders>
            <w:noWrap/>
            <w:tcMar>
              <w:top w:w="15" w:type="dxa"/>
              <w:left w:w="15" w:type="dxa"/>
              <w:bottom w:w="0" w:type="dxa"/>
              <w:right w:w="15" w:type="dxa"/>
            </w:tcMar>
            <w:vAlign w:val="center"/>
          </w:tcPr>
          <w:p w:rsidR="0007245D" w:rsidRDefault="0007245D" w:rsidP="008379AC">
            <w:pPr>
              <w:jc w:val="center"/>
              <w:rPr>
                <w:rFonts w:eastAsia="Arial Unicode MS"/>
                <w:sz w:val="20"/>
                <w:szCs w:val="20"/>
              </w:rPr>
            </w:pPr>
            <w:r>
              <w:rPr>
                <w:sz w:val="20"/>
                <w:szCs w:val="20"/>
              </w:rPr>
              <w:t>3, 3.5, 4, 5</w:t>
            </w:r>
          </w:p>
        </w:tc>
      </w:tr>
    </w:tbl>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 w:rsidR="0007245D" w:rsidRDefault="0007245D" w:rsidP="0007245D">
      <w:pPr>
        <w:jc w:val="center"/>
        <w:rPr>
          <w:b/>
          <w:bCs/>
          <w:sz w:val="20"/>
        </w:rPr>
      </w:pPr>
    </w:p>
    <w:p w:rsidR="0007245D" w:rsidRDefault="0007245D" w:rsidP="0007245D">
      <w:pPr>
        <w:jc w:val="center"/>
        <w:rPr>
          <w:b/>
          <w:bCs/>
          <w:sz w:val="20"/>
        </w:rPr>
      </w:pPr>
    </w:p>
    <w:p w:rsidR="0007245D" w:rsidRDefault="0007245D" w:rsidP="0007245D">
      <w:pPr>
        <w:jc w:val="center"/>
        <w:rPr>
          <w:b/>
          <w:bCs/>
          <w:sz w:val="20"/>
        </w:rPr>
      </w:pPr>
    </w:p>
    <w:p w:rsidR="0007245D" w:rsidRDefault="0007245D" w:rsidP="0007245D">
      <w:pPr>
        <w:jc w:val="center"/>
        <w:rPr>
          <w:b/>
          <w:bCs/>
          <w:sz w:val="20"/>
        </w:rPr>
      </w:pPr>
    </w:p>
    <w:p w:rsidR="0007245D" w:rsidRDefault="0007245D" w:rsidP="0007245D">
      <w:pPr>
        <w:jc w:val="center"/>
        <w:rPr>
          <w:b/>
          <w:bCs/>
          <w:sz w:val="20"/>
        </w:rPr>
      </w:pPr>
    </w:p>
    <w:p w:rsidR="00044F0A" w:rsidRDefault="00044F0A" w:rsidP="0007245D">
      <w:pPr>
        <w:jc w:val="center"/>
        <w:rPr>
          <w:b/>
          <w:bCs/>
          <w:sz w:val="20"/>
        </w:rPr>
      </w:pPr>
    </w:p>
    <w:p w:rsidR="00530EDF" w:rsidRDefault="00530EDF" w:rsidP="0007245D">
      <w:pPr>
        <w:jc w:val="center"/>
        <w:rPr>
          <w:b/>
          <w:bCs/>
          <w:sz w:val="20"/>
        </w:rPr>
      </w:pPr>
    </w:p>
    <w:p w:rsidR="00530EDF" w:rsidRDefault="00530EDF" w:rsidP="0007245D">
      <w:pPr>
        <w:jc w:val="center"/>
        <w:rPr>
          <w:b/>
          <w:bCs/>
          <w:sz w:val="20"/>
        </w:rPr>
      </w:pPr>
    </w:p>
    <w:p w:rsidR="0007245D" w:rsidRPr="001A3C62" w:rsidRDefault="001A3C62" w:rsidP="00044F0A">
      <w:pPr>
        <w:spacing w:line="240" w:lineRule="auto"/>
        <w:jc w:val="left"/>
      </w:pPr>
      <w:proofErr w:type="gramStart"/>
      <w:r w:rsidRPr="001A3C62">
        <w:rPr>
          <w:b/>
          <w:bCs/>
        </w:rPr>
        <w:lastRenderedPageBreak/>
        <w:t>Table 6</w:t>
      </w:r>
      <w:r w:rsidR="0007245D" w:rsidRPr="001A3C62">
        <w:rPr>
          <w:b/>
          <w:bCs/>
        </w:rPr>
        <w:t>.</w:t>
      </w:r>
      <w:proofErr w:type="gramEnd"/>
      <w:r w:rsidR="0007245D" w:rsidRPr="001A3C62">
        <w:rPr>
          <w:b/>
          <w:bCs/>
        </w:rPr>
        <w:t xml:space="preserve"> </w:t>
      </w:r>
      <w:proofErr w:type="gramStart"/>
      <w:r w:rsidR="0007245D" w:rsidRPr="001A3C62">
        <w:t>PCR cycling conditions for VNTR genotyping.</w:t>
      </w:r>
      <w:proofErr w:type="gramEnd"/>
    </w:p>
    <w:tbl>
      <w:tblPr>
        <w:tblW w:w="6920" w:type="dxa"/>
        <w:tblCellMar>
          <w:left w:w="0" w:type="dxa"/>
          <w:right w:w="0" w:type="dxa"/>
        </w:tblCellMar>
        <w:tblLook w:val="0000" w:firstRow="0" w:lastRow="0" w:firstColumn="0" w:lastColumn="0" w:noHBand="0" w:noVBand="0"/>
      </w:tblPr>
      <w:tblGrid>
        <w:gridCol w:w="2260"/>
        <w:gridCol w:w="1685"/>
        <w:gridCol w:w="1932"/>
        <w:gridCol w:w="1043"/>
      </w:tblGrid>
      <w:tr w:rsidR="0007245D" w:rsidTr="00044F0A">
        <w:trPr>
          <w:trHeight w:val="270"/>
        </w:trPr>
        <w:tc>
          <w:tcPr>
            <w:tcW w:w="2260" w:type="dxa"/>
            <w:tcBorders>
              <w:top w:val="single" w:sz="12" w:space="0" w:color="auto"/>
              <w:left w:val="nil"/>
              <w:bottom w:val="single" w:sz="12"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i/>
                <w:iCs/>
                <w:sz w:val="20"/>
                <w:szCs w:val="20"/>
              </w:rPr>
            </w:pPr>
          </w:p>
        </w:tc>
        <w:tc>
          <w:tcPr>
            <w:tcW w:w="4660" w:type="dxa"/>
            <w:gridSpan w:val="3"/>
            <w:tcBorders>
              <w:top w:val="single" w:sz="12" w:space="0" w:color="auto"/>
              <w:left w:val="nil"/>
              <w:bottom w:val="single" w:sz="12"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i/>
                <w:iCs/>
                <w:sz w:val="20"/>
                <w:szCs w:val="20"/>
              </w:rPr>
            </w:pPr>
            <w:r>
              <w:rPr>
                <w:i/>
                <w:iCs/>
                <w:sz w:val="20"/>
                <w:szCs w:val="20"/>
              </w:rPr>
              <w:t>PCR Cycle conditions</w:t>
            </w:r>
          </w:p>
        </w:tc>
      </w:tr>
      <w:tr w:rsidR="0007245D" w:rsidTr="00044F0A">
        <w:trPr>
          <w:trHeight w:val="255"/>
        </w:trPr>
        <w:tc>
          <w:tcPr>
            <w:tcW w:w="0" w:type="auto"/>
            <w:tcBorders>
              <w:top w:val="single" w:sz="12" w:space="0" w:color="auto"/>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i/>
                <w:iCs/>
                <w:sz w:val="20"/>
                <w:szCs w:val="20"/>
              </w:rPr>
              <w:t>Marker</w:t>
            </w:r>
          </w:p>
        </w:tc>
        <w:tc>
          <w:tcPr>
            <w:tcW w:w="0" w:type="auto"/>
            <w:tcBorders>
              <w:top w:val="single" w:sz="12" w:space="0" w:color="auto"/>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i/>
                <w:iCs/>
                <w:sz w:val="20"/>
                <w:szCs w:val="20"/>
              </w:rPr>
            </w:pPr>
            <w:r>
              <w:rPr>
                <w:i/>
                <w:iCs/>
                <w:sz w:val="20"/>
                <w:szCs w:val="20"/>
              </w:rPr>
              <w:t>Temp (</w:t>
            </w:r>
            <w:proofErr w:type="spellStart"/>
            <w:r>
              <w:rPr>
                <w:i/>
                <w:iCs/>
                <w:sz w:val="20"/>
                <w:szCs w:val="20"/>
                <w:vertAlign w:val="superscript"/>
              </w:rPr>
              <w:t>o</w:t>
            </w:r>
            <w:r>
              <w:rPr>
                <w:i/>
                <w:iCs/>
                <w:sz w:val="20"/>
                <w:szCs w:val="20"/>
              </w:rPr>
              <w:t>C</w:t>
            </w:r>
            <w:proofErr w:type="spellEnd"/>
            <w:r>
              <w:rPr>
                <w:i/>
                <w:iCs/>
                <w:sz w:val="20"/>
                <w:szCs w:val="20"/>
              </w:rPr>
              <w:t>)</w:t>
            </w:r>
          </w:p>
        </w:tc>
        <w:tc>
          <w:tcPr>
            <w:tcW w:w="0" w:type="auto"/>
            <w:tcBorders>
              <w:top w:val="single" w:sz="12" w:space="0" w:color="auto"/>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i/>
                <w:iCs/>
                <w:sz w:val="20"/>
                <w:szCs w:val="20"/>
              </w:rPr>
            </w:pPr>
            <w:r>
              <w:rPr>
                <w:i/>
                <w:iCs/>
                <w:sz w:val="20"/>
                <w:szCs w:val="20"/>
              </w:rPr>
              <w:t>Time (</w:t>
            </w:r>
            <w:proofErr w:type="spellStart"/>
            <w:r>
              <w:rPr>
                <w:i/>
                <w:iCs/>
                <w:sz w:val="20"/>
                <w:szCs w:val="20"/>
              </w:rPr>
              <w:t>mins</w:t>
            </w:r>
            <w:proofErr w:type="spellEnd"/>
            <w:r>
              <w:rPr>
                <w:i/>
                <w:iCs/>
                <w:sz w:val="20"/>
                <w:szCs w:val="20"/>
              </w:rPr>
              <w:t>)</w:t>
            </w:r>
          </w:p>
        </w:tc>
        <w:tc>
          <w:tcPr>
            <w:tcW w:w="0" w:type="auto"/>
            <w:tcBorders>
              <w:top w:val="single" w:sz="12" w:space="0" w:color="auto"/>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i/>
                <w:iCs/>
                <w:sz w:val="20"/>
                <w:szCs w:val="20"/>
              </w:rPr>
            </w:pPr>
            <w:r>
              <w:rPr>
                <w:i/>
                <w:iCs/>
                <w:sz w:val="20"/>
                <w:szCs w:val="20"/>
              </w:rPr>
              <w:t>cycles</w:t>
            </w:r>
          </w:p>
        </w:tc>
      </w:tr>
      <w:tr w:rsidR="0007245D" w:rsidTr="00044F0A">
        <w:trPr>
          <w:trHeight w:val="315"/>
        </w:trPr>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DRD4 Exon 3</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94</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7.5</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94</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val="restart"/>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4</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56</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240"/>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94</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val="restart"/>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4</w:t>
            </w:r>
          </w:p>
        </w:tc>
      </w:tr>
      <w:tr w:rsidR="0007245D" w:rsidTr="00044F0A">
        <w:trPr>
          <w:cantSplit/>
          <w:trHeight w:val="240"/>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55</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240"/>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240"/>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94</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val="restart"/>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27</w:t>
            </w:r>
          </w:p>
        </w:tc>
      </w:tr>
      <w:tr w:rsidR="0007245D" w:rsidTr="00044F0A">
        <w:trPr>
          <w:cantSplit/>
          <w:trHeight w:val="240"/>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54</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240"/>
        </w:trPr>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0.4</w:t>
            </w:r>
          </w:p>
        </w:tc>
        <w:tc>
          <w:tcPr>
            <w:tcW w:w="0" w:type="auto"/>
            <w:vMerge/>
            <w:tcBorders>
              <w:top w:val="nil"/>
              <w:left w:val="nil"/>
              <w:right w:val="nil"/>
            </w:tcBorders>
            <w:vAlign w:val="center"/>
          </w:tcPr>
          <w:p w:rsidR="0007245D" w:rsidRDefault="0007245D" w:rsidP="00044F0A">
            <w:pPr>
              <w:spacing w:line="240" w:lineRule="auto"/>
              <w:rPr>
                <w:rFonts w:eastAsia="Arial Unicode MS"/>
                <w:sz w:val="20"/>
                <w:szCs w:val="20"/>
              </w:rPr>
            </w:pPr>
          </w:p>
        </w:tc>
      </w:tr>
      <w:tr w:rsidR="0007245D" w:rsidTr="00044F0A">
        <w:trPr>
          <w:trHeight w:val="240"/>
        </w:trPr>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5</w:t>
            </w: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r w:rsidR="0007245D" w:rsidTr="00044F0A">
        <w:trPr>
          <w:trHeight w:val="315"/>
        </w:trPr>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5-HTTLPR</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95</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10</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95</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val="restart"/>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30</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65</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315"/>
        </w:trPr>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tcBorders>
              <w:top w:val="nil"/>
              <w:left w:val="nil"/>
              <w:right w:val="nil"/>
            </w:tcBorders>
            <w:vAlign w:val="center"/>
          </w:tcPr>
          <w:p w:rsidR="0007245D" w:rsidRDefault="0007245D" w:rsidP="00044F0A">
            <w:pPr>
              <w:spacing w:line="240" w:lineRule="auto"/>
              <w:rPr>
                <w:rFonts w:eastAsia="Arial Unicode MS"/>
                <w:sz w:val="20"/>
                <w:szCs w:val="20"/>
              </w:rPr>
            </w:pPr>
          </w:p>
        </w:tc>
      </w:tr>
      <w:tr w:rsidR="0007245D" w:rsidTr="00044F0A">
        <w:trPr>
          <w:trHeight w:val="315"/>
        </w:trPr>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10</w:t>
            </w:r>
          </w:p>
        </w:tc>
        <w:tc>
          <w:tcPr>
            <w:tcW w:w="0" w:type="auto"/>
            <w:tcBorders>
              <w:top w:val="nil"/>
              <w:left w:val="nil"/>
              <w:bottom w:val="single" w:sz="8" w:space="0" w:color="auto"/>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r w:rsidR="0007245D" w:rsidTr="00044F0A">
        <w:trPr>
          <w:trHeight w:val="315"/>
        </w:trPr>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MAOA Promoter</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95</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10</w:t>
            </w:r>
          </w:p>
        </w:tc>
        <w:tc>
          <w:tcPr>
            <w:tcW w:w="0" w:type="auto"/>
            <w:tcBorders>
              <w:top w:val="single" w:sz="8" w:space="0" w:color="auto"/>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95</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val="restart"/>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30</w:t>
            </w:r>
          </w:p>
        </w:tc>
      </w:tr>
      <w:tr w:rsidR="0007245D" w:rsidTr="00044F0A">
        <w:trPr>
          <w:cantSplit/>
          <w:trHeight w:val="315"/>
        </w:trPr>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65</w:t>
            </w:r>
          </w:p>
        </w:tc>
        <w:tc>
          <w:tcPr>
            <w:tcW w:w="0" w:type="auto"/>
            <w:tcBorders>
              <w:top w:val="nil"/>
              <w:left w:val="nil"/>
              <w:bottom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tcBorders>
              <w:top w:val="nil"/>
              <w:left w:val="nil"/>
              <w:bottom w:val="nil"/>
              <w:right w:val="nil"/>
            </w:tcBorders>
            <w:vAlign w:val="center"/>
          </w:tcPr>
          <w:p w:rsidR="0007245D" w:rsidRDefault="0007245D" w:rsidP="00044F0A">
            <w:pPr>
              <w:spacing w:line="240" w:lineRule="auto"/>
              <w:rPr>
                <w:rFonts w:eastAsia="Arial Unicode MS"/>
                <w:sz w:val="20"/>
                <w:szCs w:val="20"/>
              </w:rPr>
            </w:pPr>
          </w:p>
        </w:tc>
      </w:tr>
      <w:tr w:rsidR="0007245D" w:rsidTr="00044F0A">
        <w:trPr>
          <w:cantSplit/>
          <w:trHeight w:val="315"/>
        </w:trPr>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c>
          <w:tcPr>
            <w:tcW w:w="0" w:type="auto"/>
            <w:vMerge/>
            <w:tcBorders>
              <w:top w:val="nil"/>
              <w:left w:val="nil"/>
              <w:right w:val="nil"/>
            </w:tcBorders>
            <w:vAlign w:val="center"/>
          </w:tcPr>
          <w:p w:rsidR="0007245D" w:rsidRDefault="0007245D" w:rsidP="00044F0A">
            <w:pPr>
              <w:spacing w:line="240" w:lineRule="auto"/>
              <w:rPr>
                <w:rFonts w:eastAsia="Arial Unicode MS"/>
                <w:sz w:val="20"/>
                <w:szCs w:val="20"/>
              </w:rPr>
            </w:pPr>
          </w:p>
        </w:tc>
      </w:tr>
      <w:tr w:rsidR="0007245D" w:rsidTr="00044F0A">
        <w:trPr>
          <w:trHeight w:val="330"/>
        </w:trPr>
        <w:tc>
          <w:tcPr>
            <w:tcW w:w="0" w:type="auto"/>
            <w:tcBorders>
              <w:top w:val="nil"/>
              <w:left w:val="nil"/>
              <w:bottom w:val="single" w:sz="12" w:space="0" w:color="000000"/>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 </w:t>
            </w:r>
          </w:p>
        </w:tc>
        <w:tc>
          <w:tcPr>
            <w:tcW w:w="0" w:type="auto"/>
            <w:tcBorders>
              <w:top w:val="nil"/>
              <w:left w:val="nil"/>
              <w:bottom w:val="single" w:sz="12" w:space="0" w:color="000000"/>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rPr>
            </w:pPr>
            <w:r>
              <w:rPr>
                <w:sz w:val="20"/>
              </w:rPr>
              <w:t>72</w:t>
            </w:r>
          </w:p>
        </w:tc>
        <w:tc>
          <w:tcPr>
            <w:tcW w:w="0" w:type="auto"/>
            <w:tcBorders>
              <w:top w:val="nil"/>
              <w:left w:val="nil"/>
              <w:bottom w:val="single" w:sz="12" w:space="0" w:color="000000"/>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10</w:t>
            </w:r>
          </w:p>
        </w:tc>
        <w:tc>
          <w:tcPr>
            <w:tcW w:w="0" w:type="auto"/>
            <w:tcBorders>
              <w:top w:val="nil"/>
              <w:left w:val="nil"/>
              <w:bottom w:val="single" w:sz="12" w:space="0" w:color="000000"/>
              <w:right w:val="nil"/>
            </w:tcBorders>
            <w:noWrap/>
            <w:tcMar>
              <w:top w:w="15" w:type="dxa"/>
              <w:left w:w="15" w:type="dxa"/>
              <w:bottom w:w="0" w:type="dxa"/>
              <w:right w:w="15" w:type="dxa"/>
            </w:tcMar>
            <w:vAlign w:val="center"/>
          </w:tcPr>
          <w:p w:rsidR="0007245D" w:rsidRDefault="0007245D" w:rsidP="00044F0A">
            <w:pPr>
              <w:spacing w:line="240" w:lineRule="auto"/>
              <w:jc w:val="center"/>
              <w:rPr>
                <w:rFonts w:eastAsia="Arial Unicode MS"/>
                <w:sz w:val="20"/>
                <w:szCs w:val="20"/>
              </w:rPr>
            </w:pPr>
            <w:r>
              <w:rPr>
                <w:sz w:val="20"/>
                <w:szCs w:val="20"/>
              </w:rPr>
              <w:t>1</w:t>
            </w:r>
          </w:p>
        </w:tc>
      </w:tr>
    </w:tbl>
    <w:p w:rsidR="0007245D" w:rsidRDefault="0007245D" w:rsidP="0007245D"/>
    <w:p w:rsidR="007162B3" w:rsidRDefault="007162B3" w:rsidP="00AB5DD4"/>
    <w:p w:rsidR="007232FD" w:rsidRDefault="007232FD" w:rsidP="00AB5DD4"/>
    <w:sectPr w:rsidR="007232FD" w:rsidSect="00044F0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0BD" w:rsidRDefault="003450BD" w:rsidP="00F12828">
      <w:pPr>
        <w:spacing w:after="0" w:line="240" w:lineRule="auto"/>
      </w:pPr>
      <w:r>
        <w:separator/>
      </w:r>
    </w:p>
  </w:endnote>
  <w:endnote w:type="continuationSeparator" w:id="0">
    <w:p w:rsidR="003450BD" w:rsidRDefault="003450BD" w:rsidP="00F1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0BD" w:rsidRDefault="003450BD" w:rsidP="00F12828">
      <w:pPr>
        <w:spacing w:after="0" w:line="240" w:lineRule="auto"/>
      </w:pPr>
      <w:r>
        <w:separator/>
      </w:r>
    </w:p>
  </w:footnote>
  <w:footnote w:type="continuationSeparator" w:id="0">
    <w:p w:rsidR="003450BD" w:rsidRDefault="003450BD" w:rsidP="00F12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1E77AD7072504CF9A636A28BDD339C72"/>
      </w:placeholder>
      <w:temporary/>
      <w:showingPlcHdr/>
    </w:sdtPr>
    <w:sdtEndPr/>
    <w:sdtContent>
      <w:p w:rsidR="005C1E88" w:rsidRDefault="005C1E88">
        <w:pPr>
          <w:pStyle w:val="Header"/>
        </w:pPr>
        <w:r>
          <w:t>[Type text]</w:t>
        </w:r>
      </w:p>
    </w:sdtContent>
  </w:sdt>
  <w:p w:rsidR="005C1E88" w:rsidRDefault="005C1E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88" w:rsidRDefault="005C1E88" w:rsidP="00F12828">
    <w:pPr>
      <w:pStyle w:val="Header"/>
      <w:jc w:val="right"/>
    </w:pPr>
    <w:r>
      <w:t xml:space="preserve">Laura Lysenko </w:t>
    </w:r>
  </w:p>
  <w:p w:rsidR="005C1E88" w:rsidRDefault="005C1E88" w:rsidP="00F12828">
    <w:pPr>
      <w:pStyle w:val="Header"/>
      <w:jc w:val="right"/>
    </w:pPr>
    <w:r>
      <w:t>Jan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4"/>
    <w:rsid w:val="000120A3"/>
    <w:rsid w:val="000275AE"/>
    <w:rsid w:val="00044F0A"/>
    <w:rsid w:val="00057C52"/>
    <w:rsid w:val="0007245D"/>
    <w:rsid w:val="000734BA"/>
    <w:rsid w:val="000747B8"/>
    <w:rsid w:val="00074E75"/>
    <w:rsid w:val="0008160B"/>
    <w:rsid w:val="00092E7B"/>
    <w:rsid w:val="000A7522"/>
    <w:rsid w:val="00106B3C"/>
    <w:rsid w:val="00110B1A"/>
    <w:rsid w:val="00131B79"/>
    <w:rsid w:val="001523DF"/>
    <w:rsid w:val="001749A6"/>
    <w:rsid w:val="00183CAF"/>
    <w:rsid w:val="001A3C62"/>
    <w:rsid w:val="001A587D"/>
    <w:rsid w:val="001F7BA8"/>
    <w:rsid w:val="002418C1"/>
    <w:rsid w:val="00244575"/>
    <w:rsid w:val="002525FA"/>
    <w:rsid w:val="00284224"/>
    <w:rsid w:val="002C7033"/>
    <w:rsid w:val="002D267B"/>
    <w:rsid w:val="002F1971"/>
    <w:rsid w:val="002F5271"/>
    <w:rsid w:val="002F675B"/>
    <w:rsid w:val="00316445"/>
    <w:rsid w:val="003342FE"/>
    <w:rsid w:val="003450BD"/>
    <w:rsid w:val="00356318"/>
    <w:rsid w:val="0035671E"/>
    <w:rsid w:val="0038169B"/>
    <w:rsid w:val="00385260"/>
    <w:rsid w:val="00396939"/>
    <w:rsid w:val="003A556F"/>
    <w:rsid w:val="003D68F4"/>
    <w:rsid w:val="003E34FA"/>
    <w:rsid w:val="003E55A6"/>
    <w:rsid w:val="003E7A83"/>
    <w:rsid w:val="003F3DE0"/>
    <w:rsid w:val="004070F3"/>
    <w:rsid w:val="004133FE"/>
    <w:rsid w:val="0042500C"/>
    <w:rsid w:val="004523DD"/>
    <w:rsid w:val="004530EC"/>
    <w:rsid w:val="00483DAD"/>
    <w:rsid w:val="0049125C"/>
    <w:rsid w:val="004B2317"/>
    <w:rsid w:val="004B7D40"/>
    <w:rsid w:val="00500DF4"/>
    <w:rsid w:val="00530EDF"/>
    <w:rsid w:val="005310E7"/>
    <w:rsid w:val="005821CF"/>
    <w:rsid w:val="00582217"/>
    <w:rsid w:val="005847E3"/>
    <w:rsid w:val="00585841"/>
    <w:rsid w:val="0059427C"/>
    <w:rsid w:val="005973A3"/>
    <w:rsid w:val="005C1E88"/>
    <w:rsid w:val="005C3AD8"/>
    <w:rsid w:val="005E3E69"/>
    <w:rsid w:val="00640119"/>
    <w:rsid w:val="00654EED"/>
    <w:rsid w:val="00655DFF"/>
    <w:rsid w:val="00681376"/>
    <w:rsid w:val="00683A55"/>
    <w:rsid w:val="00692296"/>
    <w:rsid w:val="006B05A9"/>
    <w:rsid w:val="006F483B"/>
    <w:rsid w:val="007162B3"/>
    <w:rsid w:val="007232FD"/>
    <w:rsid w:val="0075228D"/>
    <w:rsid w:val="007623DF"/>
    <w:rsid w:val="007658C6"/>
    <w:rsid w:val="00786B5E"/>
    <w:rsid w:val="007B6D50"/>
    <w:rsid w:val="007D75BB"/>
    <w:rsid w:val="008036E9"/>
    <w:rsid w:val="00832B32"/>
    <w:rsid w:val="008379AC"/>
    <w:rsid w:val="00860731"/>
    <w:rsid w:val="008D5A94"/>
    <w:rsid w:val="008D76E8"/>
    <w:rsid w:val="008E2592"/>
    <w:rsid w:val="008E4BA2"/>
    <w:rsid w:val="008F29C9"/>
    <w:rsid w:val="00903C05"/>
    <w:rsid w:val="00931416"/>
    <w:rsid w:val="00934311"/>
    <w:rsid w:val="00936328"/>
    <w:rsid w:val="00943C5B"/>
    <w:rsid w:val="00996556"/>
    <w:rsid w:val="009C37E2"/>
    <w:rsid w:val="009D3726"/>
    <w:rsid w:val="009E1C00"/>
    <w:rsid w:val="00A44A33"/>
    <w:rsid w:val="00A95B0C"/>
    <w:rsid w:val="00AB5DD4"/>
    <w:rsid w:val="00AE39F6"/>
    <w:rsid w:val="00AF5BBF"/>
    <w:rsid w:val="00B1021B"/>
    <w:rsid w:val="00B30D96"/>
    <w:rsid w:val="00B33096"/>
    <w:rsid w:val="00B33F6A"/>
    <w:rsid w:val="00B36EF4"/>
    <w:rsid w:val="00BB4853"/>
    <w:rsid w:val="00BC5F08"/>
    <w:rsid w:val="00BE5CB0"/>
    <w:rsid w:val="00C17F07"/>
    <w:rsid w:val="00C23417"/>
    <w:rsid w:val="00C24E0F"/>
    <w:rsid w:val="00C853C3"/>
    <w:rsid w:val="00C9278A"/>
    <w:rsid w:val="00CA1ADF"/>
    <w:rsid w:val="00D1667D"/>
    <w:rsid w:val="00D37890"/>
    <w:rsid w:val="00D9497E"/>
    <w:rsid w:val="00D9618E"/>
    <w:rsid w:val="00DA10CB"/>
    <w:rsid w:val="00DB395D"/>
    <w:rsid w:val="00DB7CCF"/>
    <w:rsid w:val="00DC6174"/>
    <w:rsid w:val="00DE7D7F"/>
    <w:rsid w:val="00DF277B"/>
    <w:rsid w:val="00DF43AE"/>
    <w:rsid w:val="00DF5B53"/>
    <w:rsid w:val="00E2241C"/>
    <w:rsid w:val="00E25BC1"/>
    <w:rsid w:val="00E262D1"/>
    <w:rsid w:val="00E542B0"/>
    <w:rsid w:val="00E55A2B"/>
    <w:rsid w:val="00E71DE3"/>
    <w:rsid w:val="00E72C64"/>
    <w:rsid w:val="00EF46DB"/>
    <w:rsid w:val="00F12828"/>
    <w:rsid w:val="00F17668"/>
    <w:rsid w:val="00F5582A"/>
    <w:rsid w:val="00F6751D"/>
    <w:rsid w:val="00FB72FC"/>
    <w:rsid w:val="00FE1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D4"/>
    <w:pPr>
      <w:spacing w:line="360" w:lineRule="auto"/>
      <w:jc w:val="both"/>
    </w:pPr>
    <w:rPr>
      <w:rFonts w:ascii="Arial" w:hAnsi="Arial" w:cs="Arial"/>
    </w:rPr>
  </w:style>
  <w:style w:type="paragraph" w:styleId="Heading4">
    <w:name w:val="heading 4"/>
    <w:basedOn w:val="Normal"/>
    <w:next w:val="Normal"/>
    <w:link w:val="Heading4Char"/>
    <w:uiPriority w:val="99"/>
    <w:qFormat/>
    <w:rsid w:val="0007245D"/>
    <w:pPr>
      <w:keepNext/>
      <w:spacing w:after="0" w:line="240" w:lineRule="auto"/>
      <w:jc w:val="center"/>
      <w:outlineLvl w:val="3"/>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5C3AD8"/>
    <w:pPr>
      <w:spacing w:after="0" w:line="240" w:lineRule="auto"/>
    </w:pPr>
    <w:rPr>
      <w:rFonts w:eastAsia="Calibri"/>
    </w:rPr>
  </w:style>
  <w:style w:type="table" w:styleId="TableGrid">
    <w:name w:val="Table Grid"/>
    <w:basedOn w:val="TableNormal"/>
    <w:uiPriority w:val="59"/>
    <w:rsid w:val="005C3AD8"/>
    <w:pPr>
      <w:spacing w:after="0" w:line="240" w:lineRule="auto"/>
    </w:pPr>
    <w:rPr>
      <w:rFonts w:ascii="Calibri" w:eastAsia="Calibri"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AD8"/>
    <w:rPr>
      <w:rFonts w:ascii="Tahoma" w:hAnsi="Tahoma" w:cs="Tahoma"/>
      <w:sz w:val="16"/>
      <w:szCs w:val="16"/>
    </w:rPr>
  </w:style>
  <w:style w:type="paragraph" w:styleId="Header">
    <w:name w:val="header"/>
    <w:basedOn w:val="Normal"/>
    <w:link w:val="HeaderChar"/>
    <w:uiPriority w:val="99"/>
    <w:unhideWhenUsed/>
    <w:rsid w:val="00106B3C"/>
    <w:pPr>
      <w:tabs>
        <w:tab w:val="center" w:pos="4513"/>
        <w:tab w:val="right" w:pos="9026"/>
      </w:tabs>
      <w:spacing w:after="0" w:line="240" w:lineRule="auto"/>
      <w:jc w:val="left"/>
    </w:pPr>
    <w:rPr>
      <w:rFonts w:asciiTheme="minorHAnsi" w:hAnsiTheme="minorHAnsi" w:cstheme="minorBidi"/>
    </w:rPr>
  </w:style>
  <w:style w:type="character" w:customStyle="1" w:styleId="HeaderChar">
    <w:name w:val="Header Char"/>
    <w:basedOn w:val="DefaultParagraphFont"/>
    <w:link w:val="Header"/>
    <w:uiPriority w:val="99"/>
    <w:rsid w:val="00106B3C"/>
  </w:style>
  <w:style w:type="paragraph" w:styleId="Footer">
    <w:name w:val="footer"/>
    <w:basedOn w:val="Normal"/>
    <w:link w:val="FooterChar"/>
    <w:uiPriority w:val="99"/>
    <w:semiHidden/>
    <w:unhideWhenUsed/>
    <w:rsid w:val="00F128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2828"/>
    <w:rPr>
      <w:rFonts w:ascii="Arial" w:hAnsi="Arial" w:cs="Arial"/>
    </w:rPr>
  </w:style>
  <w:style w:type="character" w:customStyle="1" w:styleId="Heading4Char">
    <w:name w:val="Heading 4 Char"/>
    <w:basedOn w:val="DefaultParagraphFont"/>
    <w:link w:val="Heading4"/>
    <w:uiPriority w:val="99"/>
    <w:rsid w:val="0007245D"/>
    <w:rPr>
      <w:rFonts w:ascii="Times New Roman" w:eastAsia="Times New Roman" w:hAnsi="Times New Roman" w:cs="Times New Roman"/>
      <w:i/>
      <w:iCs/>
      <w:sz w:val="20"/>
      <w:szCs w:val="20"/>
      <w:lang w:val="en-US"/>
    </w:rPr>
  </w:style>
  <w:style w:type="character" w:styleId="Hyperlink">
    <w:name w:val="Hyperlink"/>
    <w:basedOn w:val="DefaultParagraphFont"/>
    <w:uiPriority w:val="99"/>
    <w:unhideWhenUsed/>
    <w:rsid w:val="006401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D4"/>
    <w:pPr>
      <w:spacing w:line="360" w:lineRule="auto"/>
      <w:jc w:val="both"/>
    </w:pPr>
    <w:rPr>
      <w:rFonts w:ascii="Arial" w:hAnsi="Arial" w:cs="Arial"/>
    </w:rPr>
  </w:style>
  <w:style w:type="paragraph" w:styleId="Heading4">
    <w:name w:val="heading 4"/>
    <w:basedOn w:val="Normal"/>
    <w:next w:val="Normal"/>
    <w:link w:val="Heading4Char"/>
    <w:uiPriority w:val="99"/>
    <w:qFormat/>
    <w:rsid w:val="0007245D"/>
    <w:pPr>
      <w:keepNext/>
      <w:spacing w:after="0" w:line="240" w:lineRule="auto"/>
      <w:jc w:val="center"/>
      <w:outlineLvl w:val="3"/>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5C3AD8"/>
    <w:pPr>
      <w:spacing w:after="0" w:line="240" w:lineRule="auto"/>
    </w:pPr>
    <w:rPr>
      <w:rFonts w:eastAsia="Calibri"/>
    </w:rPr>
  </w:style>
  <w:style w:type="table" w:styleId="TableGrid">
    <w:name w:val="Table Grid"/>
    <w:basedOn w:val="TableNormal"/>
    <w:uiPriority w:val="59"/>
    <w:rsid w:val="005C3AD8"/>
    <w:pPr>
      <w:spacing w:after="0" w:line="240" w:lineRule="auto"/>
    </w:pPr>
    <w:rPr>
      <w:rFonts w:ascii="Calibri" w:eastAsia="Calibri"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AD8"/>
    <w:rPr>
      <w:rFonts w:ascii="Tahoma" w:hAnsi="Tahoma" w:cs="Tahoma"/>
      <w:sz w:val="16"/>
      <w:szCs w:val="16"/>
    </w:rPr>
  </w:style>
  <w:style w:type="paragraph" w:styleId="Header">
    <w:name w:val="header"/>
    <w:basedOn w:val="Normal"/>
    <w:link w:val="HeaderChar"/>
    <w:uiPriority w:val="99"/>
    <w:unhideWhenUsed/>
    <w:rsid w:val="00106B3C"/>
    <w:pPr>
      <w:tabs>
        <w:tab w:val="center" w:pos="4513"/>
        <w:tab w:val="right" w:pos="9026"/>
      </w:tabs>
      <w:spacing w:after="0" w:line="240" w:lineRule="auto"/>
      <w:jc w:val="left"/>
    </w:pPr>
    <w:rPr>
      <w:rFonts w:asciiTheme="minorHAnsi" w:hAnsiTheme="minorHAnsi" w:cstheme="minorBidi"/>
    </w:rPr>
  </w:style>
  <w:style w:type="character" w:customStyle="1" w:styleId="HeaderChar">
    <w:name w:val="Header Char"/>
    <w:basedOn w:val="DefaultParagraphFont"/>
    <w:link w:val="Header"/>
    <w:uiPriority w:val="99"/>
    <w:rsid w:val="00106B3C"/>
  </w:style>
  <w:style w:type="paragraph" w:styleId="Footer">
    <w:name w:val="footer"/>
    <w:basedOn w:val="Normal"/>
    <w:link w:val="FooterChar"/>
    <w:uiPriority w:val="99"/>
    <w:semiHidden/>
    <w:unhideWhenUsed/>
    <w:rsid w:val="00F128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2828"/>
    <w:rPr>
      <w:rFonts w:ascii="Arial" w:hAnsi="Arial" w:cs="Arial"/>
    </w:rPr>
  </w:style>
  <w:style w:type="character" w:customStyle="1" w:styleId="Heading4Char">
    <w:name w:val="Heading 4 Char"/>
    <w:basedOn w:val="DefaultParagraphFont"/>
    <w:link w:val="Heading4"/>
    <w:uiPriority w:val="99"/>
    <w:rsid w:val="0007245D"/>
    <w:rPr>
      <w:rFonts w:ascii="Times New Roman" w:eastAsia="Times New Roman" w:hAnsi="Times New Roman" w:cs="Times New Roman"/>
      <w:i/>
      <w:iCs/>
      <w:sz w:val="20"/>
      <w:szCs w:val="20"/>
      <w:lang w:val="en-US"/>
    </w:rPr>
  </w:style>
  <w:style w:type="character" w:styleId="Hyperlink">
    <w:name w:val="Hyperlink"/>
    <w:basedOn w:val="DefaultParagraphFont"/>
    <w:uiPriority w:val="99"/>
    <w:unhideWhenUsed/>
    <w:rsid w:val="006401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188064">
      <w:bodyDiv w:val="1"/>
      <w:marLeft w:val="0"/>
      <w:marRight w:val="0"/>
      <w:marTop w:val="0"/>
      <w:marBottom w:val="0"/>
      <w:divBdr>
        <w:top w:val="none" w:sz="0" w:space="0" w:color="auto"/>
        <w:left w:val="none" w:sz="0" w:space="0" w:color="auto"/>
        <w:bottom w:val="none" w:sz="0" w:space="0" w:color="auto"/>
        <w:right w:val="none" w:sz="0" w:space="0" w:color="auto"/>
      </w:divBdr>
    </w:div>
    <w:div w:id="18833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ubmed" TargetMode="External"/><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77AD7072504CF9A636A28BDD339C72"/>
        <w:category>
          <w:name w:val="General"/>
          <w:gallery w:val="placeholder"/>
        </w:category>
        <w:types>
          <w:type w:val="bbPlcHdr"/>
        </w:types>
        <w:behaviors>
          <w:behavior w:val="content"/>
        </w:behaviors>
        <w:guid w:val="{A0FA9E8B-30A4-4AC4-9D88-6CC3A7115372}"/>
      </w:docPartPr>
      <w:docPartBody>
        <w:p w:rsidR="003300F4" w:rsidRDefault="003300F4" w:rsidP="003300F4">
          <w:pPr>
            <w:pStyle w:val="1E77AD7072504CF9A636A28BDD339C7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300F4"/>
    <w:rsid w:val="00094A6B"/>
    <w:rsid w:val="00176E8E"/>
    <w:rsid w:val="003300F4"/>
    <w:rsid w:val="004C3ED9"/>
    <w:rsid w:val="00812094"/>
    <w:rsid w:val="00A878DF"/>
    <w:rsid w:val="00FF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7AD7072504CF9A636A28BDD339C72">
    <w:name w:val="1E77AD7072504CF9A636A28BDD339C72"/>
    <w:rsid w:val="003300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srjaffee</cp:lastModifiedBy>
  <cp:revision>2</cp:revision>
  <dcterms:created xsi:type="dcterms:W3CDTF">2015-06-10T16:24:00Z</dcterms:created>
  <dcterms:modified xsi:type="dcterms:W3CDTF">2015-06-10T16:24:00Z</dcterms:modified>
</cp:coreProperties>
</file>