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35855" w14:paraId="43F45237" w14:textId="77777777" w:rsidTr="00D35855">
        <w:tc>
          <w:tcPr>
            <w:tcW w:w="9016" w:type="dxa"/>
          </w:tcPr>
          <w:p w14:paraId="3328723B" w14:textId="77777777" w:rsidR="00D35855" w:rsidRDefault="00D35855">
            <w:r>
              <w:t xml:space="preserve">8086 minimum </w:t>
            </w:r>
            <w:proofErr w:type="gramStart"/>
            <w:r>
              <w:t>mode</w:t>
            </w:r>
            <w:proofErr w:type="gramEnd"/>
          </w:p>
          <w:p w14:paraId="560A3D48" w14:textId="77777777" w:rsidR="00D35855" w:rsidRPr="00D35855" w:rsidRDefault="00D35855" w:rsidP="00D35855">
            <w:pPr>
              <w:numPr>
                <w:ilvl w:val="0"/>
                <w:numId w:val="1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Source Sans Pro" w:eastAsia="Times New Roman" w:hAnsi="Source Sans Pro" w:cs="Times New Roman"/>
                <w:color w:val="333333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35855">
              <w:rPr>
                <w:rFonts w:ascii="Source Sans Pro" w:eastAsia="Times New Roman" w:hAnsi="Source Sans Pro" w:cs="Times New Roman"/>
                <w:color w:val="333333"/>
                <w:kern w:val="0"/>
                <w:sz w:val="24"/>
                <w:szCs w:val="24"/>
                <w:lang w:eastAsia="en-IN"/>
                <w14:ligatures w14:val="none"/>
              </w:rPr>
              <w:t>8086 works in Minimum Mode, when MN/ ¯MX = 1.</w:t>
            </w:r>
          </w:p>
          <w:p w14:paraId="61DDD0BD" w14:textId="77777777" w:rsidR="00D35855" w:rsidRPr="00D35855" w:rsidRDefault="00D35855" w:rsidP="00D35855">
            <w:pPr>
              <w:numPr>
                <w:ilvl w:val="0"/>
                <w:numId w:val="1"/>
              </w:numPr>
              <w:shd w:val="clear" w:color="auto" w:fill="FFFFFF"/>
              <w:spacing w:before="100" w:beforeAutospacing="1" w:after="100" w:afterAutospacing="1"/>
              <w:rPr>
                <w:rFonts w:ascii="Source Sans Pro" w:eastAsia="Times New Roman" w:hAnsi="Source Sans Pro" w:cs="Times New Roman"/>
                <w:color w:val="333333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35855">
              <w:rPr>
                <w:rFonts w:ascii="Source Sans Pro" w:eastAsia="Times New Roman" w:hAnsi="Source Sans Pro" w:cs="Times New Roman"/>
                <w:color w:val="333333"/>
                <w:kern w:val="0"/>
                <w:sz w:val="24"/>
                <w:szCs w:val="24"/>
                <w:lang w:eastAsia="en-IN"/>
                <w14:ligatures w14:val="none"/>
              </w:rPr>
              <w:t>Minimum Mode, 8086 is the only processor in the system. The Minimum Mode circuit of 8086 is as shown below:</w:t>
            </w:r>
          </w:p>
          <w:p w14:paraId="159DDDD8" w14:textId="77777777" w:rsidR="00D35855" w:rsidRPr="00D35855" w:rsidRDefault="00D35855" w:rsidP="00D35855">
            <w:pPr>
              <w:numPr>
                <w:ilvl w:val="0"/>
                <w:numId w:val="1"/>
              </w:numPr>
              <w:shd w:val="clear" w:color="auto" w:fill="FFFFFF"/>
              <w:spacing w:before="100" w:beforeAutospacing="1" w:after="100" w:afterAutospacing="1"/>
              <w:rPr>
                <w:rFonts w:ascii="Source Sans Pro" w:eastAsia="Times New Roman" w:hAnsi="Source Sans Pro" w:cs="Times New Roman"/>
                <w:color w:val="333333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35855">
              <w:rPr>
                <w:rFonts w:ascii="Source Sans Pro" w:eastAsia="Times New Roman" w:hAnsi="Source Sans Pro" w:cs="Times New Roman"/>
                <w:color w:val="333333"/>
                <w:kern w:val="0"/>
                <w:sz w:val="24"/>
                <w:szCs w:val="24"/>
                <w:lang w:eastAsia="en-IN"/>
                <w14:ligatures w14:val="none"/>
              </w:rPr>
              <w:t xml:space="preserve">Clock is provided by the </w:t>
            </w:r>
            <w:proofErr w:type="gramStart"/>
            <w:r w:rsidRPr="00D35855">
              <w:rPr>
                <w:rFonts w:ascii="Source Sans Pro" w:eastAsia="Times New Roman" w:hAnsi="Source Sans Pro" w:cs="Times New Roman"/>
                <w:color w:val="333333"/>
                <w:kern w:val="0"/>
                <w:sz w:val="24"/>
                <w:szCs w:val="24"/>
                <w:lang w:eastAsia="en-IN"/>
                <w14:ligatures w14:val="none"/>
              </w:rPr>
              <w:t>8284 clock</w:t>
            </w:r>
            <w:proofErr w:type="gramEnd"/>
            <w:r w:rsidRPr="00D35855">
              <w:rPr>
                <w:rFonts w:ascii="Source Sans Pro" w:eastAsia="Times New Roman" w:hAnsi="Source Sans Pro" w:cs="Times New Roman"/>
                <w:color w:val="333333"/>
                <w:kern w:val="0"/>
                <w:sz w:val="24"/>
                <w:szCs w:val="24"/>
                <w:lang w:eastAsia="en-IN"/>
                <w14:ligatures w14:val="none"/>
              </w:rPr>
              <w:t xml:space="preserve"> generator, it provides CLK, RESET and READY input to 8086.</w:t>
            </w:r>
          </w:p>
          <w:p w14:paraId="6454729F" w14:textId="77777777" w:rsidR="00D35855" w:rsidRPr="00D35855" w:rsidRDefault="00D35855" w:rsidP="00D35855">
            <w:pPr>
              <w:numPr>
                <w:ilvl w:val="0"/>
                <w:numId w:val="1"/>
              </w:numPr>
              <w:shd w:val="clear" w:color="auto" w:fill="FFFFFF"/>
              <w:spacing w:before="100" w:beforeAutospacing="1" w:after="100" w:afterAutospacing="1"/>
              <w:rPr>
                <w:rFonts w:ascii="Source Sans Pro" w:eastAsia="Times New Roman" w:hAnsi="Source Sans Pro" w:cs="Times New Roman"/>
                <w:color w:val="333333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35855">
              <w:rPr>
                <w:rFonts w:ascii="Source Sans Pro" w:eastAsia="Times New Roman" w:hAnsi="Source Sans Pro" w:cs="Times New Roman"/>
                <w:color w:val="333333"/>
                <w:kern w:val="0"/>
                <w:sz w:val="24"/>
                <w:szCs w:val="24"/>
                <w:lang w:eastAsia="en-IN"/>
                <w14:ligatures w14:val="none"/>
              </w:rPr>
              <w:t>Address from the address bus is latched into 8282 8-bit latch. Three such latches are needed, as address bus is 20-bit. The ALE of 8086 is connected to STB of the latch. The ALE for this latch is given by 8086 itself.</w:t>
            </w:r>
          </w:p>
          <w:p w14:paraId="16BE1EB9" w14:textId="77777777" w:rsidR="00D35855" w:rsidRPr="00D35855" w:rsidRDefault="00D35855" w:rsidP="00D35855">
            <w:pPr>
              <w:numPr>
                <w:ilvl w:val="0"/>
                <w:numId w:val="1"/>
              </w:numPr>
              <w:shd w:val="clear" w:color="auto" w:fill="FFFFFF"/>
              <w:spacing w:before="100" w:beforeAutospacing="1" w:after="100" w:afterAutospacing="1"/>
              <w:rPr>
                <w:rFonts w:ascii="Source Sans Pro" w:eastAsia="Times New Roman" w:hAnsi="Source Sans Pro" w:cs="Times New Roman"/>
                <w:color w:val="333333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35855">
              <w:rPr>
                <w:rFonts w:ascii="Source Sans Pro" w:eastAsia="Times New Roman" w:hAnsi="Source Sans Pro" w:cs="Times New Roman"/>
                <w:color w:val="333333"/>
                <w:kern w:val="0"/>
                <w:sz w:val="24"/>
                <w:szCs w:val="24"/>
                <w:lang w:eastAsia="en-IN"/>
                <w14:ligatures w14:val="none"/>
              </w:rPr>
              <w:t>The data bus is driven through 8286 8-bit trans-receiver. Two such trans-receivers are needed, as the data bus is 16-bit. The trans-receivers are enabled through the DEN signal, while the direction of data is controlled by the DT/ ¯R signal. ¯DEN is connected to ¯OE and DT/ ¯R is connected to T. Both ¯DEN and DT/ ¯R are given by 8086 itself.</w:t>
            </w:r>
          </w:p>
          <w:p w14:paraId="16AD5456" w14:textId="36DB5D16" w:rsidR="00D35855" w:rsidRPr="00D35855" w:rsidRDefault="00D35855" w:rsidP="00D35855">
            <w:pPr>
              <w:shd w:val="clear" w:color="auto" w:fill="FFFFFF"/>
              <w:spacing w:after="150"/>
              <w:rPr>
                <w:rFonts w:ascii="Source Sans Pro" w:eastAsia="Times New Roman" w:hAnsi="Source Sans Pro" w:cs="Times New Roman"/>
                <w:color w:val="333333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35855">
              <w:rPr>
                <w:rFonts w:ascii="Source Sans Pro" w:eastAsia="Times New Roman" w:hAnsi="Source Sans Pro" w:cs="Times New Roman"/>
                <w:noProof/>
                <w:color w:val="333333"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32B71A5C" wp14:editId="679AC097">
                  <wp:extent cx="4556760" cy="1005840"/>
                  <wp:effectExtent l="0" t="0" r="0" b="3810"/>
                  <wp:docPr id="2090465752" name="Picture 4" descr="enter image description he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enter image description he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6760" cy="1005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891267" w14:textId="77777777" w:rsidR="00D35855" w:rsidRPr="00D35855" w:rsidRDefault="00D35855" w:rsidP="00D35855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100" w:afterAutospacing="1"/>
              <w:rPr>
                <w:rFonts w:ascii="Source Sans Pro" w:eastAsia="Times New Roman" w:hAnsi="Source Sans Pro" w:cs="Times New Roman"/>
                <w:color w:val="333333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35855">
              <w:rPr>
                <w:rFonts w:ascii="Source Sans Pro" w:eastAsia="Times New Roman" w:hAnsi="Source Sans Pro" w:cs="Times New Roman"/>
                <w:color w:val="333333"/>
                <w:kern w:val="0"/>
                <w:sz w:val="24"/>
                <w:szCs w:val="24"/>
                <w:lang w:eastAsia="en-IN"/>
                <w14:ligatures w14:val="none"/>
              </w:rPr>
              <w:t>Control signals for all operations are generated by decoding M/¯</w:t>
            </w:r>
            <w:proofErr w:type="gramStart"/>
            <w:r w:rsidRPr="00D35855">
              <w:rPr>
                <w:rFonts w:ascii="Source Sans Pro" w:eastAsia="Times New Roman" w:hAnsi="Source Sans Pro" w:cs="Times New Roman"/>
                <w:color w:val="333333"/>
                <w:kern w:val="0"/>
                <w:sz w:val="24"/>
                <w:szCs w:val="24"/>
                <w:lang w:eastAsia="en-IN"/>
                <w14:ligatures w14:val="none"/>
              </w:rPr>
              <w:t>IO ,</w:t>
            </w:r>
            <w:proofErr w:type="gramEnd"/>
            <w:r w:rsidRPr="00D35855">
              <w:rPr>
                <w:rFonts w:ascii="Source Sans Pro" w:eastAsia="Times New Roman" w:hAnsi="Source Sans Pro" w:cs="Times New Roman"/>
                <w:color w:val="333333"/>
                <w:kern w:val="0"/>
                <w:sz w:val="24"/>
                <w:szCs w:val="24"/>
                <w:lang w:eastAsia="en-IN"/>
                <w14:ligatures w14:val="none"/>
              </w:rPr>
              <w:t xml:space="preserve"> ¯RD and ¯WR signals.</w:t>
            </w:r>
          </w:p>
          <w:p w14:paraId="2F93C4DF" w14:textId="784D2BD4" w:rsidR="00D35855" w:rsidRPr="00D35855" w:rsidRDefault="00D35855" w:rsidP="00D35855">
            <w:pPr>
              <w:shd w:val="clear" w:color="auto" w:fill="FFFFFF"/>
              <w:spacing w:after="150"/>
              <w:rPr>
                <w:rFonts w:ascii="Source Sans Pro" w:eastAsia="Times New Roman" w:hAnsi="Source Sans Pro" w:cs="Times New Roman"/>
                <w:color w:val="333333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35855">
              <w:rPr>
                <w:rFonts w:ascii="Source Sans Pro" w:eastAsia="Times New Roman" w:hAnsi="Source Sans Pro" w:cs="Times New Roman"/>
                <w:noProof/>
                <w:color w:val="333333"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357AFA66" wp14:editId="5F9528DA">
                  <wp:extent cx="4556760" cy="1165860"/>
                  <wp:effectExtent l="0" t="0" r="0" b="0"/>
                  <wp:docPr id="1955664492" name="Picture 3" descr="enter image description he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enter image description he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6760" cy="1165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F4757A" w14:textId="77777777" w:rsidR="00D35855" w:rsidRPr="00D35855" w:rsidRDefault="00D35855" w:rsidP="00D35855">
            <w:pPr>
              <w:numPr>
                <w:ilvl w:val="0"/>
                <w:numId w:val="3"/>
              </w:numPr>
              <w:shd w:val="clear" w:color="auto" w:fill="FFFFFF"/>
              <w:spacing w:before="100" w:beforeAutospacing="1" w:after="100" w:afterAutospacing="1"/>
              <w:rPr>
                <w:rFonts w:ascii="Source Sans Pro" w:eastAsia="Times New Roman" w:hAnsi="Source Sans Pro" w:cs="Times New Roman"/>
                <w:color w:val="333333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35855">
              <w:rPr>
                <w:rFonts w:ascii="Source Sans Pro" w:eastAsia="Times New Roman" w:hAnsi="Source Sans Pro" w:cs="Times New Roman"/>
                <w:color w:val="333333"/>
                <w:kern w:val="0"/>
                <w:sz w:val="24"/>
                <w:szCs w:val="24"/>
                <w:lang w:eastAsia="en-IN"/>
                <w14:ligatures w14:val="none"/>
              </w:rPr>
              <w:t>M/¯</w:t>
            </w:r>
            <w:proofErr w:type="gramStart"/>
            <w:r w:rsidRPr="00D35855">
              <w:rPr>
                <w:rFonts w:ascii="Source Sans Pro" w:eastAsia="Times New Roman" w:hAnsi="Source Sans Pro" w:cs="Times New Roman"/>
                <w:color w:val="333333"/>
                <w:kern w:val="0"/>
                <w:sz w:val="24"/>
                <w:szCs w:val="24"/>
                <w:lang w:eastAsia="en-IN"/>
                <w14:ligatures w14:val="none"/>
              </w:rPr>
              <w:t>IO ,</w:t>
            </w:r>
            <w:proofErr w:type="gramEnd"/>
            <w:r w:rsidRPr="00D35855">
              <w:rPr>
                <w:rFonts w:ascii="Source Sans Pro" w:eastAsia="Times New Roman" w:hAnsi="Source Sans Pro" w:cs="Times New Roman"/>
                <w:color w:val="333333"/>
                <w:kern w:val="0"/>
                <w:sz w:val="24"/>
                <w:szCs w:val="24"/>
                <w:lang w:eastAsia="en-IN"/>
                <w14:ligatures w14:val="none"/>
              </w:rPr>
              <w:t xml:space="preserve"> ¯RD and ¯WR are decoded by a 3:8 decoder like IC 74138. Bus Request (DMA) is done using the HOLD and HLDA signals.</w:t>
            </w:r>
          </w:p>
          <w:p w14:paraId="32A1CEBC" w14:textId="5BDB026E" w:rsidR="00D35855" w:rsidRPr="00D35855" w:rsidRDefault="00D35855" w:rsidP="003D6C3E">
            <w:pPr>
              <w:numPr>
                <w:ilvl w:val="0"/>
                <w:numId w:val="3"/>
              </w:numPr>
              <w:shd w:val="clear" w:color="auto" w:fill="FFFFFF"/>
              <w:spacing w:before="100" w:beforeAutospacing="1" w:after="100" w:afterAutospacing="1"/>
              <w:rPr>
                <w:rFonts w:ascii="Source Sans Pro" w:eastAsia="Times New Roman" w:hAnsi="Source Sans Pro" w:cs="Times New Roman"/>
                <w:color w:val="333333"/>
                <w:kern w:val="0"/>
                <w:sz w:val="24"/>
                <w:szCs w:val="24"/>
                <w:lang w:eastAsia="en-IN"/>
                <w14:ligatures w14:val="none"/>
              </w:rPr>
            </w:pPr>
            <w:r w:rsidRPr="00D35855">
              <w:rPr>
                <w:rFonts w:ascii="Source Sans Pro" w:eastAsia="Times New Roman" w:hAnsi="Source Sans Pro" w:cs="Times New Roman"/>
                <w:color w:val="333333"/>
                <w:kern w:val="0"/>
                <w:sz w:val="24"/>
                <w:szCs w:val="24"/>
                <w:lang w:eastAsia="en-IN"/>
                <w14:ligatures w14:val="none"/>
              </w:rPr>
              <w:t>¯INTA is given by 8086, in response to an interrupt on INTR line.</w:t>
            </w:r>
          </w:p>
          <w:p w14:paraId="05450598" w14:textId="280DCA71" w:rsidR="00D35855" w:rsidRDefault="00D35855"/>
        </w:tc>
      </w:tr>
    </w:tbl>
    <w:p w14:paraId="0700789A" w14:textId="73D61D71" w:rsidR="00D35855" w:rsidRDefault="00D35855"/>
    <w:p w14:paraId="0E7AB86F" w14:textId="77777777" w:rsidR="00D35855" w:rsidRDefault="00D3585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35855" w14:paraId="04502307" w14:textId="77777777" w:rsidTr="00D35855">
        <w:tc>
          <w:tcPr>
            <w:tcW w:w="9016" w:type="dxa"/>
          </w:tcPr>
          <w:p w14:paraId="6C8D4AFF" w14:textId="77777777" w:rsidR="00D35855" w:rsidRDefault="00D35855">
            <w:r>
              <w:t>Maximum mode 8086</w:t>
            </w:r>
          </w:p>
          <w:p w14:paraId="3766F84B" w14:textId="47655D20" w:rsidR="00D35855" w:rsidRDefault="000811ED">
            <w:r w:rsidRPr="000811ED">
              <w:lastRenderedPageBreak/>
              <w:drawing>
                <wp:inline distT="0" distB="0" distL="0" distR="0" wp14:anchorId="16B28159" wp14:editId="5918FC50">
                  <wp:extent cx="5731510" cy="3686175"/>
                  <wp:effectExtent l="0" t="0" r="2540" b="9525"/>
                  <wp:docPr id="7444440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4444008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686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9FAD1B" w14:textId="6BC23FE3" w:rsidR="00D35855" w:rsidRDefault="00D35855"/>
    <w:p w14:paraId="63EFDB31" w14:textId="3F4BD6BD" w:rsidR="00B85242" w:rsidRDefault="00E87068">
      <w:r>
        <w:t>Instruction Set</w:t>
      </w:r>
      <w:r>
        <w:br/>
      </w:r>
      <w:hyperlink r:id="rId8" w:history="1">
        <w:r w:rsidRPr="0083111A">
          <w:rPr>
            <w:rStyle w:val="Hyperlink"/>
          </w:rPr>
          <w:t>https://www.ques10.com/p/41337/classify-and-explain-8086-instruction-set-1/</w:t>
        </w:r>
      </w:hyperlink>
    </w:p>
    <w:p w14:paraId="40987DBB" w14:textId="2AA449D8" w:rsidR="00B85242" w:rsidRDefault="00E87068">
      <w:r>
        <w:lastRenderedPageBreak/>
        <w:t>P</w:t>
      </w:r>
      <w:r w:rsidR="00B85242">
        <w:t>ipeLining</w:t>
      </w:r>
      <w:r w:rsidR="00B85242" w:rsidRPr="00B85242">
        <w:drawing>
          <wp:inline distT="0" distB="0" distL="0" distR="0" wp14:anchorId="52E13CAF" wp14:editId="6BB7711C">
            <wp:extent cx="6225540" cy="6736080"/>
            <wp:effectExtent l="0" t="0" r="3810" b="7620"/>
            <wp:docPr id="446268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2681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25540" cy="673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30990" w14:textId="344C93DA" w:rsidR="00B85242" w:rsidRDefault="00B85242">
      <w:r>
        <w:lastRenderedPageBreak/>
        <w:t>Reset</w:t>
      </w:r>
      <w:r>
        <w:br/>
      </w:r>
      <w:r w:rsidRPr="00B85242">
        <w:drawing>
          <wp:inline distT="0" distB="0" distL="0" distR="0" wp14:anchorId="78D0DE18" wp14:editId="65605A0C">
            <wp:extent cx="6104890" cy="3550920"/>
            <wp:effectExtent l="0" t="0" r="0" b="0"/>
            <wp:docPr id="1930601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6011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0489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1B1F8" w14:textId="77777777" w:rsidR="006876BC" w:rsidRDefault="006876BC"/>
    <w:p w14:paraId="659404A9" w14:textId="5C466394" w:rsidR="006876BC" w:rsidRDefault="00601D6C">
      <w:r>
        <w:t>Pins:</w:t>
      </w:r>
      <w:r>
        <w:br/>
      </w:r>
      <w:r w:rsidRPr="00601D6C">
        <w:drawing>
          <wp:inline distT="0" distB="0" distL="0" distR="0" wp14:anchorId="1366FBE9" wp14:editId="221F1ED4">
            <wp:extent cx="5731510" cy="3493135"/>
            <wp:effectExtent l="0" t="0" r="2540" b="0"/>
            <wp:docPr id="1353301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3017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82006" w14:textId="79F8053D" w:rsidR="00601D6C" w:rsidRDefault="00601D6C">
      <w:r w:rsidRPr="00601D6C">
        <w:lastRenderedPageBreak/>
        <w:drawing>
          <wp:inline distT="0" distB="0" distL="0" distR="0" wp14:anchorId="3AEDFE81" wp14:editId="3864FDD8">
            <wp:extent cx="5731510" cy="3021330"/>
            <wp:effectExtent l="0" t="0" r="2540" b="7620"/>
            <wp:docPr id="1029340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3406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C23D2" w14:textId="6FCE6D83" w:rsidR="00601D6C" w:rsidRDefault="00601D6C">
      <w:r w:rsidRPr="00601D6C">
        <w:drawing>
          <wp:inline distT="0" distB="0" distL="0" distR="0" wp14:anchorId="5D4C37F2" wp14:editId="4584539C">
            <wp:extent cx="5731510" cy="3348355"/>
            <wp:effectExtent l="0" t="0" r="2540" b="4445"/>
            <wp:docPr id="956332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3327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2731C" w14:textId="52ACA53C" w:rsidR="00601D6C" w:rsidRDefault="00601D6C">
      <w:r>
        <w:t>HLDA:</w:t>
      </w:r>
      <w:r>
        <w:br/>
      </w:r>
      <w:r w:rsidRPr="00601D6C">
        <w:drawing>
          <wp:inline distT="0" distB="0" distL="0" distR="0" wp14:anchorId="444BCC4F" wp14:editId="2AE9C08D">
            <wp:extent cx="5039428" cy="1305107"/>
            <wp:effectExtent l="0" t="0" r="8890" b="9525"/>
            <wp:docPr id="1615142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1428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BD8B9" w14:textId="591FBC0F" w:rsidR="00601D6C" w:rsidRDefault="00601D6C">
      <w:r>
        <w:lastRenderedPageBreak/>
        <w:t>ALE</w:t>
      </w:r>
      <w:r>
        <w:br/>
      </w:r>
      <w:r w:rsidRPr="00601D6C">
        <w:drawing>
          <wp:inline distT="0" distB="0" distL="0" distR="0" wp14:anchorId="317E65E4" wp14:editId="59179885">
            <wp:extent cx="4544059" cy="685896"/>
            <wp:effectExtent l="0" t="0" r="0" b="0"/>
            <wp:docPr id="128808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088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787AC" w14:textId="4C19C825" w:rsidR="00601D6C" w:rsidRDefault="00601D6C">
      <w:r>
        <w:t>S</w:t>
      </w:r>
      <w:proofErr w:type="gramStart"/>
      <w:r>
        <w:t>0,s</w:t>
      </w:r>
      <w:proofErr w:type="gramEnd"/>
      <w:r>
        <w:t>1,s2</w:t>
      </w:r>
    </w:p>
    <w:p w14:paraId="2FACB22C" w14:textId="7C26F1C0" w:rsidR="00601D6C" w:rsidRDefault="00601D6C">
      <w:r w:rsidRPr="00601D6C">
        <w:drawing>
          <wp:inline distT="0" distB="0" distL="0" distR="0" wp14:anchorId="7D153D98" wp14:editId="1F6C7A09">
            <wp:extent cx="5731510" cy="3327400"/>
            <wp:effectExtent l="0" t="0" r="2540" b="6350"/>
            <wp:docPr id="905555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55533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8B31B" w14:textId="0ED323B8" w:rsidR="003D6C3E" w:rsidRDefault="003D6C3E"/>
    <w:p w14:paraId="550DFED1" w14:textId="77777777" w:rsidR="003D6C3E" w:rsidRDefault="003D6C3E">
      <w:r>
        <w:br w:type="page"/>
      </w:r>
    </w:p>
    <w:p w14:paraId="408D7BCC" w14:textId="205838F4" w:rsidR="00601D6C" w:rsidRDefault="003D6C3E">
      <w:r w:rsidRPr="003D6C3E">
        <w:lastRenderedPageBreak/>
        <w:drawing>
          <wp:inline distT="0" distB="0" distL="0" distR="0" wp14:anchorId="738DAF38" wp14:editId="27C82744">
            <wp:extent cx="5791200" cy="7825740"/>
            <wp:effectExtent l="0" t="0" r="0" b="3810"/>
            <wp:docPr id="1167772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7724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91384" cy="782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97BC4" w14:textId="77777777" w:rsidR="003D6C3E" w:rsidRDefault="003D6C3E"/>
    <w:p w14:paraId="7305BFAE" w14:textId="020F7EB2" w:rsidR="003D6C3E" w:rsidRDefault="003D6C3E">
      <w:r w:rsidRPr="003D6C3E">
        <w:lastRenderedPageBreak/>
        <w:drawing>
          <wp:inline distT="0" distB="0" distL="0" distR="0" wp14:anchorId="277C31F1" wp14:editId="651E29ED">
            <wp:extent cx="6364409" cy="7985760"/>
            <wp:effectExtent l="0" t="0" r="0" b="0"/>
            <wp:docPr id="745081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0815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71646" cy="7994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6ED72" w14:textId="69209341" w:rsidR="003D6C3E" w:rsidRDefault="003D6C3E">
      <w:r w:rsidRPr="003D6C3E">
        <w:lastRenderedPageBreak/>
        <w:drawing>
          <wp:inline distT="0" distB="0" distL="0" distR="0" wp14:anchorId="21BE0679" wp14:editId="73AFA8FD">
            <wp:extent cx="6273063" cy="7962900"/>
            <wp:effectExtent l="0" t="0" r="0" b="0"/>
            <wp:docPr id="1598202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20221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77884" cy="796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F598F" w14:textId="05593360" w:rsidR="003D6C3E" w:rsidRDefault="003D6C3E">
      <w:r w:rsidRPr="003D6C3E">
        <w:lastRenderedPageBreak/>
        <w:drawing>
          <wp:inline distT="0" distB="0" distL="0" distR="0" wp14:anchorId="4A14AF69" wp14:editId="672E66F5">
            <wp:extent cx="5768340" cy="2895263"/>
            <wp:effectExtent l="0" t="0" r="3810" b="635"/>
            <wp:docPr id="379273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27305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71727" cy="2896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BE38A" w14:textId="58CD1946" w:rsidR="003D6C3E" w:rsidRDefault="003D6C3E">
      <w:r w:rsidRPr="003D6C3E">
        <w:lastRenderedPageBreak/>
        <w:drawing>
          <wp:inline distT="0" distB="0" distL="0" distR="0" wp14:anchorId="4F4F6B5E" wp14:editId="0B668F9A">
            <wp:extent cx="6385774" cy="7772400"/>
            <wp:effectExtent l="0" t="0" r="0" b="0"/>
            <wp:docPr id="1988364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36433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97862" cy="778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935AE" w14:textId="727AFEDA" w:rsidR="003D6C3E" w:rsidRDefault="003D6C3E">
      <w:r w:rsidRPr="003D6C3E">
        <w:lastRenderedPageBreak/>
        <w:drawing>
          <wp:inline distT="0" distB="0" distL="0" distR="0" wp14:anchorId="738FD885" wp14:editId="27A5C037">
            <wp:extent cx="6347460" cy="8244259"/>
            <wp:effectExtent l="0" t="0" r="0" b="4445"/>
            <wp:docPr id="1202743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74361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52875" cy="8251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996AE" w14:textId="77777777" w:rsidR="003D6C3E" w:rsidRDefault="003D6C3E"/>
    <w:p w14:paraId="7AB0F93B" w14:textId="77777777" w:rsidR="003D6C3E" w:rsidRDefault="003D6C3E"/>
    <w:p w14:paraId="727969F6" w14:textId="45AE07F4" w:rsidR="003D6C3E" w:rsidRDefault="003D6C3E">
      <w:r>
        <w:lastRenderedPageBreak/>
        <w:t>Memory Banking</w:t>
      </w:r>
      <w:r>
        <w:br/>
      </w:r>
      <w:r w:rsidRPr="003D6C3E">
        <w:drawing>
          <wp:inline distT="0" distB="0" distL="0" distR="0" wp14:anchorId="4073E512" wp14:editId="3927BDAE">
            <wp:extent cx="5620534" cy="4163006"/>
            <wp:effectExtent l="0" t="0" r="0" b="9525"/>
            <wp:docPr id="265014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01483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18298" w14:textId="719800D4" w:rsidR="003D6C3E" w:rsidRDefault="003D6C3E">
      <w:r w:rsidRPr="003D6C3E">
        <w:drawing>
          <wp:inline distT="0" distB="0" distL="0" distR="0" wp14:anchorId="6F64BED9" wp14:editId="06FA7229">
            <wp:extent cx="5534797" cy="4324954"/>
            <wp:effectExtent l="0" t="0" r="0" b="0"/>
            <wp:docPr id="762010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01042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9E81D" w14:textId="4342A4DB" w:rsidR="003D6C3E" w:rsidRDefault="003D6C3E">
      <w:r w:rsidRPr="003D6C3E">
        <w:lastRenderedPageBreak/>
        <w:drawing>
          <wp:inline distT="0" distB="0" distL="0" distR="0" wp14:anchorId="6EBB3A86" wp14:editId="1FC12623">
            <wp:extent cx="5534797" cy="7440063"/>
            <wp:effectExtent l="0" t="0" r="8890" b="8890"/>
            <wp:docPr id="309521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52106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744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1AB48" w14:textId="77777777" w:rsidR="003D6C3E" w:rsidRDefault="003D6C3E"/>
    <w:p w14:paraId="01EDE1CC" w14:textId="77777777" w:rsidR="003D6C3E" w:rsidRDefault="003D6C3E"/>
    <w:p w14:paraId="688E9F92" w14:textId="77777777" w:rsidR="003D6C3E" w:rsidRDefault="003D6C3E"/>
    <w:p w14:paraId="2366EB2C" w14:textId="77777777" w:rsidR="003D6C3E" w:rsidRDefault="003D6C3E"/>
    <w:p w14:paraId="2C2A5D11" w14:textId="77777777" w:rsidR="003D6C3E" w:rsidRDefault="003D6C3E"/>
    <w:sectPr w:rsidR="003D6C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B5313D"/>
    <w:multiLevelType w:val="multilevel"/>
    <w:tmpl w:val="78A49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D737EFC"/>
    <w:multiLevelType w:val="multilevel"/>
    <w:tmpl w:val="D81C3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A6E7F36"/>
    <w:multiLevelType w:val="multilevel"/>
    <w:tmpl w:val="30E66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39138219">
    <w:abstractNumId w:val="1"/>
  </w:num>
  <w:num w:numId="2" w16cid:durableId="2000961872">
    <w:abstractNumId w:val="0"/>
  </w:num>
  <w:num w:numId="3" w16cid:durableId="32397280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5855"/>
    <w:rsid w:val="000811ED"/>
    <w:rsid w:val="003D6C3E"/>
    <w:rsid w:val="00601D6C"/>
    <w:rsid w:val="006876BC"/>
    <w:rsid w:val="009054EA"/>
    <w:rsid w:val="00B85242"/>
    <w:rsid w:val="00D35855"/>
    <w:rsid w:val="00E870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95395A"/>
  <w15:chartTrackingRefBased/>
  <w15:docId w15:val="{5D8DDAD6-5EE8-4934-A804-E0EBDBC46A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358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D358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yperlink">
    <w:name w:val="Hyperlink"/>
    <w:basedOn w:val="DefaultParagraphFont"/>
    <w:uiPriority w:val="99"/>
    <w:unhideWhenUsed/>
    <w:rsid w:val="00E8706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8706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053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6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ques10.com/p/41337/classify-and-explain-8086-instruction-set-1/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</TotalTime>
  <Pages>15</Pages>
  <Words>212</Words>
  <Characters>1210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Larson Sequeira</dc:creator>
  <cp:keywords/>
  <dc:description/>
  <cp:lastModifiedBy>Larson Sequeira</cp:lastModifiedBy>
  <cp:revision>1</cp:revision>
  <dcterms:created xsi:type="dcterms:W3CDTF">2024-02-22T14:16:00Z</dcterms:created>
  <dcterms:modified xsi:type="dcterms:W3CDTF">2024-02-22T18:53:00Z</dcterms:modified>
</cp:coreProperties>
</file>