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45AD" w14:textId="77777777" w:rsidR="009F04C8" w:rsidRDefault="009F04C8" w:rsidP="009F04C8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37DE02C5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5B1D2265" w14:textId="77777777" w:rsidR="009F04C8" w:rsidRPr="00545A50" w:rsidRDefault="009F04C8" w:rsidP="009F04C8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07BD6CF0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0908EA6A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Centro: </w:t>
      </w:r>
      <w:r w:rsidRPr="00545A50">
        <w:rPr>
          <w:rFonts w:ascii="Times New Roman" w:hAnsi="Times New Roman" w:cs="Times New Roman"/>
        </w:rPr>
        <w:t>Centro de Diseño e Innovación Tecnológica Industrial</w:t>
      </w:r>
    </w:p>
    <w:p w14:paraId="361592F7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Ficha: 3235906</w:t>
      </w:r>
    </w:p>
    <w:p w14:paraId="74B3D8E1" w14:textId="77777777" w:rsidR="009F04C8" w:rsidRPr="00545A50" w:rsidRDefault="009F04C8" w:rsidP="009F04C8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94370F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Programa de Formación: TECNOLOGÍA EN ANÁLISIS Y DESARROLLO DE SOFTWARE</w:t>
      </w:r>
    </w:p>
    <w:p w14:paraId="7B111615" w14:textId="77777777" w:rsidR="009F04C8" w:rsidRPr="00545A50" w:rsidRDefault="009F04C8" w:rsidP="009F04C8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892973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Nombre del Aprendiz: Laura Barona Saavedra</w:t>
      </w:r>
    </w:p>
    <w:p w14:paraId="7E080A7F" w14:textId="77777777" w:rsidR="009F04C8" w:rsidRPr="00545A50" w:rsidRDefault="009F04C8" w:rsidP="009F04C8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87B5A8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Pr="00545A50">
        <w:rPr>
          <w:rFonts w:ascii="Times New Roman" w:hAnsi="Times New Roman" w:cs="Times New Roman"/>
        </w:rPr>
        <w:t>Felmaber</w:t>
      </w:r>
      <w:proofErr w:type="spellEnd"/>
      <w:r w:rsidRPr="00545A50">
        <w:rPr>
          <w:rFonts w:ascii="Times New Roman" w:hAnsi="Times New Roman" w:cs="Times New Roman"/>
        </w:rPr>
        <w:t xml:space="preserve"> Garzón Muñoz</w:t>
      </w:r>
    </w:p>
    <w:p w14:paraId="1250A9E7" w14:textId="77777777" w:rsidR="009F04C8" w:rsidRPr="00545A50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B92BB6A" w14:textId="009644AF" w:rsidR="009F04C8" w:rsidRDefault="009F04C8" w:rsidP="009F04C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Fecha:</w:t>
      </w:r>
      <w:r w:rsidR="008902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7</w:t>
      </w:r>
      <w:r w:rsidRPr="00545A50">
        <w:rPr>
          <w:rFonts w:ascii="Times New Roman" w:hAnsi="Times New Roman" w:cs="Times New Roman"/>
        </w:rPr>
        <w:t xml:space="preserve"> de julio 2025</w:t>
      </w:r>
    </w:p>
    <w:p w14:paraId="6534A35C" w14:textId="5DCC6D3B" w:rsidR="002820DA" w:rsidRP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820DA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585345FE" w14:textId="5B81437B" w:rsidR="002820DA" w:rsidRPr="002820DA" w:rsidRDefault="002820DA" w:rsidP="002820DA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820DA">
        <w:rPr>
          <w:rFonts w:ascii="Times New Roman" w:hAnsi="Times New Roman" w:cs="Times New Roman"/>
        </w:rPr>
        <w:t>El desarrollo de software es una disciplina que requiere organización, planificación y metodologías que guíen el trabajo del equipo de desarrollo. Las metodologías de desarrollo de software permiten establecer procesos claros para la creación de productos tecnológicos eficientes y de calidad, adaptándose a diferentes contextos y necesidades del cliente.</w:t>
      </w:r>
    </w:p>
    <w:p w14:paraId="0DB107B4" w14:textId="77777777" w:rsidR="002820DA" w:rsidRDefault="002820DA" w:rsidP="002820DA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820DA">
        <w:rPr>
          <w:rFonts w:ascii="Times New Roman" w:hAnsi="Times New Roman" w:cs="Times New Roman"/>
        </w:rPr>
        <w:t>Este taller tiene como objetivo explorar las principales metodologías de desarrollo de software, sus clasificaciones, características, y la importancia de su aplicación en los proyectos. Se analizarán tanto marcos de trabajo tradicionales como ágiles, destacando sus ventajas, usos y enfoques, con base en el material de estudio proporcionado por el SENA y otras fuentes especializadas.</w:t>
      </w:r>
    </w:p>
    <w:p w14:paraId="6939FAD7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EDCB930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12BBDBE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73E802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C1E0CC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D38B0A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1B7984A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9105E76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3C5FAE2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DDB70CE" w14:textId="77777777" w:rsid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567A932" w14:textId="50F3056D" w:rsidR="002820DA" w:rsidRP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820DA">
        <w:rPr>
          <w:rFonts w:ascii="Times New Roman" w:hAnsi="Times New Roman" w:cs="Times New Roman"/>
          <w:b/>
          <w:bCs/>
        </w:rPr>
        <w:lastRenderedPageBreak/>
        <w:t>METODOLOGÍAS DE DESARROLLO DE SOFTWARE</w:t>
      </w:r>
    </w:p>
    <w:p w14:paraId="54D2DA13" w14:textId="77777777" w:rsidR="002820DA" w:rsidRPr="002820DA" w:rsidRDefault="002820DA" w:rsidP="002820DA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820DA">
        <w:rPr>
          <w:rFonts w:ascii="Times New Roman" w:hAnsi="Times New Roman" w:cs="Times New Roman"/>
        </w:rPr>
        <w:t>Las metodologías de desarrollo de software son guías estructuradas que orientan al equipo de trabajo a lo largo del proceso de creación de un producto de software, desde la recolección de requisitos hasta su implementación y mantenimiento. Estas metodologías definen los procedimientos, roles, herramientas y principios necesarios para llevar a cabo un proyecto de manera organizada y eficaz.</w:t>
      </w:r>
    </w:p>
    <w:p w14:paraId="3804EEDC" w14:textId="77777777" w:rsidR="002820DA" w:rsidRDefault="002820DA" w:rsidP="002820DA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820DA">
        <w:rPr>
          <w:rFonts w:ascii="Times New Roman" w:hAnsi="Times New Roman" w:cs="Times New Roman"/>
        </w:rPr>
        <w:t>Su principal objetivo es asegurar la calidad del producto final, optimizar los recursos disponibles, reducir los riesgos y promover la colaboración entre los actores del proyecto. La elección de una metodología adecuada depende del contexto, los requerimientos del cliente, el tamaño del equipo, la estabilidad de los requisitos y otros factores clave.</w:t>
      </w:r>
    </w:p>
    <w:p w14:paraId="44FAEB79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5B8ADC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7735089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3F13A1D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4979AD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8C98CC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24D01E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951771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1489239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07FC94" w14:textId="77777777" w:rsidR="003C2FC4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48589D" w14:textId="77777777" w:rsidR="00431C91" w:rsidRDefault="00431C91" w:rsidP="003C2FC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  <w:sectPr w:rsidR="00431C91" w:rsidSect="00234F35">
          <w:pgSz w:w="12240" w:h="15840"/>
          <w:pgMar w:top="1457" w:right="1457" w:bottom="1457" w:left="1457" w:header="709" w:footer="709" w:gutter="0"/>
          <w:cols w:space="708"/>
          <w:docGrid w:linePitch="360"/>
        </w:sectPr>
      </w:pPr>
    </w:p>
    <w:p w14:paraId="6A3D2DBC" w14:textId="4DAD22EA" w:rsidR="003C2FC4" w:rsidRPr="00297F83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2FC4">
        <w:rPr>
          <w:rFonts w:ascii="Times New Roman" w:hAnsi="Times New Roman" w:cs="Times New Roman"/>
          <w:b/>
          <w:bCs/>
        </w:rPr>
        <w:lastRenderedPageBreak/>
        <w:t>MAPA CONCEPTUAL</w:t>
      </w:r>
    </w:p>
    <w:p w14:paraId="47F5EC80" w14:textId="5AA0CAE1" w:rsidR="003C2FC4" w:rsidRPr="00297F83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97F8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5940077" wp14:editId="4482456A">
            <wp:extent cx="8191500" cy="5438775"/>
            <wp:effectExtent l="0" t="0" r="38100" b="0"/>
            <wp:docPr id="851366327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67C73B3" w14:textId="77777777" w:rsidR="00431C91" w:rsidRPr="00297F83" w:rsidRDefault="00431C91" w:rsidP="003C2FC4">
      <w:pPr>
        <w:pStyle w:val="Textoindependiente"/>
        <w:spacing w:line="480" w:lineRule="auto"/>
        <w:rPr>
          <w:rFonts w:ascii="Times New Roman" w:hAnsi="Times New Roman" w:cs="Times New Roman"/>
          <w:sz w:val="28"/>
          <w:szCs w:val="28"/>
        </w:rPr>
        <w:sectPr w:rsidR="00431C91" w:rsidRPr="00297F83" w:rsidSect="00431C91">
          <w:pgSz w:w="15840" w:h="12240" w:orient="landscape"/>
          <w:pgMar w:top="1457" w:right="1457" w:bottom="1457" w:left="1457" w:header="709" w:footer="709" w:gutter="0"/>
          <w:cols w:space="708"/>
          <w:docGrid w:linePitch="360"/>
        </w:sectPr>
      </w:pPr>
    </w:p>
    <w:p w14:paraId="27560E9E" w14:textId="5B29D966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lastRenderedPageBreak/>
        <w:t>CLASIFICACIÓN DE LAS METODOLOGÍAS DE DESARROLLO DE SOFTWARE</w:t>
      </w:r>
    </w:p>
    <w:p w14:paraId="2B7B7993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Las metodologías de desarrollo de software se pueden clasificar en dos grandes grupos: </w:t>
      </w:r>
      <w:r w:rsidRPr="006A52D9">
        <w:rPr>
          <w:rFonts w:ascii="Times New Roman" w:hAnsi="Times New Roman" w:cs="Times New Roman"/>
          <w:b/>
          <w:bCs/>
        </w:rPr>
        <w:t>tradicionales</w:t>
      </w:r>
      <w:r w:rsidRPr="006A52D9">
        <w:rPr>
          <w:rFonts w:ascii="Times New Roman" w:hAnsi="Times New Roman" w:cs="Times New Roman"/>
        </w:rPr>
        <w:t xml:space="preserve"> y </w:t>
      </w:r>
      <w:r w:rsidRPr="006A52D9">
        <w:rPr>
          <w:rFonts w:ascii="Times New Roman" w:hAnsi="Times New Roman" w:cs="Times New Roman"/>
          <w:b/>
          <w:bCs/>
        </w:rPr>
        <w:t>ágiles</w:t>
      </w:r>
      <w:r w:rsidRPr="006A52D9">
        <w:rPr>
          <w:rFonts w:ascii="Times New Roman" w:hAnsi="Times New Roman" w:cs="Times New Roman"/>
        </w:rPr>
        <w:t>, según su enfoque, estructura, capacidad de adaptación y participación del cliente en el proceso. Esta clasificación permite entender mejor cuándo es conveniente aplicar cada tipo, dependiendo del contexto del proyecto, la estabilidad de los requerimientos y la cultura del equipo.</w:t>
      </w:r>
    </w:p>
    <w:p w14:paraId="3AF3BC64" w14:textId="73BE1824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Metodologías tradicionales</w:t>
      </w:r>
    </w:p>
    <w:p w14:paraId="338F26D0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Estas metodologías siguen un </w:t>
      </w:r>
      <w:r w:rsidRPr="006A52D9">
        <w:rPr>
          <w:rFonts w:ascii="Times New Roman" w:hAnsi="Times New Roman" w:cs="Times New Roman"/>
          <w:b/>
          <w:bCs/>
        </w:rPr>
        <w:t>enfoque secuencial o estructurado</w:t>
      </w:r>
      <w:r w:rsidRPr="006A52D9">
        <w:rPr>
          <w:rFonts w:ascii="Times New Roman" w:hAnsi="Times New Roman" w:cs="Times New Roman"/>
        </w:rPr>
        <w:t>. Se basan en una planificación rigurosa desde el inicio del proyecto, donde se definen claramente los requerimientos, el diseño, la implementación y las pruebas. Son más efectivas cuando los requerimientos del software están completamente definidos desde el inicio y es poco probable que cambien.</w:t>
      </w:r>
    </w:p>
    <w:p w14:paraId="15D0D547" w14:textId="77777777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Principales características:</w:t>
      </w:r>
    </w:p>
    <w:p w14:paraId="0792C4DC" w14:textId="77777777" w:rsidR="006A52D9" w:rsidRPr="006A52D9" w:rsidRDefault="006A52D9" w:rsidP="006A52D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Fases rígidas y bien definidas.</w:t>
      </w:r>
    </w:p>
    <w:p w14:paraId="2496EB03" w14:textId="77777777" w:rsidR="006A52D9" w:rsidRPr="006A52D9" w:rsidRDefault="006A52D9" w:rsidP="006A52D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Alta documentación en cada etapa del proceso.</w:t>
      </w:r>
    </w:p>
    <w:p w14:paraId="4CC2A9AE" w14:textId="77777777" w:rsidR="006A52D9" w:rsidRPr="006A52D9" w:rsidRDefault="006A52D9" w:rsidP="006A52D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Difícil adaptación a cambios inesperados.</w:t>
      </w:r>
    </w:p>
    <w:p w14:paraId="62F45F03" w14:textId="77777777" w:rsidR="006A52D9" w:rsidRPr="006A52D9" w:rsidRDefault="006A52D9" w:rsidP="006A52D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Bajo nivel de interacción con el cliente durante el desarrollo.</w:t>
      </w:r>
    </w:p>
    <w:p w14:paraId="53EDD805" w14:textId="77777777" w:rsidR="006A52D9" w:rsidRPr="006A52D9" w:rsidRDefault="006A52D9" w:rsidP="006A52D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Útiles en proyectos con bajo grado de incertidumbre o con regulaciones estrictas.</w:t>
      </w:r>
    </w:p>
    <w:p w14:paraId="6685212A" w14:textId="77777777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Ejemplos:</w:t>
      </w:r>
    </w:p>
    <w:p w14:paraId="1C5630EF" w14:textId="77777777" w:rsidR="006A52D9" w:rsidRPr="006A52D9" w:rsidRDefault="006A52D9" w:rsidP="006A52D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t>Modelo en cascada</w:t>
      </w:r>
      <w:r w:rsidRPr="006A52D9">
        <w:rPr>
          <w:rFonts w:ascii="Times New Roman" w:hAnsi="Times New Roman" w:cs="Times New Roman"/>
        </w:rPr>
        <w:t>: cada fase inicia una vez que la anterior ha concluido. Se centra en el cumplimiento de una secuencia estricta de pasos.</w:t>
      </w:r>
    </w:p>
    <w:p w14:paraId="31A01126" w14:textId="77777777" w:rsidR="006A52D9" w:rsidRPr="006A52D9" w:rsidRDefault="006A52D9" w:rsidP="006A52D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lastRenderedPageBreak/>
        <w:t>RUP (Proceso Racional Unificado)</w:t>
      </w:r>
      <w:r w:rsidRPr="006A52D9">
        <w:rPr>
          <w:rFonts w:ascii="Times New Roman" w:hAnsi="Times New Roman" w:cs="Times New Roman"/>
        </w:rPr>
        <w:t>: combina estructura y flexibilidad mediante iteraciones, pero mantiene una fuerte orientación a la documentación y a la arquitectura del sistema.</w:t>
      </w:r>
    </w:p>
    <w:p w14:paraId="64BEADDA" w14:textId="616011C1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20763E" w14:textId="3D96028A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Metodologías ágiles</w:t>
      </w:r>
    </w:p>
    <w:p w14:paraId="3264C72C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Estas metodologías surgieron como respuesta a la rigidez de los modelos tradicionales. Promueven la </w:t>
      </w:r>
      <w:r w:rsidRPr="006A52D9">
        <w:rPr>
          <w:rFonts w:ascii="Times New Roman" w:hAnsi="Times New Roman" w:cs="Times New Roman"/>
          <w:b/>
          <w:bCs/>
        </w:rPr>
        <w:t>flexibilidad, la comunicación constante y la entrega temprana de valor</w:t>
      </w:r>
      <w:r w:rsidRPr="006A52D9">
        <w:rPr>
          <w:rFonts w:ascii="Times New Roman" w:hAnsi="Times New Roman" w:cs="Times New Roman"/>
        </w:rPr>
        <w:t xml:space="preserve"> al cliente. Están diseñadas para entornos cambiantes donde los requerimientos pueden evolucionar durante el desarrollo del producto.</w:t>
      </w:r>
    </w:p>
    <w:p w14:paraId="5F39A1A0" w14:textId="77777777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Principales características:</w:t>
      </w:r>
    </w:p>
    <w:p w14:paraId="40FA6246" w14:textId="77777777" w:rsidR="006A52D9" w:rsidRPr="006A52D9" w:rsidRDefault="006A52D9" w:rsidP="006A52D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Trabajo iterativo e incremental (</w:t>
      </w:r>
      <w:proofErr w:type="spellStart"/>
      <w:r w:rsidRPr="006A52D9">
        <w:rPr>
          <w:rFonts w:ascii="Times New Roman" w:hAnsi="Times New Roman" w:cs="Times New Roman"/>
        </w:rPr>
        <w:t>sprints</w:t>
      </w:r>
      <w:proofErr w:type="spellEnd"/>
      <w:r w:rsidRPr="006A52D9">
        <w:rPr>
          <w:rFonts w:ascii="Times New Roman" w:hAnsi="Times New Roman" w:cs="Times New Roman"/>
        </w:rPr>
        <w:t>).</w:t>
      </w:r>
    </w:p>
    <w:p w14:paraId="6098E787" w14:textId="77777777" w:rsidR="006A52D9" w:rsidRPr="006A52D9" w:rsidRDefault="006A52D9" w:rsidP="006A52D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Fuerte colaboración entre el equipo y el cliente.</w:t>
      </w:r>
    </w:p>
    <w:p w14:paraId="64F7068C" w14:textId="77777777" w:rsidR="006A52D9" w:rsidRPr="006A52D9" w:rsidRDefault="006A52D9" w:rsidP="006A52D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Aceptación del cambio como parte del proceso.</w:t>
      </w:r>
    </w:p>
    <w:p w14:paraId="73C32743" w14:textId="77777777" w:rsidR="006A52D9" w:rsidRPr="006A52D9" w:rsidRDefault="006A52D9" w:rsidP="006A52D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Énfasis en el software funcional más que en la documentación.</w:t>
      </w:r>
    </w:p>
    <w:p w14:paraId="20C61F97" w14:textId="77777777" w:rsidR="006A52D9" w:rsidRPr="006A52D9" w:rsidRDefault="006A52D9" w:rsidP="006A52D9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Entregas frecuentes y mejora continua.</w:t>
      </w:r>
    </w:p>
    <w:p w14:paraId="6BB6AD35" w14:textId="77777777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Ejemplos:</w:t>
      </w:r>
    </w:p>
    <w:p w14:paraId="5A1FC3C9" w14:textId="77777777" w:rsidR="006A52D9" w:rsidRPr="006A52D9" w:rsidRDefault="006A52D9" w:rsidP="006A52D9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t>Scrum</w:t>
      </w:r>
      <w:r w:rsidRPr="006A52D9">
        <w:rPr>
          <w:rFonts w:ascii="Times New Roman" w:hAnsi="Times New Roman" w:cs="Times New Roman"/>
        </w:rPr>
        <w:t>: organización del trabajo en ciclos cortos con roles, eventos y artefactos definidos.</w:t>
      </w:r>
    </w:p>
    <w:p w14:paraId="0FA6E7D7" w14:textId="77777777" w:rsidR="006A52D9" w:rsidRPr="006A52D9" w:rsidRDefault="006A52D9" w:rsidP="006A52D9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t>XP (Programación Extrema)</w:t>
      </w:r>
      <w:r w:rsidRPr="006A52D9">
        <w:rPr>
          <w:rFonts w:ascii="Times New Roman" w:hAnsi="Times New Roman" w:cs="Times New Roman"/>
        </w:rPr>
        <w:t>: prácticas de programación colaborativa, pruebas automatizadas y diseño simple.</w:t>
      </w:r>
    </w:p>
    <w:p w14:paraId="1118D336" w14:textId="77777777" w:rsidR="006A52D9" w:rsidRPr="006A52D9" w:rsidRDefault="006A52D9" w:rsidP="006A52D9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lastRenderedPageBreak/>
        <w:t>RAD (Desarrollo Rápido de Aplicaciones)</w:t>
      </w:r>
      <w:r w:rsidRPr="006A52D9">
        <w:rPr>
          <w:rFonts w:ascii="Times New Roman" w:hAnsi="Times New Roman" w:cs="Times New Roman"/>
        </w:rPr>
        <w:t>: desarrollo veloz mediante la creación de prototipos y reutilización de componentes.</w:t>
      </w:r>
    </w:p>
    <w:p w14:paraId="3A858C34" w14:textId="77777777" w:rsidR="003C2FC4" w:rsidRPr="002820DA" w:rsidRDefault="003C2FC4" w:rsidP="003C2FC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A94D9E0" w14:textId="3FE456B2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CARACTERÍSTICAS DE LOS MARCOS DE DESARROLLO DE SOFTWARE</w:t>
      </w:r>
    </w:p>
    <w:p w14:paraId="6B775438" w14:textId="3DE05DA4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Marcos de trabajo tradicionales</w:t>
      </w:r>
    </w:p>
    <w:p w14:paraId="5BE6CD1F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Los marcos tradicionales se caracterizan por ser estructurados, secuenciales y orientados al control del proceso mediante documentación y planificación rigurosa. A continuación, se describen sus características más relevantes:</w:t>
      </w:r>
    </w:p>
    <w:p w14:paraId="405803F1" w14:textId="560E60B5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Modelo en Cascada</w:t>
      </w:r>
    </w:p>
    <w:p w14:paraId="0B9BFAB0" w14:textId="77777777" w:rsidR="006A52D9" w:rsidRPr="006A52D9" w:rsidRDefault="006A52D9" w:rsidP="006A52D9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Enfoque secuencial: cada fase debe completarse antes de comenzar la siguiente.</w:t>
      </w:r>
    </w:p>
    <w:p w14:paraId="79ECE602" w14:textId="77777777" w:rsidR="006A52D9" w:rsidRPr="006A52D9" w:rsidRDefault="006A52D9" w:rsidP="006A52D9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Fases definidas: requisitos → diseño → implementación → verificación → mantenimiento.</w:t>
      </w:r>
    </w:p>
    <w:p w14:paraId="1040E426" w14:textId="77777777" w:rsidR="006A52D9" w:rsidRPr="006A52D9" w:rsidRDefault="006A52D9" w:rsidP="006A52D9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Alta documentación: cada etapa deja como resultado documentos formales.</w:t>
      </w:r>
    </w:p>
    <w:p w14:paraId="247D3E61" w14:textId="77777777" w:rsidR="006A52D9" w:rsidRPr="006A52D9" w:rsidRDefault="006A52D9" w:rsidP="006A52D9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Estabilidad de requisitos: ideal cuando los requerimientos son claros y poco cambiantes.</w:t>
      </w:r>
    </w:p>
    <w:p w14:paraId="73CEC808" w14:textId="77777777" w:rsidR="006A52D9" w:rsidRPr="006A52D9" w:rsidRDefault="006A52D9" w:rsidP="006A52D9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Escasa retroalimentación del cliente: se involucra solo al final del proceso.</w:t>
      </w:r>
    </w:p>
    <w:p w14:paraId="5EDCCEF8" w14:textId="77777777" w:rsidR="006A52D9" w:rsidRPr="006A52D9" w:rsidRDefault="006A52D9" w:rsidP="006A52D9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Riesgo de detectar errores tarde: muchas fallas solo se identifican en etapas finales.</w:t>
      </w:r>
    </w:p>
    <w:p w14:paraId="57FCE7DE" w14:textId="77777777" w:rsidR="006A52D9" w:rsidRPr="006A52D9" w:rsidRDefault="006A52D9" w:rsidP="006A52D9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Dificultad para implementar cambios a mitad del desarrollo.</w:t>
      </w:r>
    </w:p>
    <w:p w14:paraId="1C581F72" w14:textId="382CB258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Proceso Racional Unificado (RUP)</w:t>
      </w:r>
    </w:p>
    <w:p w14:paraId="7BBB0C30" w14:textId="77777777" w:rsidR="006A52D9" w:rsidRPr="006A52D9" w:rsidRDefault="006A52D9" w:rsidP="006A52D9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Basado en iteraciones dentro de fases: inicio, elaboración, construcción y transición.</w:t>
      </w:r>
    </w:p>
    <w:p w14:paraId="51CF7AFB" w14:textId="77777777" w:rsidR="006A52D9" w:rsidRPr="006A52D9" w:rsidRDefault="006A52D9" w:rsidP="006A52D9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Guiado por casos de uso: los requisitos se capturan mediante historias funcionales.</w:t>
      </w:r>
    </w:p>
    <w:p w14:paraId="1FADDE9B" w14:textId="77777777" w:rsidR="006A52D9" w:rsidRPr="006A52D9" w:rsidRDefault="006A52D9" w:rsidP="006A52D9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lastRenderedPageBreak/>
        <w:t>Énfasis en la arquitectura: fuerte foco en el modelado del sistema (UML).</w:t>
      </w:r>
    </w:p>
    <w:p w14:paraId="6C41979A" w14:textId="77777777" w:rsidR="006A52D9" w:rsidRPr="006A52D9" w:rsidRDefault="006A52D9" w:rsidP="006A52D9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Artefactos detallados: documentos de visión, requisitos, diagramas de clases, etc.</w:t>
      </w:r>
    </w:p>
    <w:p w14:paraId="2B61F119" w14:textId="77777777" w:rsidR="006A52D9" w:rsidRPr="006A52D9" w:rsidRDefault="006A52D9" w:rsidP="006A52D9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Roles bien definidos: analistas, diseñadores, arquitectos, </w:t>
      </w:r>
      <w:proofErr w:type="spellStart"/>
      <w:r w:rsidRPr="006A52D9">
        <w:rPr>
          <w:rFonts w:ascii="Times New Roman" w:hAnsi="Times New Roman" w:cs="Times New Roman"/>
        </w:rPr>
        <w:t>testers</w:t>
      </w:r>
      <w:proofErr w:type="spellEnd"/>
      <w:r w:rsidRPr="006A52D9">
        <w:rPr>
          <w:rFonts w:ascii="Times New Roman" w:hAnsi="Times New Roman" w:cs="Times New Roman"/>
        </w:rPr>
        <w:t xml:space="preserve">, </w:t>
      </w:r>
      <w:proofErr w:type="spellStart"/>
      <w:r w:rsidRPr="006A52D9">
        <w:rPr>
          <w:rFonts w:ascii="Times New Roman" w:hAnsi="Times New Roman" w:cs="Times New Roman"/>
        </w:rPr>
        <w:t>stakeholders</w:t>
      </w:r>
      <w:proofErr w:type="spellEnd"/>
      <w:r w:rsidRPr="006A52D9">
        <w:rPr>
          <w:rFonts w:ascii="Times New Roman" w:hAnsi="Times New Roman" w:cs="Times New Roman"/>
        </w:rPr>
        <w:t>, etc.</w:t>
      </w:r>
    </w:p>
    <w:p w14:paraId="676B1330" w14:textId="77777777" w:rsidR="006A52D9" w:rsidRPr="006A52D9" w:rsidRDefault="006A52D9" w:rsidP="006A52D9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Disciplina y control: combina estructura del modelo en cascada con flexibilidad limitada.</w:t>
      </w:r>
    </w:p>
    <w:p w14:paraId="11CC00BE" w14:textId="25C2B7EF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452681" w14:textId="1FBD199A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Marcos de trabajo ágiles</w:t>
      </w:r>
    </w:p>
    <w:p w14:paraId="29E30685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Los marcos ágiles se enfocan en la adaptabilidad, la colaboración continua y la entrega temprana de valor al cliente. A diferencia de los tradicionales, promueven la flexibilidad frente al cambio y la mejora constante.</w:t>
      </w:r>
    </w:p>
    <w:p w14:paraId="057DE620" w14:textId="598672C5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Scrum</w:t>
      </w:r>
    </w:p>
    <w:p w14:paraId="49F209E1" w14:textId="77777777" w:rsidR="006A52D9" w:rsidRPr="006A52D9" w:rsidRDefault="006A52D9" w:rsidP="006A52D9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Trabajo por </w:t>
      </w:r>
      <w:proofErr w:type="spellStart"/>
      <w:r w:rsidRPr="006A52D9">
        <w:rPr>
          <w:rFonts w:ascii="Times New Roman" w:hAnsi="Times New Roman" w:cs="Times New Roman"/>
        </w:rPr>
        <w:t>sprints</w:t>
      </w:r>
      <w:proofErr w:type="spellEnd"/>
      <w:r w:rsidRPr="006A52D9">
        <w:rPr>
          <w:rFonts w:ascii="Times New Roman" w:hAnsi="Times New Roman" w:cs="Times New Roman"/>
        </w:rPr>
        <w:t>: ciclos cortos de 2 a 4 semanas con entregables funcionales.</w:t>
      </w:r>
    </w:p>
    <w:p w14:paraId="6571D5AD" w14:textId="77777777" w:rsidR="006A52D9" w:rsidRPr="006A52D9" w:rsidRDefault="006A52D9" w:rsidP="006A52D9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Roles definidos: </w:t>
      </w:r>
      <w:proofErr w:type="spellStart"/>
      <w:r w:rsidRPr="006A52D9">
        <w:rPr>
          <w:rFonts w:ascii="Times New Roman" w:hAnsi="Times New Roman" w:cs="Times New Roman"/>
        </w:rPr>
        <w:t>Product</w:t>
      </w:r>
      <w:proofErr w:type="spellEnd"/>
      <w:r w:rsidRPr="006A52D9">
        <w:rPr>
          <w:rFonts w:ascii="Times New Roman" w:hAnsi="Times New Roman" w:cs="Times New Roman"/>
        </w:rPr>
        <w:t xml:space="preserve"> </w:t>
      </w:r>
      <w:proofErr w:type="spellStart"/>
      <w:r w:rsidRPr="006A52D9">
        <w:rPr>
          <w:rFonts w:ascii="Times New Roman" w:hAnsi="Times New Roman" w:cs="Times New Roman"/>
        </w:rPr>
        <w:t>Owner</w:t>
      </w:r>
      <w:proofErr w:type="spellEnd"/>
      <w:r w:rsidRPr="006A52D9">
        <w:rPr>
          <w:rFonts w:ascii="Times New Roman" w:hAnsi="Times New Roman" w:cs="Times New Roman"/>
        </w:rPr>
        <w:t xml:space="preserve">, Scrum </w:t>
      </w:r>
      <w:proofErr w:type="gramStart"/>
      <w:r w:rsidRPr="006A52D9">
        <w:rPr>
          <w:rFonts w:ascii="Times New Roman" w:hAnsi="Times New Roman" w:cs="Times New Roman"/>
        </w:rPr>
        <w:t>Master</w:t>
      </w:r>
      <w:proofErr w:type="gramEnd"/>
      <w:r w:rsidRPr="006A52D9">
        <w:rPr>
          <w:rFonts w:ascii="Times New Roman" w:hAnsi="Times New Roman" w:cs="Times New Roman"/>
        </w:rPr>
        <w:t>, equipo de desarrollo.</w:t>
      </w:r>
    </w:p>
    <w:p w14:paraId="5B1F3EFD" w14:textId="77777777" w:rsidR="006A52D9" w:rsidRPr="006A52D9" w:rsidRDefault="006A52D9" w:rsidP="006A52D9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Transparencia: todos pueden conocer el estado del proyecto (Scrum </w:t>
      </w:r>
      <w:proofErr w:type="spellStart"/>
      <w:r w:rsidRPr="006A52D9">
        <w:rPr>
          <w:rFonts w:ascii="Times New Roman" w:hAnsi="Times New Roman" w:cs="Times New Roman"/>
        </w:rPr>
        <w:t>board</w:t>
      </w:r>
      <w:proofErr w:type="spellEnd"/>
      <w:r w:rsidRPr="006A52D9">
        <w:rPr>
          <w:rFonts w:ascii="Times New Roman" w:hAnsi="Times New Roman" w:cs="Times New Roman"/>
        </w:rPr>
        <w:t xml:space="preserve">, </w:t>
      </w:r>
      <w:proofErr w:type="spellStart"/>
      <w:r w:rsidRPr="006A52D9">
        <w:rPr>
          <w:rFonts w:ascii="Times New Roman" w:hAnsi="Times New Roman" w:cs="Times New Roman"/>
        </w:rPr>
        <w:t>burndown</w:t>
      </w:r>
      <w:proofErr w:type="spellEnd"/>
      <w:r w:rsidRPr="006A52D9">
        <w:rPr>
          <w:rFonts w:ascii="Times New Roman" w:hAnsi="Times New Roman" w:cs="Times New Roman"/>
        </w:rPr>
        <w:t xml:space="preserve"> chart).</w:t>
      </w:r>
    </w:p>
    <w:p w14:paraId="58C05463" w14:textId="77777777" w:rsidR="006A52D9" w:rsidRPr="006A52D9" w:rsidRDefault="006A52D9" w:rsidP="006A52D9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Inspección y adaptación: reuniones diarias, de revisión y retrospectiva.</w:t>
      </w:r>
    </w:p>
    <w:p w14:paraId="65724A0E" w14:textId="77777777" w:rsidR="006A52D9" w:rsidRPr="006A52D9" w:rsidRDefault="006A52D9" w:rsidP="006A52D9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 xml:space="preserve">Priorización de valor: el </w:t>
      </w:r>
      <w:proofErr w:type="spellStart"/>
      <w:r w:rsidRPr="006A52D9">
        <w:rPr>
          <w:rFonts w:ascii="Times New Roman" w:hAnsi="Times New Roman" w:cs="Times New Roman"/>
        </w:rPr>
        <w:t>Product</w:t>
      </w:r>
      <w:proofErr w:type="spellEnd"/>
      <w:r w:rsidRPr="006A52D9">
        <w:rPr>
          <w:rFonts w:ascii="Times New Roman" w:hAnsi="Times New Roman" w:cs="Times New Roman"/>
        </w:rPr>
        <w:t xml:space="preserve"> Backlog se ordena por valor para el cliente.</w:t>
      </w:r>
    </w:p>
    <w:p w14:paraId="6C8FF118" w14:textId="77777777" w:rsidR="006A52D9" w:rsidRPr="006A52D9" w:rsidRDefault="006A52D9" w:rsidP="006A52D9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Mejora continua: cada sprint incluye una retrospectiva para identificar ajustes.</w:t>
      </w:r>
    </w:p>
    <w:p w14:paraId="69212924" w14:textId="15EDE86E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Programación Extrema (XP)</w:t>
      </w:r>
    </w:p>
    <w:p w14:paraId="38343AFF" w14:textId="77777777" w:rsidR="006A52D9" w:rsidRPr="006A52D9" w:rsidRDefault="006A52D9" w:rsidP="006A52D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Iteraciones cortas y frecuentes.</w:t>
      </w:r>
    </w:p>
    <w:p w14:paraId="46C81836" w14:textId="77777777" w:rsidR="006A52D9" w:rsidRPr="006A52D9" w:rsidRDefault="006A52D9" w:rsidP="006A52D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lastRenderedPageBreak/>
        <w:t>Pruebas automatizadas: enfoque en TDD (Test-</w:t>
      </w:r>
      <w:proofErr w:type="spellStart"/>
      <w:r w:rsidRPr="006A52D9">
        <w:rPr>
          <w:rFonts w:ascii="Times New Roman" w:hAnsi="Times New Roman" w:cs="Times New Roman"/>
        </w:rPr>
        <w:t>Driven</w:t>
      </w:r>
      <w:proofErr w:type="spellEnd"/>
      <w:r w:rsidRPr="006A52D9">
        <w:rPr>
          <w:rFonts w:ascii="Times New Roman" w:hAnsi="Times New Roman" w:cs="Times New Roman"/>
        </w:rPr>
        <w:t xml:space="preserve"> </w:t>
      </w:r>
      <w:proofErr w:type="spellStart"/>
      <w:r w:rsidRPr="006A52D9">
        <w:rPr>
          <w:rFonts w:ascii="Times New Roman" w:hAnsi="Times New Roman" w:cs="Times New Roman"/>
        </w:rPr>
        <w:t>Development</w:t>
      </w:r>
      <w:proofErr w:type="spellEnd"/>
      <w:r w:rsidRPr="006A52D9">
        <w:rPr>
          <w:rFonts w:ascii="Times New Roman" w:hAnsi="Times New Roman" w:cs="Times New Roman"/>
        </w:rPr>
        <w:t>).</w:t>
      </w:r>
    </w:p>
    <w:p w14:paraId="0555A5B7" w14:textId="77777777" w:rsidR="006A52D9" w:rsidRPr="006A52D9" w:rsidRDefault="006A52D9" w:rsidP="006A52D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Refactorización constante: mejora del código sin cambiar su funcionalidad.</w:t>
      </w:r>
    </w:p>
    <w:p w14:paraId="41C305A4" w14:textId="77777777" w:rsidR="006A52D9" w:rsidRPr="006A52D9" w:rsidRDefault="006A52D9" w:rsidP="006A52D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Desarrollo en pareja (</w:t>
      </w:r>
      <w:proofErr w:type="spellStart"/>
      <w:r w:rsidRPr="006A52D9">
        <w:rPr>
          <w:rFonts w:ascii="Times New Roman" w:hAnsi="Times New Roman" w:cs="Times New Roman"/>
        </w:rPr>
        <w:t>pair</w:t>
      </w:r>
      <w:proofErr w:type="spellEnd"/>
      <w:r w:rsidRPr="006A52D9">
        <w:rPr>
          <w:rFonts w:ascii="Times New Roman" w:hAnsi="Times New Roman" w:cs="Times New Roman"/>
        </w:rPr>
        <w:t xml:space="preserve"> </w:t>
      </w:r>
      <w:proofErr w:type="spellStart"/>
      <w:r w:rsidRPr="006A52D9">
        <w:rPr>
          <w:rFonts w:ascii="Times New Roman" w:hAnsi="Times New Roman" w:cs="Times New Roman"/>
        </w:rPr>
        <w:t>programming</w:t>
      </w:r>
      <w:proofErr w:type="spellEnd"/>
      <w:r w:rsidRPr="006A52D9">
        <w:rPr>
          <w:rFonts w:ascii="Times New Roman" w:hAnsi="Times New Roman" w:cs="Times New Roman"/>
        </w:rPr>
        <w:t>): dos programadores trabajan juntos en una sola máquina.</w:t>
      </w:r>
    </w:p>
    <w:p w14:paraId="71BC4C34" w14:textId="77777777" w:rsidR="006A52D9" w:rsidRPr="006A52D9" w:rsidRDefault="006A52D9" w:rsidP="006A52D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Comunicación continua: uso de pizarras y conversaciones cara a cara.</w:t>
      </w:r>
    </w:p>
    <w:p w14:paraId="5FC448BF" w14:textId="77777777" w:rsidR="006A52D9" w:rsidRPr="006A52D9" w:rsidRDefault="006A52D9" w:rsidP="006A52D9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Entregas frecuentes: software funcional en cada iteración.</w:t>
      </w:r>
    </w:p>
    <w:p w14:paraId="0827A9EC" w14:textId="62FA76E9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Desarrollo Rápido de Aplicaciones (RAD)</w:t>
      </w:r>
    </w:p>
    <w:p w14:paraId="74AE70BD" w14:textId="77777777" w:rsidR="006A52D9" w:rsidRPr="006A52D9" w:rsidRDefault="006A52D9" w:rsidP="006A52D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Prototipado rápido: construcción de prototipos funcionales desde el inicio.</w:t>
      </w:r>
    </w:p>
    <w:p w14:paraId="6327F0BA" w14:textId="77777777" w:rsidR="006A52D9" w:rsidRPr="006A52D9" w:rsidRDefault="006A52D9" w:rsidP="006A52D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Involucra al usuario desde el principio: validación constante.</w:t>
      </w:r>
    </w:p>
    <w:p w14:paraId="0E4B0955" w14:textId="77777777" w:rsidR="006A52D9" w:rsidRPr="006A52D9" w:rsidRDefault="006A52D9" w:rsidP="006A52D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Iteraciones breves: se avanza por módulos de funcionalidad.</w:t>
      </w:r>
    </w:p>
    <w:p w14:paraId="6FB1BBB9" w14:textId="77777777" w:rsidR="006A52D9" w:rsidRPr="006A52D9" w:rsidRDefault="006A52D9" w:rsidP="006A52D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Reutilización de componentes: se aprovecha código existente para agilizar entregas.</w:t>
      </w:r>
    </w:p>
    <w:p w14:paraId="107B8ABE" w14:textId="77777777" w:rsidR="006A52D9" w:rsidRPr="006A52D9" w:rsidRDefault="006A52D9" w:rsidP="006A52D9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Equipos multidisciplinarios: diseñadores, programadores, facilitadores, usuarios finales.</w:t>
      </w:r>
    </w:p>
    <w:p w14:paraId="18C3F880" w14:textId="370244D6" w:rsidR="002820DA" w:rsidRPr="002820DA" w:rsidRDefault="002820DA" w:rsidP="002820D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09EB48D" w14:textId="381D8C48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t>IMPORTANCIA DE LAS METODOLOGÍAS DE DESARROLLO DE SOFTWARE</w:t>
      </w:r>
    </w:p>
    <w:p w14:paraId="138174F2" w14:textId="77777777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Implementar una metodología adecuada en un proyecto de software tiene múltiples beneficios:</w:t>
      </w:r>
    </w:p>
    <w:p w14:paraId="687014CB" w14:textId="77777777" w:rsidR="006A52D9" w:rsidRPr="006A52D9" w:rsidRDefault="006A52D9" w:rsidP="006A52D9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t>Organización del trabajo</w:t>
      </w:r>
      <w:r w:rsidRPr="006A52D9">
        <w:rPr>
          <w:rFonts w:ascii="Times New Roman" w:hAnsi="Times New Roman" w:cs="Times New Roman"/>
        </w:rPr>
        <w:t>: se define un marco claro que facilita la coordinación entre los miembros del equipo.</w:t>
      </w:r>
    </w:p>
    <w:p w14:paraId="2EDAA862" w14:textId="77777777" w:rsidR="006A52D9" w:rsidRPr="006A52D9" w:rsidRDefault="006A52D9" w:rsidP="006A52D9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t>Calidad del producto</w:t>
      </w:r>
      <w:r w:rsidRPr="006A52D9">
        <w:rPr>
          <w:rFonts w:ascii="Times New Roman" w:hAnsi="Times New Roman" w:cs="Times New Roman"/>
        </w:rPr>
        <w:t>: se aplican prácticas que aseguran la funcionalidad, usabilidad y rendimiento del software.</w:t>
      </w:r>
    </w:p>
    <w:p w14:paraId="157A7C04" w14:textId="77777777" w:rsidR="006A52D9" w:rsidRPr="006A52D9" w:rsidRDefault="006A52D9" w:rsidP="006A52D9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lastRenderedPageBreak/>
        <w:t>Gestión de tiempos y recursos</w:t>
      </w:r>
      <w:r w:rsidRPr="006A52D9">
        <w:rPr>
          <w:rFonts w:ascii="Times New Roman" w:hAnsi="Times New Roman" w:cs="Times New Roman"/>
        </w:rPr>
        <w:t>: se puede estimar de manera más precisa el esfuerzo y duración del proyecto.</w:t>
      </w:r>
    </w:p>
    <w:p w14:paraId="16F452B6" w14:textId="77777777" w:rsidR="006A52D9" w:rsidRPr="006A52D9" w:rsidRDefault="006A52D9" w:rsidP="006A52D9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t>Reducción de riesgos</w:t>
      </w:r>
      <w:r w:rsidRPr="006A52D9">
        <w:rPr>
          <w:rFonts w:ascii="Times New Roman" w:hAnsi="Times New Roman" w:cs="Times New Roman"/>
        </w:rPr>
        <w:t>: permite identificar y mitigar posibles problemas desde etapas tempranas.</w:t>
      </w:r>
    </w:p>
    <w:p w14:paraId="3615DEDE" w14:textId="77777777" w:rsidR="006A52D9" w:rsidRPr="006A52D9" w:rsidRDefault="006A52D9" w:rsidP="006A52D9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  <w:b/>
          <w:bCs/>
        </w:rPr>
        <w:t>Satisfacción del cliente</w:t>
      </w:r>
      <w:r w:rsidRPr="006A52D9">
        <w:rPr>
          <w:rFonts w:ascii="Times New Roman" w:hAnsi="Times New Roman" w:cs="Times New Roman"/>
        </w:rPr>
        <w:t>: especialmente en metodologías ágiles, el cliente recibe entregas frecuentes y participa en la toma de decisiones.</w:t>
      </w:r>
    </w:p>
    <w:p w14:paraId="0013C0D2" w14:textId="77777777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La correcta elección e implementación de una metodología incrementa considerablemente las posibilidades de éxito del proyecto y fomenta una cultura de mejora continua.</w:t>
      </w:r>
    </w:p>
    <w:p w14:paraId="1030184F" w14:textId="77777777" w:rsidR="00234F35" w:rsidRDefault="00234F35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1D72C1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A7765BD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CD019C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0458C7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61B631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C392ADF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E98CCAD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825E733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1BFC42C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313AF1E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89D637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B7A5DE6" w14:textId="678EE98D" w:rsidR="006A52D9" w:rsidRPr="006A52D9" w:rsidRDefault="006A52D9" w:rsidP="006A52D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A52D9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30710E8E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Las metodologías de desarrollo de software representan una herramienta clave para asegurar el éxito en la creación de productos tecnológicos. A través de su correcta aplicación, los equipos de trabajo logran organizar y estructurar el proceso de desarrollo, optimizando el uso de recursos, tiempos y esfuerzos, y garantizando la calidad del producto final.</w:t>
      </w:r>
    </w:p>
    <w:p w14:paraId="7C483ACB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La clasificación en metodologías tradicionales y ágiles permite seleccionar el enfoque más adecuado según las características del proyecto. Mientras las metodologías tradicionales ofrecen una estructura rígida y detallada, ideales para proyectos con requerimientos estables, las metodologías ágiles brindan flexibilidad y adaptabilidad, siendo más efectivas en entornos dinámicos y cambiantes.</w:t>
      </w:r>
    </w:p>
    <w:p w14:paraId="7A047C72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Conocer las características de cada marco de trabajo —como el modelo en cascada, RUP, Scrum, XP o RAD— permite a los desarrolladores tomar decisiones más informadas, implementar buenas prácticas y adaptarse mejor a las necesidades del cliente y del equipo. Además, promueve una cultura de mejora continua y colaboración, elementos esenciales en la industria del software actual.</w:t>
      </w:r>
    </w:p>
    <w:p w14:paraId="1927279D" w14:textId="77777777" w:rsidR="006A52D9" w:rsidRPr="006A52D9" w:rsidRDefault="006A52D9" w:rsidP="006A52D9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6A52D9">
        <w:rPr>
          <w:rFonts w:ascii="Times New Roman" w:hAnsi="Times New Roman" w:cs="Times New Roman"/>
        </w:rPr>
        <w:t>En definitiva, aplicar una metodología de desarrollo no es solo una cuestión técnica, sino una estrategia fundamental para construir soluciones tecnológicas eficientes, sostenibles y centradas en el usuario.</w:t>
      </w:r>
    </w:p>
    <w:p w14:paraId="1793C0B1" w14:textId="77777777" w:rsidR="006A52D9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AE81DB3" w14:textId="77777777" w:rsidR="008002BD" w:rsidRDefault="008002BD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377247" w14:textId="77777777" w:rsidR="008002BD" w:rsidRDefault="008002BD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C8D0B7" w14:textId="3EF3EADD" w:rsidR="008002BD" w:rsidRDefault="008002BD" w:rsidP="00234F3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002BD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58396BC7" w14:textId="1824A594" w:rsidR="00F34E8A" w:rsidRDefault="00F34E8A" w:rsidP="00F34E8A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Pr="00F34E8A">
        <w:rPr>
          <w:rFonts w:ascii="Times New Roman" w:hAnsi="Times New Roman" w:cs="Times New Roman"/>
          <w:i/>
          <w:iCs/>
        </w:rPr>
        <w:t>Metodologías de desarrollo de software</w:t>
      </w:r>
      <w:r w:rsidRPr="00F34E8A">
        <w:rPr>
          <w:rFonts w:ascii="Times New Roman" w:hAnsi="Times New Roman" w:cs="Times New Roman"/>
          <w:i/>
          <w:iCs/>
        </w:rPr>
        <w:t xml:space="preserve"> </w:t>
      </w:r>
      <w:r w:rsidRPr="00B8704E">
        <w:rPr>
          <w:rFonts w:ascii="Times New Roman" w:hAnsi="Times New Roman" w:cs="Times New Roman"/>
        </w:rPr>
        <w:t xml:space="preserve">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11AAB7F5" w14:textId="77777777" w:rsidR="005F7387" w:rsidRPr="008002BD" w:rsidRDefault="005F7387" w:rsidP="00234F3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2D5D6A4" w14:textId="77777777" w:rsidR="006A52D9" w:rsidRPr="00545A50" w:rsidRDefault="006A52D9" w:rsidP="00234F3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529D03" w14:textId="77777777" w:rsidR="003448DE" w:rsidRDefault="003448DE"/>
    <w:p w14:paraId="65AAFAF5" w14:textId="77777777" w:rsidR="008002BD" w:rsidRDefault="008002BD"/>
    <w:p w14:paraId="70890EA6" w14:textId="77777777" w:rsidR="008002BD" w:rsidRDefault="008002BD"/>
    <w:sectPr w:rsidR="008002BD" w:rsidSect="00234F35">
      <w:pgSz w:w="12240" w:h="15840"/>
      <w:pgMar w:top="1457" w:right="1457" w:bottom="1457" w:left="14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616"/>
    <w:multiLevelType w:val="multilevel"/>
    <w:tmpl w:val="C8A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1F87"/>
    <w:multiLevelType w:val="multilevel"/>
    <w:tmpl w:val="8EC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7258"/>
    <w:multiLevelType w:val="multilevel"/>
    <w:tmpl w:val="E10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0C82"/>
    <w:multiLevelType w:val="multilevel"/>
    <w:tmpl w:val="108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155E"/>
    <w:multiLevelType w:val="multilevel"/>
    <w:tmpl w:val="BC9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0006"/>
    <w:multiLevelType w:val="multilevel"/>
    <w:tmpl w:val="3EFC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14EE7"/>
    <w:multiLevelType w:val="multilevel"/>
    <w:tmpl w:val="963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01094"/>
    <w:multiLevelType w:val="multilevel"/>
    <w:tmpl w:val="822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9431E"/>
    <w:multiLevelType w:val="multilevel"/>
    <w:tmpl w:val="206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24E26"/>
    <w:multiLevelType w:val="multilevel"/>
    <w:tmpl w:val="9B3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45931">
    <w:abstractNumId w:val="8"/>
  </w:num>
  <w:num w:numId="2" w16cid:durableId="964965149">
    <w:abstractNumId w:val="6"/>
  </w:num>
  <w:num w:numId="3" w16cid:durableId="1565868842">
    <w:abstractNumId w:val="3"/>
  </w:num>
  <w:num w:numId="4" w16cid:durableId="106200277">
    <w:abstractNumId w:val="7"/>
  </w:num>
  <w:num w:numId="5" w16cid:durableId="1881356024">
    <w:abstractNumId w:val="4"/>
  </w:num>
  <w:num w:numId="6" w16cid:durableId="951597483">
    <w:abstractNumId w:val="2"/>
  </w:num>
  <w:num w:numId="7" w16cid:durableId="1501500984">
    <w:abstractNumId w:val="1"/>
  </w:num>
  <w:num w:numId="8" w16cid:durableId="191848760">
    <w:abstractNumId w:val="0"/>
  </w:num>
  <w:num w:numId="9" w16cid:durableId="886454913">
    <w:abstractNumId w:val="9"/>
  </w:num>
  <w:num w:numId="10" w16cid:durableId="2068257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C8"/>
    <w:rsid w:val="000E0866"/>
    <w:rsid w:val="00234F35"/>
    <w:rsid w:val="002820DA"/>
    <w:rsid w:val="00297F83"/>
    <w:rsid w:val="003448DE"/>
    <w:rsid w:val="003C2FC4"/>
    <w:rsid w:val="00431C91"/>
    <w:rsid w:val="005502C1"/>
    <w:rsid w:val="005F7387"/>
    <w:rsid w:val="006A52D9"/>
    <w:rsid w:val="008002BD"/>
    <w:rsid w:val="00877D5C"/>
    <w:rsid w:val="008902D6"/>
    <w:rsid w:val="008B01BA"/>
    <w:rsid w:val="009F04C8"/>
    <w:rsid w:val="00C300F3"/>
    <w:rsid w:val="00C862A4"/>
    <w:rsid w:val="00F34E8A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1ED0"/>
  <w15:chartTrackingRefBased/>
  <w15:docId w15:val="{0A2C1EF5-E13E-4537-8C8D-781BA999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4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4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4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4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4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4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4C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qFormat/>
    <w:rsid w:val="009F04C8"/>
    <w:rPr>
      <w:b/>
      <w:bCs/>
    </w:rPr>
  </w:style>
  <w:style w:type="paragraph" w:styleId="Textoindependiente">
    <w:name w:val="Body Text"/>
    <w:basedOn w:val="Normal"/>
    <w:link w:val="TextoindependienteCar"/>
    <w:rsid w:val="009F04C8"/>
    <w:pPr>
      <w:suppressAutoHyphens/>
      <w:spacing w:after="140" w:line="276" w:lineRule="auto"/>
    </w:pPr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F04C8"/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4FC0CD7-0436-4225-8B89-D9E76F4140AA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D9983D2C-86AF-4D7F-9D9F-F5DF9C66211E}">
      <dgm:prSet phldrT="[Texto]" custT="1"/>
      <dgm:spPr/>
      <dgm:t>
        <a:bodyPr/>
        <a:lstStyle/>
        <a:p>
          <a:r>
            <a:rPr lang="es-CO" sz="1200"/>
            <a:t>Metodologías de desarrollo de software</a:t>
          </a:r>
        </a:p>
      </dgm:t>
    </dgm:pt>
    <dgm:pt modelId="{2E0FA62D-29D1-4D2F-850B-AA80A699B71E}" type="parTrans" cxnId="{0667512A-4F98-44D7-B395-240804201008}">
      <dgm:prSet/>
      <dgm:spPr/>
      <dgm:t>
        <a:bodyPr/>
        <a:lstStyle/>
        <a:p>
          <a:endParaRPr lang="es-CO"/>
        </a:p>
      </dgm:t>
    </dgm:pt>
    <dgm:pt modelId="{6BA7BF2C-03AA-463E-883F-5D09A91D5EF9}" type="sibTrans" cxnId="{0667512A-4F98-44D7-B395-240804201008}">
      <dgm:prSet/>
      <dgm:spPr/>
      <dgm:t>
        <a:bodyPr/>
        <a:lstStyle/>
        <a:p>
          <a:endParaRPr lang="es-CO"/>
        </a:p>
      </dgm:t>
    </dgm:pt>
    <dgm:pt modelId="{C1923F56-2E27-4D65-85A9-DAF1BC47A704}">
      <dgm:prSet phldrT="[Texto]" custT="1"/>
      <dgm:spPr/>
      <dgm:t>
        <a:bodyPr/>
        <a:lstStyle/>
        <a:p>
          <a:r>
            <a:rPr lang="es-CO" sz="1200"/>
            <a:t>Metodologías tradicionales</a:t>
          </a:r>
        </a:p>
      </dgm:t>
    </dgm:pt>
    <dgm:pt modelId="{110F2AEA-3407-4848-8747-A0C0C5662D79}" type="parTrans" cxnId="{90E24578-472A-4351-AB50-7F458EACA475}">
      <dgm:prSet/>
      <dgm:spPr/>
      <dgm:t>
        <a:bodyPr/>
        <a:lstStyle/>
        <a:p>
          <a:endParaRPr lang="es-CO"/>
        </a:p>
      </dgm:t>
    </dgm:pt>
    <dgm:pt modelId="{6439AFBA-C295-4063-8426-101910FFC97E}" type="sibTrans" cxnId="{90E24578-472A-4351-AB50-7F458EACA475}">
      <dgm:prSet/>
      <dgm:spPr/>
      <dgm:t>
        <a:bodyPr/>
        <a:lstStyle/>
        <a:p>
          <a:endParaRPr lang="es-CO"/>
        </a:p>
      </dgm:t>
    </dgm:pt>
    <dgm:pt modelId="{B1248298-8502-41FE-ACF8-029A6EB13F7D}">
      <dgm:prSet phldrT="[Texto]" custT="1"/>
      <dgm:spPr/>
      <dgm:t>
        <a:bodyPr/>
        <a:lstStyle/>
        <a:p>
          <a:r>
            <a:rPr lang="es-CO" sz="1200"/>
            <a:t>Modelo cascada</a:t>
          </a:r>
        </a:p>
      </dgm:t>
    </dgm:pt>
    <dgm:pt modelId="{1F884968-FD60-4DE5-9C6A-1F28A201B0AB}" type="parTrans" cxnId="{49AEC83B-50F0-420C-A0F8-47D46FCC2796}">
      <dgm:prSet/>
      <dgm:spPr/>
      <dgm:t>
        <a:bodyPr/>
        <a:lstStyle/>
        <a:p>
          <a:endParaRPr lang="es-CO"/>
        </a:p>
      </dgm:t>
    </dgm:pt>
    <dgm:pt modelId="{E2D7662F-642B-4E43-A116-E2F72D9995AF}" type="sibTrans" cxnId="{49AEC83B-50F0-420C-A0F8-47D46FCC2796}">
      <dgm:prSet/>
      <dgm:spPr/>
      <dgm:t>
        <a:bodyPr/>
        <a:lstStyle/>
        <a:p>
          <a:endParaRPr lang="es-CO"/>
        </a:p>
      </dgm:t>
    </dgm:pt>
    <dgm:pt modelId="{D4F0CA41-0D96-460C-A0EA-66E6385CFAB1}">
      <dgm:prSet phldrT="[Texto]" custT="1"/>
      <dgm:spPr/>
      <dgm:t>
        <a:bodyPr/>
        <a:lstStyle/>
        <a:p>
          <a:r>
            <a:rPr lang="es-CO" sz="1200"/>
            <a:t>Proceso racional unificado RUP</a:t>
          </a:r>
        </a:p>
      </dgm:t>
    </dgm:pt>
    <dgm:pt modelId="{925AED9A-3D1E-43E8-A39D-AC1118BF6143}" type="parTrans" cxnId="{9828B55C-6166-424B-B275-D9714304A983}">
      <dgm:prSet/>
      <dgm:spPr/>
      <dgm:t>
        <a:bodyPr/>
        <a:lstStyle/>
        <a:p>
          <a:endParaRPr lang="es-CO"/>
        </a:p>
      </dgm:t>
    </dgm:pt>
    <dgm:pt modelId="{D4F86B41-49F9-494C-8495-11B9EE1C6DF0}" type="sibTrans" cxnId="{9828B55C-6166-424B-B275-D9714304A983}">
      <dgm:prSet/>
      <dgm:spPr/>
      <dgm:t>
        <a:bodyPr/>
        <a:lstStyle/>
        <a:p>
          <a:endParaRPr lang="es-CO"/>
        </a:p>
      </dgm:t>
    </dgm:pt>
    <dgm:pt modelId="{BFAF20D0-BB04-4D5E-A415-7EAF554EFD35}">
      <dgm:prSet phldrT="[Texto]" custT="1"/>
      <dgm:spPr/>
      <dgm:t>
        <a:bodyPr/>
        <a:lstStyle/>
        <a:p>
          <a:r>
            <a:rPr lang="es-CO" sz="1200"/>
            <a:t>Metodologías ágiles</a:t>
          </a:r>
        </a:p>
      </dgm:t>
    </dgm:pt>
    <dgm:pt modelId="{E661DDB6-5C35-44BC-86E4-7FDC4C1A3F9F}" type="parTrans" cxnId="{9D157917-D86D-4A83-8891-9070A5051376}">
      <dgm:prSet/>
      <dgm:spPr/>
      <dgm:t>
        <a:bodyPr/>
        <a:lstStyle/>
        <a:p>
          <a:endParaRPr lang="es-CO"/>
        </a:p>
      </dgm:t>
    </dgm:pt>
    <dgm:pt modelId="{F5CCBE5C-2800-4C16-A1FB-2B585F4EC32C}" type="sibTrans" cxnId="{9D157917-D86D-4A83-8891-9070A5051376}">
      <dgm:prSet/>
      <dgm:spPr/>
      <dgm:t>
        <a:bodyPr/>
        <a:lstStyle/>
        <a:p>
          <a:endParaRPr lang="es-CO"/>
        </a:p>
      </dgm:t>
    </dgm:pt>
    <dgm:pt modelId="{067A5AC4-26AE-4772-AC93-E3FB55279FFF}">
      <dgm:prSet phldrT="[Texto]" custT="1"/>
      <dgm:spPr/>
      <dgm:t>
        <a:bodyPr/>
        <a:lstStyle/>
        <a:p>
          <a:r>
            <a:rPr lang="es-CO" sz="1200"/>
            <a:t>Programación extrema</a:t>
          </a:r>
        </a:p>
      </dgm:t>
    </dgm:pt>
    <dgm:pt modelId="{70F61888-0AB5-4749-9D44-53D5FF1B5D38}" type="parTrans" cxnId="{0C185501-6163-43C7-9A1F-F88EF22F8D4E}">
      <dgm:prSet/>
      <dgm:spPr/>
      <dgm:t>
        <a:bodyPr/>
        <a:lstStyle/>
        <a:p>
          <a:endParaRPr lang="es-CO"/>
        </a:p>
      </dgm:t>
    </dgm:pt>
    <dgm:pt modelId="{79458A2E-37F5-47D6-A49F-921E3AACC87B}" type="sibTrans" cxnId="{0C185501-6163-43C7-9A1F-F88EF22F8D4E}">
      <dgm:prSet/>
      <dgm:spPr/>
      <dgm:t>
        <a:bodyPr/>
        <a:lstStyle/>
        <a:p>
          <a:endParaRPr lang="es-CO"/>
        </a:p>
      </dgm:t>
    </dgm:pt>
    <dgm:pt modelId="{242C487B-1161-4DC8-9060-2B86AFA0C1E5}">
      <dgm:prSet phldrT="[Texto]" custT="1"/>
      <dgm:spPr/>
      <dgm:t>
        <a:bodyPr/>
        <a:lstStyle/>
        <a:p>
          <a:r>
            <a:rPr lang="es-CO" sz="1200"/>
            <a:t>Desarrollo rápido de aplicaciones RAP</a:t>
          </a:r>
        </a:p>
      </dgm:t>
    </dgm:pt>
    <dgm:pt modelId="{5F37EF24-F109-4090-826A-B3D04285D200}" type="parTrans" cxnId="{42A6F6C1-45CA-4C5F-97C5-A1CDF1BD1059}">
      <dgm:prSet/>
      <dgm:spPr/>
      <dgm:t>
        <a:bodyPr/>
        <a:lstStyle/>
        <a:p>
          <a:endParaRPr lang="es-CO"/>
        </a:p>
      </dgm:t>
    </dgm:pt>
    <dgm:pt modelId="{0ADF3E3D-35E7-4374-825F-FB42E83E49C3}" type="sibTrans" cxnId="{42A6F6C1-45CA-4C5F-97C5-A1CDF1BD1059}">
      <dgm:prSet/>
      <dgm:spPr/>
      <dgm:t>
        <a:bodyPr/>
        <a:lstStyle/>
        <a:p>
          <a:endParaRPr lang="es-CO"/>
        </a:p>
      </dgm:t>
    </dgm:pt>
    <dgm:pt modelId="{3ECDF566-45F6-4C72-85C9-2D672C6371F6}">
      <dgm:prSet phldrT="[Texto]" custT="1"/>
      <dgm:spPr/>
      <dgm:t>
        <a:bodyPr/>
        <a:lstStyle/>
        <a:p>
          <a:r>
            <a:rPr lang="es-CO" sz="1200"/>
            <a:t>Scrum</a:t>
          </a:r>
          <a:endParaRPr lang="es-CO" sz="800"/>
        </a:p>
      </dgm:t>
    </dgm:pt>
    <dgm:pt modelId="{D6C28D84-D6CD-4C10-A053-4B63F097418F}" type="parTrans" cxnId="{268BDC3A-7235-4DF7-9126-A8C75CDF948D}">
      <dgm:prSet/>
      <dgm:spPr/>
      <dgm:t>
        <a:bodyPr/>
        <a:lstStyle/>
        <a:p>
          <a:endParaRPr lang="es-CO"/>
        </a:p>
      </dgm:t>
    </dgm:pt>
    <dgm:pt modelId="{3B89C057-0482-4BC7-9BA0-7E82D887A204}" type="sibTrans" cxnId="{268BDC3A-7235-4DF7-9126-A8C75CDF948D}">
      <dgm:prSet/>
      <dgm:spPr/>
      <dgm:t>
        <a:bodyPr/>
        <a:lstStyle/>
        <a:p>
          <a:endParaRPr lang="es-CO"/>
        </a:p>
      </dgm:t>
    </dgm:pt>
    <dgm:pt modelId="{DFC8ADD7-767A-439D-A082-1F327A8945EE}">
      <dgm:prSet phldrT="[Texto]" custT="1"/>
      <dgm:spPr/>
      <dgm:t>
        <a:bodyPr/>
        <a:lstStyle/>
        <a:p>
          <a:r>
            <a:rPr lang="es-CO" sz="1200"/>
            <a:t>Proceso lineal con etapas bien definidas</a:t>
          </a:r>
        </a:p>
      </dgm:t>
    </dgm:pt>
    <dgm:pt modelId="{51528412-5846-4D42-9EEE-C94FDBD7E8DA}" type="parTrans" cxnId="{91167B35-AD1B-4511-9CD8-1F5CBDDB08E6}">
      <dgm:prSet/>
      <dgm:spPr/>
      <dgm:t>
        <a:bodyPr/>
        <a:lstStyle/>
        <a:p>
          <a:endParaRPr lang="es-CO"/>
        </a:p>
      </dgm:t>
    </dgm:pt>
    <dgm:pt modelId="{082B3E96-1778-46BE-8FA0-D4C795D131CA}" type="sibTrans" cxnId="{91167B35-AD1B-4511-9CD8-1F5CBDDB08E6}">
      <dgm:prSet/>
      <dgm:spPr/>
      <dgm:t>
        <a:bodyPr/>
        <a:lstStyle/>
        <a:p>
          <a:endParaRPr lang="es-CO"/>
        </a:p>
      </dgm:t>
    </dgm:pt>
    <dgm:pt modelId="{69548DB2-7639-4462-BCD8-38F26E33B356}">
      <dgm:prSet phldrT="[Texto]" custT="1"/>
      <dgm:spPr/>
      <dgm:t>
        <a:bodyPr/>
        <a:lstStyle/>
        <a:p>
          <a:r>
            <a:rPr lang="es-CO" sz="800"/>
            <a:t> </a:t>
          </a:r>
          <a:r>
            <a:rPr lang="es-CO" sz="1200"/>
            <a:t>Ideal para proyectos con requisitos fijos</a:t>
          </a:r>
          <a:endParaRPr lang="es-CO" sz="800"/>
        </a:p>
      </dgm:t>
    </dgm:pt>
    <dgm:pt modelId="{3DEE5662-783E-4C8D-973F-E929B198A7B5}" type="parTrans" cxnId="{1A74A517-2356-4538-BABA-AE306647AD16}">
      <dgm:prSet/>
      <dgm:spPr/>
      <dgm:t>
        <a:bodyPr/>
        <a:lstStyle/>
        <a:p>
          <a:endParaRPr lang="es-CO"/>
        </a:p>
      </dgm:t>
    </dgm:pt>
    <dgm:pt modelId="{B11EBA4D-2DB4-47AE-BE05-6C2FDDF4C369}" type="sibTrans" cxnId="{1A74A517-2356-4538-BABA-AE306647AD16}">
      <dgm:prSet/>
      <dgm:spPr/>
      <dgm:t>
        <a:bodyPr/>
        <a:lstStyle/>
        <a:p>
          <a:endParaRPr lang="es-CO"/>
        </a:p>
      </dgm:t>
    </dgm:pt>
    <dgm:pt modelId="{24A68039-AAD1-4BC8-9298-C55F9185A364}">
      <dgm:prSet phldrT="[Texto]" custT="1"/>
      <dgm:spPr/>
      <dgm:t>
        <a:bodyPr/>
        <a:lstStyle/>
        <a:p>
          <a:r>
            <a:rPr lang="es-CO" sz="1200"/>
            <a:t>Fases iterativas con fuerte enfoque en modelado y documentación</a:t>
          </a:r>
        </a:p>
      </dgm:t>
    </dgm:pt>
    <dgm:pt modelId="{9EB1CF76-0A43-4639-856F-519D326CCAF0}" type="parTrans" cxnId="{867801D5-10E8-415F-8B9D-007EF3393A8F}">
      <dgm:prSet/>
      <dgm:spPr/>
      <dgm:t>
        <a:bodyPr/>
        <a:lstStyle/>
        <a:p>
          <a:endParaRPr lang="es-CO"/>
        </a:p>
      </dgm:t>
    </dgm:pt>
    <dgm:pt modelId="{EEC60FCC-4798-431B-A01B-EA05E17D48C6}" type="sibTrans" cxnId="{867801D5-10E8-415F-8B9D-007EF3393A8F}">
      <dgm:prSet/>
      <dgm:spPr/>
      <dgm:t>
        <a:bodyPr/>
        <a:lstStyle/>
        <a:p>
          <a:endParaRPr lang="es-CO"/>
        </a:p>
      </dgm:t>
    </dgm:pt>
    <dgm:pt modelId="{A54BACD5-AF36-4BF9-8465-3FAC761813C5}">
      <dgm:prSet phldrT="[Texto]" custT="1"/>
      <dgm:spPr/>
      <dgm:t>
        <a:bodyPr/>
        <a:lstStyle/>
        <a:p>
          <a:r>
            <a:rPr lang="es-CO" sz="1200"/>
            <a:t>Promueve buenas prácticas de programación y trabajo en equipo</a:t>
          </a:r>
        </a:p>
      </dgm:t>
    </dgm:pt>
    <dgm:pt modelId="{B4A80009-D3EC-4B5D-AA9A-D38E5A908824}" type="parTrans" cxnId="{24DAD8C7-1A03-49F7-9A1D-927149573B4A}">
      <dgm:prSet/>
      <dgm:spPr/>
      <dgm:t>
        <a:bodyPr/>
        <a:lstStyle/>
        <a:p>
          <a:endParaRPr lang="es-CO"/>
        </a:p>
      </dgm:t>
    </dgm:pt>
    <dgm:pt modelId="{1FB47CE9-BDBB-43EE-A23C-E01DE4AE112B}" type="sibTrans" cxnId="{24DAD8C7-1A03-49F7-9A1D-927149573B4A}">
      <dgm:prSet/>
      <dgm:spPr/>
      <dgm:t>
        <a:bodyPr/>
        <a:lstStyle/>
        <a:p>
          <a:endParaRPr lang="es-CO"/>
        </a:p>
      </dgm:t>
    </dgm:pt>
    <dgm:pt modelId="{9B99211E-CE6F-4DCA-99BC-430A530F1D52}">
      <dgm:prSet phldrT="[Texto]" custT="1"/>
      <dgm:spPr/>
      <dgm:t>
        <a:bodyPr/>
        <a:lstStyle/>
        <a:p>
          <a:r>
            <a:rPr lang="es-CO" sz="1200"/>
            <a:t>Se enfoca en la construcción rápida de prototipos funcionales</a:t>
          </a:r>
        </a:p>
      </dgm:t>
    </dgm:pt>
    <dgm:pt modelId="{FBC6EE6A-AA5D-4A1F-8495-7166F5BA3C7F}" type="parTrans" cxnId="{19159BDB-CB48-4578-9007-3BC2F163CD0C}">
      <dgm:prSet/>
      <dgm:spPr/>
      <dgm:t>
        <a:bodyPr/>
        <a:lstStyle/>
        <a:p>
          <a:endParaRPr lang="es-CO"/>
        </a:p>
      </dgm:t>
    </dgm:pt>
    <dgm:pt modelId="{18E1DC37-0145-4374-867C-A6E1FA425FA4}" type="sibTrans" cxnId="{19159BDB-CB48-4578-9007-3BC2F163CD0C}">
      <dgm:prSet/>
      <dgm:spPr/>
      <dgm:t>
        <a:bodyPr/>
        <a:lstStyle/>
        <a:p>
          <a:endParaRPr lang="es-CO"/>
        </a:p>
      </dgm:t>
    </dgm:pt>
    <dgm:pt modelId="{A635DD18-4D95-4ACF-B9DA-4AD57E4BA4A0}">
      <dgm:prSet phldrT="[Texto]" custT="1"/>
      <dgm:spPr/>
      <dgm:t>
        <a:bodyPr/>
        <a:lstStyle/>
        <a:p>
          <a:r>
            <a:rPr lang="es-CO" sz="1200"/>
            <a:t>Basado en sprints, roles definidos y mejora continua. Ideal para equipos autoorganizados</a:t>
          </a:r>
        </a:p>
      </dgm:t>
    </dgm:pt>
    <dgm:pt modelId="{6EFD2F5D-2C6D-40CF-AC2C-8DB9B75436CC}" type="parTrans" cxnId="{DF162A38-8BC7-4383-A337-068BC125E46C}">
      <dgm:prSet/>
      <dgm:spPr/>
      <dgm:t>
        <a:bodyPr/>
        <a:lstStyle/>
        <a:p>
          <a:endParaRPr lang="es-CO"/>
        </a:p>
      </dgm:t>
    </dgm:pt>
    <dgm:pt modelId="{CF95BF52-AFBB-4B3B-9EAD-37B50C97A8FA}" type="sibTrans" cxnId="{DF162A38-8BC7-4383-A337-068BC125E46C}">
      <dgm:prSet/>
      <dgm:spPr/>
      <dgm:t>
        <a:bodyPr/>
        <a:lstStyle/>
        <a:p>
          <a:endParaRPr lang="es-CO"/>
        </a:p>
      </dgm:t>
    </dgm:pt>
    <dgm:pt modelId="{115B0223-3DDD-4B72-A9E4-1707E6929681}" type="pres">
      <dgm:prSet presAssocID="{B4FC0CD7-0436-4225-8B89-D9E76F4140AA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8C85EAA-5E62-4AD2-9E4E-C0896456DF75}" type="pres">
      <dgm:prSet presAssocID="{B4FC0CD7-0436-4225-8B89-D9E76F4140AA}" presName="hierFlow" presStyleCnt="0"/>
      <dgm:spPr/>
    </dgm:pt>
    <dgm:pt modelId="{310986DA-2321-4C9C-B4F9-E8DD42285607}" type="pres">
      <dgm:prSet presAssocID="{B4FC0CD7-0436-4225-8B89-D9E76F4140AA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D22FFD9F-7C0F-4ABA-9222-98DA08D9BB2E}" type="pres">
      <dgm:prSet presAssocID="{D9983D2C-86AF-4D7F-9D9F-F5DF9C66211E}" presName="Name14" presStyleCnt="0"/>
      <dgm:spPr/>
    </dgm:pt>
    <dgm:pt modelId="{72D41B7E-53A7-4244-A49B-1D3CD11E9044}" type="pres">
      <dgm:prSet presAssocID="{D9983D2C-86AF-4D7F-9D9F-F5DF9C66211E}" presName="level1Shape" presStyleLbl="node0" presStyleIdx="0" presStyleCnt="1" custScaleY="108549">
        <dgm:presLayoutVars>
          <dgm:chPref val="3"/>
        </dgm:presLayoutVars>
      </dgm:prSet>
      <dgm:spPr/>
    </dgm:pt>
    <dgm:pt modelId="{3D1F08B6-53F2-41EA-90B6-A10D8372F69B}" type="pres">
      <dgm:prSet presAssocID="{D9983D2C-86AF-4D7F-9D9F-F5DF9C66211E}" presName="hierChild2" presStyleCnt="0"/>
      <dgm:spPr/>
    </dgm:pt>
    <dgm:pt modelId="{463CE370-C767-4CDD-AB74-5D139404961D}" type="pres">
      <dgm:prSet presAssocID="{110F2AEA-3407-4848-8747-A0C0C5662D79}" presName="Name19" presStyleLbl="parChTrans1D2" presStyleIdx="0" presStyleCnt="2"/>
      <dgm:spPr/>
    </dgm:pt>
    <dgm:pt modelId="{005BF35B-408D-4859-93F5-7A0E2B003950}" type="pres">
      <dgm:prSet presAssocID="{C1923F56-2E27-4D65-85A9-DAF1BC47A704}" presName="Name21" presStyleCnt="0"/>
      <dgm:spPr/>
    </dgm:pt>
    <dgm:pt modelId="{946CB77F-4599-4424-9BDA-B4533B0BD0BC}" type="pres">
      <dgm:prSet presAssocID="{C1923F56-2E27-4D65-85A9-DAF1BC47A704}" presName="level2Shape" presStyleLbl="node2" presStyleIdx="0" presStyleCnt="2" custScaleX="112865"/>
      <dgm:spPr/>
    </dgm:pt>
    <dgm:pt modelId="{045CF858-7377-4E8D-9952-1A427F909AD2}" type="pres">
      <dgm:prSet presAssocID="{C1923F56-2E27-4D65-85A9-DAF1BC47A704}" presName="hierChild3" presStyleCnt="0"/>
      <dgm:spPr/>
    </dgm:pt>
    <dgm:pt modelId="{631D6602-7D6D-4470-A26A-A74622D2D35C}" type="pres">
      <dgm:prSet presAssocID="{1F884968-FD60-4DE5-9C6A-1F28A201B0AB}" presName="Name19" presStyleLbl="parChTrans1D3" presStyleIdx="0" presStyleCnt="5"/>
      <dgm:spPr/>
    </dgm:pt>
    <dgm:pt modelId="{7CBC5E84-2CB6-4918-9BCE-C1F33B1DC088}" type="pres">
      <dgm:prSet presAssocID="{B1248298-8502-41FE-ACF8-029A6EB13F7D}" presName="Name21" presStyleCnt="0"/>
      <dgm:spPr/>
    </dgm:pt>
    <dgm:pt modelId="{44B0282F-2A05-4996-91F0-B15DFE660168}" type="pres">
      <dgm:prSet presAssocID="{B1248298-8502-41FE-ACF8-029A6EB13F7D}" presName="level2Shape" presStyleLbl="node3" presStyleIdx="0" presStyleCnt="5"/>
      <dgm:spPr/>
    </dgm:pt>
    <dgm:pt modelId="{D271EF95-6142-4EE0-93DC-9D5D0E713A4A}" type="pres">
      <dgm:prSet presAssocID="{B1248298-8502-41FE-ACF8-029A6EB13F7D}" presName="hierChild3" presStyleCnt="0"/>
      <dgm:spPr/>
    </dgm:pt>
    <dgm:pt modelId="{16A31A52-6FC7-4EB5-9BAC-835225B40C42}" type="pres">
      <dgm:prSet presAssocID="{51528412-5846-4D42-9EEE-C94FDBD7E8DA}" presName="Name19" presStyleLbl="parChTrans1D4" presStyleIdx="0" presStyleCnt="6"/>
      <dgm:spPr/>
    </dgm:pt>
    <dgm:pt modelId="{B5C7E909-93BA-472F-B31F-A5E58BC24E70}" type="pres">
      <dgm:prSet presAssocID="{DFC8ADD7-767A-439D-A082-1F327A8945EE}" presName="Name21" presStyleCnt="0"/>
      <dgm:spPr/>
    </dgm:pt>
    <dgm:pt modelId="{7B3D5176-8191-4FBA-B409-0BA2581CBB4F}" type="pres">
      <dgm:prSet presAssocID="{DFC8ADD7-767A-439D-A082-1F327A8945EE}" presName="level2Shape" presStyleLbl="node4" presStyleIdx="0" presStyleCnt="6" custScaleY="114015"/>
      <dgm:spPr/>
    </dgm:pt>
    <dgm:pt modelId="{0CE33659-4DC6-4BAF-8EF5-CCE806F74D21}" type="pres">
      <dgm:prSet presAssocID="{DFC8ADD7-767A-439D-A082-1F327A8945EE}" presName="hierChild3" presStyleCnt="0"/>
      <dgm:spPr/>
    </dgm:pt>
    <dgm:pt modelId="{6C3A6666-C568-4377-8586-C7D34A1F391F}" type="pres">
      <dgm:prSet presAssocID="{3DEE5662-783E-4C8D-973F-E929B198A7B5}" presName="Name19" presStyleLbl="parChTrans1D4" presStyleIdx="1" presStyleCnt="6"/>
      <dgm:spPr/>
    </dgm:pt>
    <dgm:pt modelId="{32621734-4009-4965-908D-489075F5A23B}" type="pres">
      <dgm:prSet presAssocID="{69548DB2-7639-4462-BCD8-38F26E33B356}" presName="Name21" presStyleCnt="0"/>
      <dgm:spPr/>
    </dgm:pt>
    <dgm:pt modelId="{72E3DC11-EECB-49F7-8598-626DD7124707}" type="pres">
      <dgm:prSet presAssocID="{69548DB2-7639-4462-BCD8-38F26E33B356}" presName="level2Shape" presStyleLbl="node4" presStyleIdx="1" presStyleCnt="6" custScaleY="136637"/>
      <dgm:spPr/>
    </dgm:pt>
    <dgm:pt modelId="{38CE50D3-485C-44E5-868D-F447236EBE18}" type="pres">
      <dgm:prSet presAssocID="{69548DB2-7639-4462-BCD8-38F26E33B356}" presName="hierChild3" presStyleCnt="0"/>
      <dgm:spPr/>
    </dgm:pt>
    <dgm:pt modelId="{2B1730AF-B337-4CD3-B000-1A40A1215076}" type="pres">
      <dgm:prSet presAssocID="{925AED9A-3D1E-43E8-A39D-AC1118BF6143}" presName="Name19" presStyleLbl="parChTrans1D3" presStyleIdx="1" presStyleCnt="5"/>
      <dgm:spPr/>
    </dgm:pt>
    <dgm:pt modelId="{24F5B417-7724-4EC4-A0F4-946825CD0CD2}" type="pres">
      <dgm:prSet presAssocID="{D4F0CA41-0D96-460C-A0EA-66E6385CFAB1}" presName="Name21" presStyleCnt="0"/>
      <dgm:spPr/>
    </dgm:pt>
    <dgm:pt modelId="{ACCEE4BE-48E9-4E93-AE7F-714D0D778684}" type="pres">
      <dgm:prSet presAssocID="{D4F0CA41-0D96-460C-A0EA-66E6385CFAB1}" presName="level2Shape" presStyleLbl="node3" presStyleIdx="1" presStyleCnt="5" custScaleY="114916"/>
      <dgm:spPr/>
    </dgm:pt>
    <dgm:pt modelId="{86CF9857-2A2E-4806-8FFC-ABCB6466474C}" type="pres">
      <dgm:prSet presAssocID="{D4F0CA41-0D96-460C-A0EA-66E6385CFAB1}" presName="hierChild3" presStyleCnt="0"/>
      <dgm:spPr/>
    </dgm:pt>
    <dgm:pt modelId="{5D901D05-B003-4670-BB78-1CCFF50E08E2}" type="pres">
      <dgm:prSet presAssocID="{9EB1CF76-0A43-4639-856F-519D326CCAF0}" presName="Name19" presStyleLbl="parChTrans1D4" presStyleIdx="2" presStyleCnt="6"/>
      <dgm:spPr/>
    </dgm:pt>
    <dgm:pt modelId="{B2F4E828-18A7-4573-A17F-8667A2ECC8E2}" type="pres">
      <dgm:prSet presAssocID="{24A68039-AAD1-4BC8-9298-C55F9185A364}" presName="Name21" presStyleCnt="0"/>
      <dgm:spPr/>
    </dgm:pt>
    <dgm:pt modelId="{6FFF4AFA-E9F7-429D-A9D1-E225EB3B3005}" type="pres">
      <dgm:prSet presAssocID="{24A68039-AAD1-4BC8-9298-C55F9185A364}" presName="level2Shape" presStyleLbl="node4" presStyleIdx="2" presStyleCnt="6" custScaleX="121195" custScaleY="141041"/>
      <dgm:spPr/>
    </dgm:pt>
    <dgm:pt modelId="{18AB8048-BEB7-4B3A-8394-73D1CCA492A3}" type="pres">
      <dgm:prSet presAssocID="{24A68039-AAD1-4BC8-9298-C55F9185A364}" presName="hierChild3" presStyleCnt="0"/>
      <dgm:spPr/>
    </dgm:pt>
    <dgm:pt modelId="{0D2E5927-E47A-4DA8-B3EB-0F7538131BA7}" type="pres">
      <dgm:prSet presAssocID="{E661DDB6-5C35-44BC-86E4-7FDC4C1A3F9F}" presName="Name19" presStyleLbl="parChTrans1D2" presStyleIdx="1" presStyleCnt="2"/>
      <dgm:spPr/>
    </dgm:pt>
    <dgm:pt modelId="{E0964D88-60B6-4F5C-A810-9579ED47EAD5}" type="pres">
      <dgm:prSet presAssocID="{BFAF20D0-BB04-4D5E-A415-7EAF554EFD35}" presName="Name21" presStyleCnt="0"/>
      <dgm:spPr/>
    </dgm:pt>
    <dgm:pt modelId="{0E5772B8-682D-4714-BA55-0319399AFAAA}" type="pres">
      <dgm:prSet presAssocID="{BFAF20D0-BB04-4D5E-A415-7EAF554EFD35}" presName="level2Shape" presStyleLbl="node2" presStyleIdx="1" presStyleCnt="2" custScaleX="104282"/>
      <dgm:spPr/>
    </dgm:pt>
    <dgm:pt modelId="{A6E228AE-045E-4FA0-9582-A8ACB1645AC1}" type="pres">
      <dgm:prSet presAssocID="{BFAF20D0-BB04-4D5E-A415-7EAF554EFD35}" presName="hierChild3" presStyleCnt="0"/>
      <dgm:spPr/>
    </dgm:pt>
    <dgm:pt modelId="{7045D8BC-D065-45C8-8F42-254159469657}" type="pres">
      <dgm:prSet presAssocID="{70F61888-0AB5-4749-9D44-53D5FF1B5D38}" presName="Name19" presStyleLbl="parChTrans1D3" presStyleIdx="2" presStyleCnt="5"/>
      <dgm:spPr/>
    </dgm:pt>
    <dgm:pt modelId="{FC872264-89A9-4B31-BA70-C5A2C5CCC546}" type="pres">
      <dgm:prSet presAssocID="{067A5AC4-26AE-4772-AC93-E3FB55279FFF}" presName="Name21" presStyleCnt="0"/>
      <dgm:spPr/>
    </dgm:pt>
    <dgm:pt modelId="{88798965-E69F-4E3C-A69C-41111A2D728A}" type="pres">
      <dgm:prSet presAssocID="{067A5AC4-26AE-4772-AC93-E3FB55279FFF}" presName="level2Shape" presStyleLbl="node3" presStyleIdx="2" presStyleCnt="5" custScaleX="114432"/>
      <dgm:spPr/>
    </dgm:pt>
    <dgm:pt modelId="{79B36B7A-02DA-408D-B916-0DE25A069D29}" type="pres">
      <dgm:prSet presAssocID="{067A5AC4-26AE-4772-AC93-E3FB55279FFF}" presName="hierChild3" presStyleCnt="0"/>
      <dgm:spPr/>
    </dgm:pt>
    <dgm:pt modelId="{4596E9B8-D9B5-4E82-9F87-7B6EE4F505D7}" type="pres">
      <dgm:prSet presAssocID="{B4A80009-D3EC-4B5D-AA9A-D38E5A908824}" presName="Name19" presStyleLbl="parChTrans1D4" presStyleIdx="3" presStyleCnt="6"/>
      <dgm:spPr/>
    </dgm:pt>
    <dgm:pt modelId="{F3447C80-099D-424E-B3D5-BE7B7BF44F1E}" type="pres">
      <dgm:prSet presAssocID="{A54BACD5-AF36-4BF9-8465-3FAC761813C5}" presName="Name21" presStyleCnt="0"/>
      <dgm:spPr/>
    </dgm:pt>
    <dgm:pt modelId="{2550A5A6-7360-44D9-BD19-16556A123C41}" type="pres">
      <dgm:prSet presAssocID="{A54BACD5-AF36-4BF9-8465-3FAC761813C5}" presName="level2Shape" presStyleLbl="node4" presStyleIdx="3" presStyleCnt="6" custScaleX="106333" custScaleY="165551"/>
      <dgm:spPr/>
    </dgm:pt>
    <dgm:pt modelId="{893F8069-7225-4665-B9A7-83277A13A4BC}" type="pres">
      <dgm:prSet presAssocID="{A54BACD5-AF36-4BF9-8465-3FAC761813C5}" presName="hierChild3" presStyleCnt="0"/>
      <dgm:spPr/>
    </dgm:pt>
    <dgm:pt modelId="{A388665C-1E15-45C3-B6F4-1B6A4A1900B9}" type="pres">
      <dgm:prSet presAssocID="{5F37EF24-F109-4090-826A-B3D04285D200}" presName="Name19" presStyleLbl="parChTrans1D3" presStyleIdx="3" presStyleCnt="5"/>
      <dgm:spPr/>
    </dgm:pt>
    <dgm:pt modelId="{CB0E60ED-55B1-46D4-8712-33297FD1DB58}" type="pres">
      <dgm:prSet presAssocID="{242C487B-1161-4DC8-9060-2B86AFA0C1E5}" presName="Name21" presStyleCnt="0"/>
      <dgm:spPr/>
    </dgm:pt>
    <dgm:pt modelId="{570038EB-10C9-4155-9416-C6849F0155A1}" type="pres">
      <dgm:prSet presAssocID="{242C487B-1161-4DC8-9060-2B86AFA0C1E5}" presName="level2Shape" presStyleLbl="node3" presStyleIdx="3" presStyleCnt="5" custScaleY="115831"/>
      <dgm:spPr/>
    </dgm:pt>
    <dgm:pt modelId="{3634E90C-5D62-44CD-B58B-FC5B4479745B}" type="pres">
      <dgm:prSet presAssocID="{242C487B-1161-4DC8-9060-2B86AFA0C1E5}" presName="hierChild3" presStyleCnt="0"/>
      <dgm:spPr/>
    </dgm:pt>
    <dgm:pt modelId="{041188A5-4066-4EC1-B82B-EAD8A07BD280}" type="pres">
      <dgm:prSet presAssocID="{FBC6EE6A-AA5D-4A1F-8495-7166F5BA3C7F}" presName="Name19" presStyleLbl="parChTrans1D4" presStyleIdx="4" presStyleCnt="6"/>
      <dgm:spPr/>
    </dgm:pt>
    <dgm:pt modelId="{424D9379-A771-4090-A698-B5922590C5A7}" type="pres">
      <dgm:prSet presAssocID="{9B99211E-CE6F-4DCA-99BC-430A530F1D52}" presName="Name21" presStyleCnt="0"/>
      <dgm:spPr/>
    </dgm:pt>
    <dgm:pt modelId="{C4EC1B4B-8F92-4123-AAFE-25D3E23A23CB}" type="pres">
      <dgm:prSet presAssocID="{9B99211E-CE6F-4DCA-99BC-430A530F1D52}" presName="level2Shape" presStyleLbl="node4" presStyleIdx="4" presStyleCnt="6" custScaleY="154328"/>
      <dgm:spPr/>
    </dgm:pt>
    <dgm:pt modelId="{730EA03A-0316-4CE6-8CEE-8982919BC323}" type="pres">
      <dgm:prSet presAssocID="{9B99211E-CE6F-4DCA-99BC-430A530F1D52}" presName="hierChild3" presStyleCnt="0"/>
      <dgm:spPr/>
    </dgm:pt>
    <dgm:pt modelId="{69683931-A383-410D-94B5-6AC3698C9B35}" type="pres">
      <dgm:prSet presAssocID="{D6C28D84-D6CD-4C10-A053-4B63F097418F}" presName="Name19" presStyleLbl="parChTrans1D3" presStyleIdx="4" presStyleCnt="5"/>
      <dgm:spPr/>
    </dgm:pt>
    <dgm:pt modelId="{0ADA25DD-B988-4F58-A178-1C90B6A884BB}" type="pres">
      <dgm:prSet presAssocID="{3ECDF566-45F6-4C72-85C9-2D672C6371F6}" presName="Name21" presStyleCnt="0"/>
      <dgm:spPr/>
    </dgm:pt>
    <dgm:pt modelId="{FAE06206-29AF-4E1E-BCDD-9F47284DBC3A}" type="pres">
      <dgm:prSet presAssocID="{3ECDF566-45F6-4C72-85C9-2D672C6371F6}" presName="level2Shape" presStyleLbl="node3" presStyleIdx="4" presStyleCnt="5"/>
      <dgm:spPr/>
    </dgm:pt>
    <dgm:pt modelId="{F3DE4026-9582-44EB-9FFF-A38C373545F3}" type="pres">
      <dgm:prSet presAssocID="{3ECDF566-45F6-4C72-85C9-2D672C6371F6}" presName="hierChild3" presStyleCnt="0"/>
      <dgm:spPr/>
    </dgm:pt>
    <dgm:pt modelId="{231B3A7C-269E-478E-9AC9-549940EE692C}" type="pres">
      <dgm:prSet presAssocID="{6EFD2F5D-2C6D-40CF-AC2C-8DB9B75436CC}" presName="Name19" presStyleLbl="parChTrans1D4" presStyleIdx="5" presStyleCnt="6"/>
      <dgm:spPr/>
    </dgm:pt>
    <dgm:pt modelId="{CA6304BF-0102-43B1-8680-3BE411B62298}" type="pres">
      <dgm:prSet presAssocID="{A635DD18-4D95-4ACF-B9DA-4AD57E4BA4A0}" presName="Name21" presStyleCnt="0"/>
      <dgm:spPr/>
    </dgm:pt>
    <dgm:pt modelId="{18907F2B-D8D4-4260-A506-64D2F0CFB0EA}" type="pres">
      <dgm:prSet presAssocID="{A635DD18-4D95-4ACF-B9DA-4AD57E4BA4A0}" presName="level2Shape" presStyleLbl="node4" presStyleIdx="5" presStyleCnt="6" custScaleX="130211" custScaleY="178872"/>
      <dgm:spPr/>
    </dgm:pt>
    <dgm:pt modelId="{A41DDAA1-D3CB-428C-89E8-CD4242E56553}" type="pres">
      <dgm:prSet presAssocID="{A635DD18-4D95-4ACF-B9DA-4AD57E4BA4A0}" presName="hierChild3" presStyleCnt="0"/>
      <dgm:spPr/>
    </dgm:pt>
    <dgm:pt modelId="{5827E947-9AB0-4B66-8D46-1ACEE9E0FF62}" type="pres">
      <dgm:prSet presAssocID="{B4FC0CD7-0436-4225-8B89-D9E76F4140AA}" presName="bgShapesFlow" presStyleCnt="0"/>
      <dgm:spPr/>
    </dgm:pt>
  </dgm:ptLst>
  <dgm:cxnLst>
    <dgm:cxn modelId="{0C185501-6163-43C7-9A1F-F88EF22F8D4E}" srcId="{BFAF20D0-BB04-4D5E-A415-7EAF554EFD35}" destId="{067A5AC4-26AE-4772-AC93-E3FB55279FFF}" srcOrd="0" destOrd="0" parTransId="{70F61888-0AB5-4749-9D44-53D5FF1B5D38}" sibTransId="{79458A2E-37F5-47D6-A49F-921E3AACC87B}"/>
    <dgm:cxn modelId="{AA3F9D0C-40EC-486E-9F94-C805727B3847}" type="presOf" srcId="{9EB1CF76-0A43-4639-856F-519D326CCAF0}" destId="{5D901D05-B003-4670-BB78-1CCFF50E08E2}" srcOrd="0" destOrd="0" presId="urn:microsoft.com/office/officeart/2005/8/layout/hierarchy6"/>
    <dgm:cxn modelId="{9D157917-D86D-4A83-8891-9070A5051376}" srcId="{D9983D2C-86AF-4D7F-9D9F-F5DF9C66211E}" destId="{BFAF20D0-BB04-4D5E-A415-7EAF554EFD35}" srcOrd="1" destOrd="0" parTransId="{E661DDB6-5C35-44BC-86E4-7FDC4C1A3F9F}" sibTransId="{F5CCBE5C-2800-4C16-A1FB-2B585F4EC32C}"/>
    <dgm:cxn modelId="{1A74A517-2356-4538-BABA-AE306647AD16}" srcId="{B1248298-8502-41FE-ACF8-029A6EB13F7D}" destId="{69548DB2-7639-4462-BCD8-38F26E33B356}" srcOrd="1" destOrd="0" parTransId="{3DEE5662-783E-4C8D-973F-E929B198A7B5}" sibTransId="{B11EBA4D-2DB4-47AE-BE05-6C2FDDF4C369}"/>
    <dgm:cxn modelId="{8518B11B-08AF-4B4A-915A-EC27110CDFCF}" type="presOf" srcId="{B4A80009-D3EC-4B5D-AA9A-D38E5A908824}" destId="{4596E9B8-D9B5-4E82-9F87-7B6EE4F505D7}" srcOrd="0" destOrd="0" presId="urn:microsoft.com/office/officeart/2005/8/layout/hierarchy6"/>
    <dgm:cxn modelId="{D9B7BE25-D59B-43C8-8D32-08BD34BE8704}" type="presOf" srcId="{9B99211E-CE6F-4DCA-99BC-430A530F1D52}" destId="{C4EC1B4B-8F92-4123-AAFE-25D3E23A23CB}" srcOrd="0" destOrd="0" presId="urn:microsoft.com/office/officeart/2005/8/layout/hierarchy6"/>
    <dgm:cxn modelId="{0667512A-4F98-44D7-B395-240804201008}" srcId="{B4FC0CD7-0436-4225-8B89-D9E76F4140AA}" destId="{D9983D2C-86AF-4D7F-9D9F-F5DF9C66211E}" srcOrd="0" destOrd="0" parTransId="{2E0FA62D-29D1-4D2F-850B-AA80A699B71E}" sibTransId="{6BA7BF2C-03AA-463E-883F-5D09A91D5EF9}"/>
    <dgm:cxn modelId="{16B4B82D-231A-4C25-9EAE-016657EC3F6D}" type="presOf" srcId="{067A5AC4-26AE-4772-AC93-E3FB55279FFF}" destId="{88798965-E69F-4E3C-A69C-41111A2D728A}" srcOrd="0" destOrd="0" presId="urn:microsoft.com/office/officeart/2005/8/layout/hierarchy6"/>
    <dgm:cxn modelId="{F9844B30-EEAE-49AA-9AC4-15800148AF3E}" type="presOf" srcId="{D6C28D84-D6CD-4C10-A053-4B63F097418F}" destId="{69683931-A383-410D-94B5-6AC3698C9B35}" srcOrd="0" destOrd="0" presId="urn:microsoft.com/office/officeart/2005/8/layout/hierarchy6"/>
    <dgm:cxn modelId="{3CA56D31-A661-4030-B160-F8FE8C595CA9}" type="presOf" srcId="{70F61888-0AB5-4749-9D44-53D5FF1B5D38}" destId="{7045D8BC-D065-45C8-8F42-254159469657}" srcOrd="0" destOrd="0" presId="urn:microsoft.com/office/officeart/2005/8/layout/hierarchy6"/>
    <dgm:cxn modelId="{91167B35-AD1B-4511-9CD8-1F5CBDDB08E6}" srcId="{B1248298-8502-41FE-ACF8-029A6EB13F7D}" destId="{DFC8ADD7-767A-439D-A082-1F327A8945EE}" srcOrd="0" destOrd="0" parTransId="{51528412-5846-4D42-9EEE-C94FDBD7E8DA}" sibTransId="{082B3E96-1778-46BE-8FA0-D4C795D131CA}"/>
    <dgm:cxn modelId="{BE5D1838-7E29-4059-9970-A449C77BAED3}" type="presOf" srcId="{BFAF20D0-BB04-4D5E-A415-7EAF554EFD35}" destId="{0E5772B8-682D-4714-BA55-0319399AFAAA}" srcOrd="0" destOrd="0" presId="urn:microsoft.com/office/officeart/2005/8/layout/hierarchy6"/>
    <dgm:cxn modelId="{DF162A38-8BC7-4383-A337-068BC125E46C}" srcId="{3ECDF566-45F6-4C72-85C9-2D672C6371F6}" destId="{A635DD18-4D95-4ACF-B9DA-4AD57E4BA4A0}" srcOrd="0" destOrd="0" parTransId="{6EFD2F5D-2C6D-40CF-AC2C-8DB9B75436CC}" sibTransId="{CF95BF52-AFBB-4B3B-9EAD-37B50C97A8FA}"/>
    <dgm:cxn modelId="{268BDC3A-7235-4DF7-9126-A8C75CDF948D}" srcId="{BFAF20D0-BB04-4D5E-A415-7EAF554EFD35}" destId="{3ECDF566-45F6-4C72-85C9-2D672C6371F6}" srcOrd="2" destOrd="0" parTransId="{D6C28D84-D6CD-4C10-A053-4B63F097418F}" sibTransId="{3B89C057-0482-4BC7-9BA0-7E82D887A204}"/>
    <dgm:cxn modelId="{49AEC83B-50F0-420C-A0F8-47D46FCC2796}" srcId="{C1923F56-2E27-4D65-85A9-DAF1BC47A704}" destId="{B1248298-8502-41FE-ACF8-029A6EB13F7D}" srcOrd="0" destOrd="0" parTransId="{1F884968-FD60-4DE5-9C6A-1F28A201B0AB}" sibTransId="{E2D7662F-642B-4E43-A116-E2F72D9995AF}"/>
    <dgm:cxn modelId="{DB81373D-0D85-4D21-9276-D632AA37486F}" type="presOf" srcId="{DFC8ADD7-767A-439D-A082-1F327A8945EE}" destId="{7B3D5176-8191-4FBA-B409-0BA2581CBB4F}" srcOrd="0" destOrd="0" presId="urn:microsoft.com/office/officeart/2005/8/layout/hierarchy6"/>
    <dgm:cxn modelId="{9828B55C-6166-424B-B275-D9714304A983}" srcId="{C1923F56-2E27-4D65-85A9-DAF1BC47A704}" destId="{D4F0CA41-0D96-460C-A0EA-66E6385CFAB1}" srcOrd="1" destOrd="0" parTransId="{925AED9A-3D1E-43E8-A39D-AC1118BF6143}" sibTransId="{D4F86B41-49F9-494C-8495-11B9EE1C6DF0}"/>
    <dgm:cxn modelId="{DD9E4342-E19B-464F-B96C-14B4B67D1B34}" type="presOf" srcId="{3ECDF566-45F6-4C72-85C9-2D672C6371F6}" destId="{FAE06206-29AF-4E1E-BCDD-9F47284DBC3A}" srcOrd="0" destOrd="0" presId="urn:microsoft.com/office/officeart/2005/8/layout/hierarchy6"/>
    <dgm:cxn modelId="{830F0263-1461-46D0-AFDA-1E01D8204A87}" type="presOf" srcId="{E661DDB6-5C35-44BC-86E4-7FDC4C1A3F9F}" destId="{0D2E5927-E47A-4DA8-B3EB-0F7538131BA7}" srcOrd="0" destOrd="0" presId="urn:microsoft.com/office/officeart/2005/8/layout/hierarchy6"/>
    <dgm:cxn modelId="{86029963-6E92-43C2-A8CC-F80DB4EF7040}" type="presOf" srcId="{3DEE5662-783E-4C8D-973F-E929B198A7B5}" destId="{6C3A6666-C568-4377-8586-C7D34A1F391F}" srcOrd="0" destOrd="0" presId="urn:microsoft.com/office/officeart/2005/8/layout/hierarchy6"/>
    <dgm:cxn modelId="{B4E84149-0DE8-4266-BCD7-C5858CFA9B59}" type="presOf" srcId="{FBC6EE6A-AA5D-4A1F-8495-7166F5BA3C7F}" destId="{041188A5-4066-4EC1-B82B-EAD8A07BD280}" srcOrd="0" destOrd="0" presId="urn:microsoft.com/office/officeart/2005/8/layout/hierarchy6"/>
    <dgm:cxn modelId="{1CB4E44F-7159-48CF-BA1E-C8F7AD96EABC}" type="presOf" srcId="{D4F0CA41-0D96-460C-A0EA-66E6385CFAB1}" destId="{ACCEE4BE-48E9-4E93-AE7F-714D0D778684}" srcOrd="0" destOrd="0" presId="urn:microsoft.com/office/officeart/2005/8/layout/hierarchy6"/>
    <dgm:cxn modelId="{9E2C7C70-C7BF-4E29-803D-65452197522A}" type="presOf" srcId="{D9983D2C-86AF-4D7F-9D9F-F5DF9C66211E}" destId="{72D41B7E-53A7-4244-A49B-1D3CD11E9044}" srcOrd="0" destOrd="0" presId="urn:microsoft.com/office/officeart/2005/8/layout/hierarchy6"/>
    <dgm:cxn modelId="{F8B4B771-DB8D-4EBE-B0CD-67664B0EF965}" type="presOf" srcId="{69548DB2-7639-4462-BCD8-38F26E33B356}" destId="{72E3DC11-EECB-49F7-8598-626DD7124707}" srcOrd="0" destOrd="0" presId="urn:microsoft.com/office/officeart/2005/8/layout/hierarchy6"/>
    <dgm:cxn modelId="{90E24578-472A-4351-AB50-7F458EACA475}" srcId="{D9983D2C-86AF-4D7F-9D9F-F5DF9C66211E}" destId="{C1923F56-2E27-4D65-85A9-DAF1BC47A704}" srcOrd="0" destOrd="0" parTransId="{110F2AEA-3407-4848-8747-A0C0C5662D79}" sibTransId="{6439AFBA-C295-4063-8426-101910FFC97E}"/>
    <dgm:cxn modelId="{ED4AED58-53CA-43F4-A108-C44FD4F23D54}" type="presOf" srcId="{110F2AEA-3407-4848-8747-A0C0C5662D79}" destId="{463CE370-C767-4CDD-AB74-5D139404961D}" srcOrd="0" destOrd="0" presId="urn:microsoft.com/office/officeart/2005/8/layout/hierarchy6"/>
    <dgm:cxn modelId="{5F58C97B-C3C0-4722-AFC2-3C31FA2834F8}" type="presOf" srcId="{242C487B-1161-4DC8-9060-2B86AFA0C1E5}" destId="{570038EB-10C9-4155-9416-C6849F0155A1}" srcOrd="0" destOrd="0" presId="urn:microsoft.com/office/officeart/2005/8/layout/hierarchy6"/>
    <dgm:cxn modelId="{85757E80-A951-4146-963A-CABD00426F24}" type="presOf" srcId="{24A68039-AAD1-4BC8-9298-C55F9185A364}" destId="{6FFF4AFA-E9F7-429D-A9D1-E225EB3B3005}" srcOrd="0" destOrd="0" presId="urn:microsoft.com/office/officeart/2005/8/layout/hierarchy6"/>
    <dgm:cxn modelId="{C2DF1483-F80B-408B-B5E8-4F9F74166F71}" type="presOf" srcId="{1F884968-FD60-4DE5-9C6A-1F28A201B0AB}" destId="{631D6602-7D6D-4470-A26A-A74622D2D35C}" srcOrd="0" destOrd="0" presId="urn:microsoft.com/office/officeart/2005/8/layout/hierarchy6"/>
    <dgm:cxn modelId="{209726A4-FDC4-43A5-96F7-E644C58E2942}" type="presOf" srcId="{B4FC0CD7-0436-4225-8B89-D9E76F4140AA}" destId="{115B0223-3DDD-4B72-A9E4-1707E6929681}" srcOrd="0" destOrd="0" presId="urn:microsoft.com/office/officeart/2005/8/layout/hierarchy6"/>
    <dgm:cxn modelId="{0E63F4AC-443A-477F-AD79-5E4E65AB2429}" type="presOf" srcId="{5F37EF24-F109-4090-826A-B3D04285D200}" destId="{A388665C-1E15-45C3-B6F4-1B6A4A1900B9}" srcOrd="0" destOrd="0" presId="urn:microsoft.com/office/officeart/2005/8/layout/hierarchy6"/>
    <dgm:cxn modelId="{AC5718B5-D12E-4242-947B-F34C5B8EF0A4}" type="presOf" srcId="{C1923F56-2E27-4D65-85A9-DAF1BC47A704}" destId="{946CB77F-4599-4424-9BDA-B4533B0BD0BC}" srcOrd="0" destOrd="0" presId="urn:microsoft.com/office/officeart/2005/8/layout/hierarchy6"/>
    <dgm:cxn modelId="{C4A8E2B8-91B6-4841-894A-70102FDA2369}" type="presOf" srcId="{6EFD2F5D-2C6D-40CF-AC2C-8DB9B75436CC}" destId="{231B3A7C-269E-478E-9AC9-549940EE692C}" srcOrd="0" destOrd="0" presId="urn:microsoft.com/office/officeart/2005/8/layout/hierarchy6"/>
    <dgm:cxn modelId="{DF25D4B9-02A6-497B-8128-101AF277300D}" type="presOf" srcId="{A54BACD5-AF36-4BF9-8465-3FAC761813C5}" destId="{2550A5A6-7360-44D9-BD19-16556A123C41}" srcOrd="0" destOrd="0" presId="urn:microsoft.com/office/officeart/2005/8/layout/hierarchy6"/>
    <dgm:cxn modelId="{42A6F6C1-45CA-4C5F-97C5-A1CDF1BD1059}" srcId="{BFAF20D0-BB04-4D5E-A415-7EAF554EFD35}" destId="{242C487B-1161-4DC8-9060-2B86AFA0C1E5}" srcOrd="1" destOrd="0" parTransId="{5F37EF24-F109-4090-826A-B3D04285D200}" sibTransId="{0ADF3E3D-35E7-4374-825F-FB42E83E49C3}"/>
    <dgm:cxn modelId="{24DAD8C7-1A03-49F7-9A1D-927149573B4A}" srcId="{067A5AC4-26AE-4772-AC93-E3FB55279FFF}" destId="{A54BACD5-AF36-4BF9-8465-3FAC761813C5}" srcOrd="0" destOrd="0" parTransId="{B4A80009-D3EC-4B5D-AA9A-D38E5A908824}" sibTransId="{1FB47CE9-BDBB-43EE-A23C-E01DE4AE112B}"/>
    <dgm:cxn modelId="{867801D5-10E8-415F-8B9D-007EF3393A8F}" srcId="{D4F0CA41-0D96-460C-A0EA-66E6385CFAB1}" destId="{24A68039-AAD1-4BC8-9298-C55F9185A364}" srcOrd="0" destOrd="0" parTransId="{9EB1CF76-0A43-4639-856F-519D326CCAF0}" sibTransId="{EEC60FCC-4798-431B-A01B-EA05E17D48C6}"/>
    <dgm:cxn modelId="{158A0FD7-87CD-4A91-AA1D-363900FE75C6}" type="presOf" srcId="{B1248298-8502-41FE-ACF8-029A6EB13F7D}" destId="{44B0282F-2A05-4996-91F0-B15DFE660168}" srcOrd="0" destOrd="0" presId="urn:microsoft.com/office/officeart/2005/8/layout/hierarchy6"/>
    <dgm:cxn modelId="{19159BDB-CB48-4578-9007-3BC2F163CD0C}" srcId="{242C487B-1161-4DC8-9060-2B86AFA0C1E5}" destId="{9B99211E-CE6F-4DCA-99BC-430A530F1D52}" srcOrd="0" destOrd="0" parTransId="{FBC6EE6A-AA5D-4A1F-8495-7166F5BA3C7F}" sibTransId="{18E1DC37-0145-4374-867C-A6E1FA425FA4}"/>
    <dgm:cxn modelId="{90C89EDC-AAE9-43EB-9378-2B394EFDFE3D}" type="presOf" srcId="{925AED9A-3D1E-43E8-A39D-AC1118BF6143}" destId="{2B1730AF-B337-4CD3-B000-1A40A1215076}" srcOrd="0" destOrd="0" presId="urn:microsoft.com/office/officeart/2005/8/layout/hierarchy6"/>
    <dgm:cxn modelId="{97711FDF-AAC6-4CB1-80CA-881244C24F2F}" type="presOf" srcId="{51528412-5846-4D42-9EEE-C94FDBD7E8DA}" destId="{16A31A52-6FC7-4EB5-9BAC-835225B40C42}" srcOrd="0" destOrd="0" presId="urn:microsoft.com/office/officeart/2005/8/layout/hierarchy6"/>
    <dgm:cxn modelId="{F46FB6FE-A6E1-45F2-BE42-9EB765B42BDF}" type="presOf" srcId="{A635DD18-4D95-4ACF-B9DA-4AD57E4BA4A0}" destId="{18907F2B-D8D4-4260-A506-64D2F0CFB0EA}" srcOrd="0" destOrd="0" presId="urn:microsoft.com/office/officeart/2005/8/layout/hierarchy6"/>
    <dgm:cxn modelId="{2AD9195B-7507-4C8A-9E42-F5AD61A60C6B}" type="presParOf" srcId="{115B0223-3DDD-4B72-A9E4-1707E6929681}" destId="{68C85EAA-5E62-4AD2-9E4E-C0896456DF75}" srcOrd="0" destOrd="0" presId="urn:microsoft.com/office/officeart/2005/8/layout/hierarchy6"/>
    <dgm:cxn modelId="{A361C668-312B-450F-A591-676BA753ECF1}" type="presParOf" srcId="{68C85EAA-5E62-4AD2-9E4E-C0896456DF75}" destId="{310986DA-2321-4C9C-B4F9-E8DD42285607}" srcOrd="0" destOrd="0" presId="urn:microsoft.com/office/officeart/2005/8/layout/hierarchy6"/>
    <dgm:cxn modelId="{3F8839C0-D883-4A19-B0F9-2A26B200C838}" type="presParOf" srcId="{310986DA-2321-4C9C-B4F9-E8DD42285607}" destId="{D22FFD9F-7C0F-4ABA-9222-98DA08D9BB2E}" srcOrd="0" destOrd="0" presId="urn:microsoft.com/office/officeart/2005/8/layout/hierarchy6"/>
    <dgm:cxn modelId="{87C2AF16-3CF6-4246-87FF-9080E5E76A1A}" type="presParOf" srcId="{D22FFD9F-7C0F-4ABA-9222-98DA08D9BB2E}" destId="{72D41B7E-53A7-4244-A49B-1D3CD11E9044}" srcOrd="0" destOrd="0" presId="urn:microsoft.com/office/officeart/2005/8/layout/hierarchy6"/>
    <dgm:cxn modelId="{53A804CC-612E-4927-9E8A-52FA9523FD65}" type="presParOf" srcId="{D22FFD9F-7C0F-4ABA-9222-98DA08D9BB2E}" destId="{3D1F08B6-53F2-41EA-90B6-A10D8372F69B}" srcOrd="1" destOrd="0" presId="urn:microsoft.com/office/officeart/2005/8/layout/hierarchy6"/>
    <dgm:cxn modelId="{AF2E48EC-B271-479B-B681-364F011EE8E6}" type="presParOf" srcId="{3D1F08B6-53F2-41EA-90B6-A10D8372F69B}" destId="{463CE370-C767-4CDD-AB74-5D139404961D}" srcOrd="0" destOrd="0" presId="urn:microsoft.com/office/officeart/2005/8/layout/hierarchy6"/>
    <dgm:cxn modelId="{D11969FD-1B6F-4638-9499-90F8583A8FD8}" type="presParOf" srcId="{3D1F08B6-53F2-41EA-90B6-A10D8372F69B}" destId="{005BF35B-408D-4859-93F5-7A0E2B003950}" srcOrd="1" destOrd="0" presId="urn:microsoft.com/office/officeart/2005/8/layout/hierarchy6"/>
    <dgm:cxn modelId="{ADBA3469-1C7D-4668-B3A3-82A426A81492}" type="presParOf" srcId="{005BF35B-408D-4859-93F5-7A0E2B003950}" destId="{946CB77F-4599-4424-9BDA-B4533B0BD0BC}" srcOrd="0" destOrd="0" presId="urn:microsoft.com/office/officeart/2005/8/layout/hierarchy6"/>
    <dgm:cxn modelId="{517A8375-352C-4005-8932-6EDEDDBDE613}" type="presParOf" srcId="{005BF35B-408D-4859-93F5-7A0E2B003950}" destId="{045CF858-7377-4E8D-9952-1A427F909AD2}" srcOrd="1" destOrd="0" presId="urn:microsoft.com/office/officeart/2005/8/layout/hierarchy6"/>
    <dgm:cxn modelId="{DAB44075-F42B-4F79-9BA8-70086BC6F58D}" type="presParOf" srcId="{045CF858-7377-4E8D-9952-1A427F909AD2}" destId="{631D6602-7D6D-4470-A26A-A74622D2D35C}" srcOrd="0" destOrd="0" presId="urn:microsoft.com/office/officeart/2005/8/layout/hierarchy6"/>
    <dgm:cxn modelId="{2A7F2C80-EFC7-405D-9270-79731646FB3A}" type="presParOf" srcId="{045CF858-7377-4E8D-9952-1A427F909AD2}" destId="{7CBC5E84-2CB6-4918-9BCE-C1F33B1DC088}" srcOrd="1" destOrd="0" presId="urn:microsoft.com/office/officeart/2005/8/layout/hierarchy6"/>
    <dgm:cxn modelId="{4FFB5EF2-2C36-4345-A61F-E895B03DA6A7}" type="presParOf" srcId="{7CBC5E84-2CB6-4918-9BCE-C1F33B1DC088}" destId="{44B0282F-2A05-4996-91F0-B15DFE660168}" srcOrd="0" destOrd="0" presId="urn:microsoft.com/office/officeart/2005/8/layout/hierarchy6"/>
    <dgm:cxn modelId="{8E4D5B98-CCF7-4F6F-9E89-5887B52E3589}" type="presParOf" srcId="{7CBC5E84-2CB6-4918-9BCE-C1F33B1DC088}" destId="{D271EF95-6142-4EE0-93DC-9D5D0E713A4A}" srcOrd="1" destOrd="0" presId="urn:microsoft.com/office/officeart/2005/8/layout/hierarchy6"/>
    <dgm:cxn modelId="{85DB4CE5-4CD1-4FB2-9D82-9BA5372B0A3F}" type="presParOf" srcId="{D271EF95-6142-4EE0-93DC-9D5D0E713A4A}" destId="{16A31A52-6FC7-4EB5-9BAC-835225B40C42}" srcOrd="0" destOrd="0" presId="urn:microsoft.com/office/officeart/2005/8/layout/hierarchy6"/>
    <dgm:cxn modelId="{C511F77C-72C2-4CFD-B5F9-EA3CC264F585}" type="presParOf" srcId="{D271EF95-6142-4EE0-93DC-9D5D0E713A4A}" destId="{B5C7E909-93BA-472F-B31F-A5E58BC24E70}" srcOrd="1" destOrd="0" presId="urn:microsoft.com/office/officeart/2005/8/layout/hierarchy6"/>
    <dgm:cxn modelId="{AD8011A4-0042-47ED-9687-D06E3B70BEE3}" type="presParOf" srcId="{B5C7E909-93BA-472F-B31F-A5E58BC24E70}" destId="{7B3D5176-8191-4FBA-B409-0BA2581CBB4F}" srcOrd="0" destOrd="0" presId="urn:microsoft.com/office/officeart/2005/8/layout/hierarchy6"/>
    <dgm:cxn modelId="{133DC440-31FF-45A4-BFBD-363B05BD23FB}" type="presParOf" srcId="{B5C7E909-93BA-472F-B31F-A5E58BC24E70}" destId="{0CE33659-4DC6-4BAF-8EF5-CCE806F74D21}" srcOrd="1" destOrd="0" presId="urn:microsoft.com/office/officeart/2005/8/layout/hierarchy6"/>
    <dgm:cxn modelId="{A168328D-43BC-4E4D-89D3-00CD88261E9D}" type="presParOf" srcId="{D271EF95-6142-4EE0-93DC-9D5D0E713A4A}" destId="{6C3A6666-C568-4377-8586-C7D34A1F391F}" srcOrd="2" destOrd="0" presId="urn:microsoft.com/office/officeart/2005/8/layout/hierarchy6"/>
    <dgm:cxn modelId="{7DA9650E-E151-470E-A87A-1FF613D5551A}" type="presParOf" srcId="{D271EF95-6142-4EE0-93DC-9D5D0E713A4A}" destId="{32621734-4009-4965-908D-489075F5A23B}" srcOrd="3" destOrd="0" presId="urn:microsoft.com/office/officeart/2005/8/layout/hierarchy6"/>
    <dgm:cxn modelId="{C7B72D5F-2467-4B17-B151-7BC2EEA756AC}" type="presParOf" srcId="{32621734-4009-4965-908D-489075F5A23B}" destId="{72E3DC11-EECB-49F7-8598-626DD7124707}" srcOrd="0" destOrd="0" presId="urn:microsoft.com/office/officeart/2005/8/layout/hierarchy6"/>
    <dgm:cxn modelId="{2B3785B5-6F34-4EBF-B095-85857BDDFD5A}" type="presParOf" srcId="{32621734-4009-4965-908D-489075F5A23B}" destId="{38CE50D3-485C-44E5-868D-F447236EBE18}" srcOrd="1" destOrd="0" presId="urn:microsoft.com/office/officeart/2005/8/layout/hierarchy6"/>
    <dgm:cxn modelId="{65D05BFA-D00A-490A-A88C-3C82C3D328E5}" type="presParOf" srcId="{045CF858-7377-4E8D-9952-1A427F909AD2}" destId="{2B1730AF-B337-4CD3-B000-1A40A1215076}" srcOrd="2" destOrd="0" presId="urn:microsoft.com/office/officeart/2005/8/layout/hierarchy6"/>
    <dgm:cxn modelId="{B2A257E5-C8CF-4713-89EF-C3261E8E5148}" type="presParOf" srcId="{045CF858-7377-4E8D-9952-1A427F909AD2}" destId="{24F5B417-7724-4EC4-A0F4-946825CD0CD2}" srcOrd="3" destOrd="0" presId="urn:microsoft.com/office/officeart/2005/8/layout/hierarchy6"/>
    <dgm:cxn modelId="{D1167EE7-AF4C-418B-BF4A-F95864FFF185}" type="presParOf" srcId="{24F5B417-7724-4EC4-A0F4-946825CD0CD2}" destId="{ACCEE4BE-48E9-4E93-AE7F-714D0D778684}" srcOrd="0" destOrd="0" presId="urn:microsoft.com/office/officeart/2005/8/layout/hierarchy6"/>
    <dgm:cxn modelId="{A0B890EF-8968-4905-8DFF-B3652562778C}" type="presParOf" srcId="{24F5B417-7724-4EC4-A0F4-946825CD0CD2}" destId="{86CF9857-2A2E-4806-8FFC-ABCB6466474C}" srcOrd="1" destOrd="0" presId="urn:microsoft.com/office/officeart/2005/8/layout/hierarchy6"/>
    <dgm:cxn modelId="{B44B0B48-0E35-4A9D-8389-3C6AD2BC1D07}" type="presParOf" srcId="{86CF9857-2A2E-4806-8FFC-ABCB6466474C}" destId="{5D901D05-B003-4670-BB78-1CCFF50E08E2}" srcOrd="0" destOrd="0" presId="urn:microsoft.com/office/officeart/2005/8/layout/hierarchy6"/>
    <dgm:cxn modelId="{F50F1FDB-2929-489D-B03E-912DB8EE654C}" type="presParOf" srcId="{86CF9857-2A2E-4806-8FFC-ABCB6466474C}" destId="{B2F4E828-18A7-4573-A17F-8667A2ECC8E2}" srcOrd="1" destOrd="0" presId="urn:microsoft.com/office/officeart/2005/8/layout/hierarchy6"/>
    <dgm:cxn modelId="{CE0AABFE-34B3-49E3-80EB-D6F9C71949C7}" type="presParOf" srcId="{B2F4E828-18A7-4573-A17F-8667A2ECC8E2}" destId="{6FFF4AFA-E9F7-429D-A9D1-E225EB3B3005}" srcOrd="0" destOrd="0" presId="urn:microsoft.com/office/officeart/2005/8/layout/hierarchy6"/>
    <dgm:cxn modelId="{02330CC0-4A26-432D-A922-615AD52F2D62}" type="presParOf" srcId="{B2F4E828-18A7-4573-A17F-8667A2ECC8E2}" destId="{18AB8048-BEB7-4B3A-8394-73D1CCA492A3}" srcOrd="1" destOrd="0" presId="urn:microsoft.com/office/officeart/2005/8/layout/hierarchy6"/>
    <dgm:cxn modelId="{2AB78206-83FC-4152-BE53-4DD056B6C2F4}" type="presParOf" srcId="{3D1F08B6-53F2-41EA-90B6-A10D8372F69B}" destId="{0D2E5927-E47A-4DA8-B3EB-0F7538131BA7}" srcOrd="2" destOrd="0" presId="urn:microsoft.com/office/officeart/2005/8/layout/hierarchy6"/>
    <dgm:cxn modelId="{BEA9208C-4CE3-4618-82FD-C0CE6B077A79}" type="presParOf" srcId="{3D1F08B6-53F2-41EA-90B6-A10D8372F69B}" destId="{E0964D88-60B6-4F5C-A810-9579ED47EAD5}" srcOrd="3" destOrd="0" presId="urn:microsoft.com/office/officeart/2005/8/layout/hierarchy6"/>
    <dgm:cxn modelId="{47309D81-21DF-43DD-A18E-5F48C8298BE5}" type="presParOf" srcId="{E0964D88-60B6-4F5C-A810-9579ED47EAD5}" destId="{0E5772B8-682D-4714-BA55-0319399AFAAA}" srcOrd="0" destOrd="0" presId="urn:microsoft.com/office/officeart/2005/8/layout/hierarchy6"/>
    <dgm:cxn modelId="{22A3DA15-D809-4F6D-9679-2E198ECC011D}" type="presParOf" srcId="{E0964D88-60B6-4F5C-A810-9579ED47EAD5}" destId="{A6E228AE-045E-4FA0-9582-A8ACB1645AC1}" srcOrd="1" destOrd="0" presId="urn:microsoft.com/office/officeart/2005/8/layout/hierarchy6"/>
    <dgm:cxn modelId="{05E25BFD-1E97-472E-8C7B-CE9A7063D62A}" type="presParOf" srcId="{A6E228AE-045E-4FA0-9582-A8ACB1645AC1}" destId="{7045D8BC-D065-45C8-8F42-254159469657}" srcOrd="0" destOrd="0" presId="urn:microsoft.com/office/officeart/2005/8/layout/hierarchy6"/>
    <dgm:cxn modelId="{CAF9CF7C-EACF-414E-97EF-FF388240E9CA}" type="presParOf" srcId="{A6E228AE-045E-4FA0-9582-A8ACB1645AC1}" destId="{FC872264-89A9-4B31-BA70-C5A2C5CCC546}" srcOrd="1" destOrd="0" presId="urn:microsoft.com/office/officeart/2005/8/layout/hierarchy6"/>
    <dgm:cxn modelId="{A1878C3F-1F88-4198-A4A7-2BF71F0D9A41}" type="presParOf" srcId="{FC872264-89A9-4B31-BA70-C5A2C5CCC546}" destId="{88798965-E69F-4E3C-A69C-41111A2D728A}" srcOrd="0" destOrd="0" presId="urn:microsoft.com/office/officeart/2005/8/layout/hierarchy6"/>
    <dgm:cxn modelId="{831AD0D8-BD13-40CB-B830-57DC6356E91F}" type="presParOf" srcId="{FC872264-89A9-4B31-BA70-C5A2C5CCC546}" destId="{79B36B7A-02DA-408D-B916-0DE25A069D29}" srcOrd="1" destOrd="0" presId="urn:microsoft.com/office/officeart/2005/8/layout/hierarchy6"/>
    <dgm:cxn modelId="{B3B620E3-96EA-4D6A-8603-E3E660733A77}" type="presParOf" srcId="{79B36B7A-02DA-408D-B916-0DE25A069D29}" destId="{4596E9B8-D9B5-4E82-9F87-7B6EE4F505D7}" srcOrd="0" destOrd="0" presId="urn:microsoft.com/office/officeart/2005/8/layout/hierarchy6"/>
    <dgm:cxn modelId="{6E0BA675-95AD-4A60-84B4-99CA3C913B63}" type="presParOf" srcId="{79B36B7A-02DA-408D-B916-0DE25A069D29}" destId="{F3447C80-099D-424E-B3D5-BE7B7BF44F1E}" srcOrd="1" destOrd="0" presId="urn:microsoft.com/office/officeart/2005/8/layout/hierarchy6"/>
    <dgm:cxn modelId="{6BD17CE7-9409-44F8-B0C8-E67157ACA0B6}" type="presParOf" srcId="{F3447C80-099D-424E-B3D5-BE7B7BF44F1E}" destId="{2550A5A6-7360-44D9-BD19-16556A123C41}" srcOrd="0" destOrd="0" presId="urn:microsoft.com/office/officeart/2005/8/layout/hierarchy6"/>
    <dgm:cxn modelId="{33BDD6CF-AB19-4336-8612-D2F8D87406C2}" type="presParOf" srcId="{F3447C80-099D-424E-B3D5-BE7B7BF44F1E}" destId="{893F8069-7225-4665-B9A7-83277A13A4BC}" srcOrd="1" destOrd="0" presId="urn:microsoft.com/office/officeart/2005/8/layout/hierarchy6"/>
    <dgm:cxn modelId="{6F025FFA-6086-4D27-A121-E72A0E8DA2D3}" type="presParOf" srcId="{A6E228AE-045E-4FA0-9582-A8ACB1645AC1}" destId="{A388665C-1E15-45C3-B6F4-1B6A4A1900B9}" srcOrd="2" destOrd="0" presId="urn:microsoft.com/office/officeart/2005/8/layout/hierarchy6"/>
    <dgm:cxn modelId="{D8D0FB55-3C84-4BC0-B1C9-4F1B4C6C372A}" type="presParOf" srcId="{A6E228AE-045E-4FA0-9582-A8ACB1645AC1}" destId="{CB0E60ED-55B1-46D4-8712-33297FD1DB58}" srcOrd="3" destOrd="0" presId="urn:microsoft.com/office/officeart/2005/8/layout/hierarchy6"/>
    <dgm:cxn modelId="{43DF01FA-229B-48EA-8763-6BEE61E858FD}" type="presParOf" srcId="{CB0E60ED-55B1-46D4-8712-33297FD1DB58}" destId="{570038EB-10C9-4155-9416-C6849F0155A1}" srcOrd="0" destOrd="0" presId="urn:microsoft.com/office/officeart/2005/8/layout/hierarchy6"/>
    <dgm:cxn modelId="{FF75BE34-1C11-4B60-8435-720DCAC4E6F5}" type="presParOf" srcId="{CB0E60ED-55B1-46D4-8712-33297FD1DB58}" destId="{3634E90C-5D62-44CD-B58B-FC5B4479745B}" srcOrd="1" destOrd="0" presId="urn:microsoft.com/office/officeart/2005/8/layout/hierarchy6"/>
    <dgm:cxn modelId="{20335971-679E-4806-B698-C984664A5C63}" type="presParOf" srcId="{3634E90C-5D62-44CD-B58B-FC5B4479745B}" destId="{041188A5-4066-4EC1-B82B-EAD8A07BD280}" srcOrd="0" destOrd="0" presId="urn:microsoft.com/office/officeart/2005/8/layout/hierarchy6"/>
    <dgm:cxn modelId="{E8EA2431-B9C9-42F3-9AFE-2709A1B2318E}" type="presParOf" srcId="{3634E90C-5D62-44CD-B58B-FC5B4479745B}" destId="{424D9379-A771-4090-A698-B5922590C5A7}" srcOrd="1" destOrd="0" presId="urn:microsoft.com/office/officeart/2005/8/layout/hierarchy6"/>
    <dgm:cxn modelId="{217433ED-37B0-4B59-9259-471CADD5D372}" type="presParOf" srcId="{424D9379-A771-4090-A698-B5922590C5A7}" destId="{C4EC1B4B-8F92-4123-AAFE-25D3E23A23CB}" srcOrd="0" destOrd="0" presId="urn:microsoft.com/office/officeart/2005/8/layout/hierarchy6"/>
    <dgm:cxn modelId="{B4AD0705-A8C8-40A2-9AC6-B9E405E1D559}" type="presParOf" srcId="{424D9379-A771-4090-A698-B5922590C5A7}" destId="{730EA03A-0316-4CE6-8CEE-8982919BC323}" srcOrd="1" destOrd="0" presId="urn:microsoft.com/office/officeart/2005/8/layout/hierarchy6"/>
    <dgm:cxn modelId="{D3AF6541-385F-48DD-95DC-8BB808A9330A}" type="presParOf" srcId="{A6E228AE-045E-4FA0-9582-A8ACB1645AC1}" destId="{69683931-A383-410D-94B5-6AC3698C9B35}" srcOrd="4" destOrd="0" presId="urn:microsoft.com/office/officeart/2005/8/layout/hierarchy6"/>
    <dgm:cxn modelId="{175204CC-5A52-4850-8412-FD11FD11E0F2}" type="presParOf" srcId="{A6E228AE-045E-4FA0-9582-A8ACB1645AC1}" destId="{0ADA25DD-B988-4F58-A178-1C90B6A884BB}" srcOrd="5" destOrd="0" presId="urn:microsoft.com/office/officeart/2005/8/layout/hierarchy6"/>
    <dgm:cxn modelId="{F3658CC8-A41C-4616-A874-25EAD0082E02}" type="presParOf" srcId="{0ADA25DD-B988-4F58-A178-1C90B6A884BB}" destId="{FAE06206-29AF-4E1E-BCDD-9F47284DBC3A}" srcOrd="0" destOrd="0" presId="urn:microsoft.com/office/officeart/2005/8/layout/hierarchy6"/>
    <dgm:cxn modelId="{1CC8138E-9B0F-4694-A573-5D8688284D08}" type="presParOf" srcId="{0ADA25DD-B988-4F58-A178-1C90B6A884BB}" destId="{F3DE4026-9582-44EB-9FFF-A38C373545F3}" srcOrd="1" destOrd="0" presId="urn:microsoft.com/office/officeart/2005/8/layout/hierarchy6"/>
    <dgm:cxn modelId="{F20C463C-CC7D-4E31-8438-F50A6E86AEAB}" type="presParOf" srcId="{F3DE4026-9582-44EB-9FFF-A38C373545F3}" destId="{231B3A7C-269E-478E-9AC9-549940EE692C}" srcOrd="0" destOrd="0" presId="urn:microsoft.com/office/officeart/2005/8/layout/hierarchy6"/>
    <dgm:cxn modelId="{924B9D7A-6D4B-48E6-9D46-0B586981C4AD}" type="presParOf" srcId="{F3DE4026-9582-44EB-9FFF-A38C373545F3}" destId="{CA6304BF-0102-43B1-8680-3BE411B62298}" srcOrd="1" destOrd="0" presId="urn:microsoft.com/office/officeart/2005/8/layout/hierarchy6"/>
    <dgm:cxn modelId="{EF2E6FEF-679C-40C9-A3F3-884F8CBC6505}" type="presParOf" srcId="{CA6304BF-0102-43B1-8680-3BE411B62298}" destId="{18907F2B-D8D4-4260-A506-64D2F0CFB0EA}" srcOrd="0" destOrd="0" presId="urn:microsoft.com/office/officeart/2005/8/layout/hierarchy6"/>
    <dgm:cxn modelId="{BA422245-AB70-4A0E-8AF3-18988902095D}" type="presParOf" srcId="{CA6304BF-0102-43B1-8680-3BE411B62298}" destId="{A41DDAA1-D3CB-428C-89E8-CD4242E56553}" srcOrd="1" destOrd="0" presId="urn:microsoft.com/office/officeart/2005/8/layout/hierarchy6"/>
    <dgm:cxn modelId="{FC3AD606-524B-48E0-907F-ACEDDA712BB7}" type="presParOf" srcId="{115B0223-3DDD-4B72-A9E4-1707E6929681}" destId="{5827E947-9AB0-4B66-8D46-1ACEE9E0FF6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D41B7E-53A7-4244-A49B-1D3CD11E9044}">
      <dsp:nvSpPr>
        <dsp:cNvPr id="0" name=""/>
        <dsp:cNvSpPr/>
      </dsp:nvSpPr>
      <dsp:spPr>
        <a:xfrm>
          <a:off x="3609608" y="676552"/>
          <a:ext cx="1008938" cy="7301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Metodologías de desarrollo de software</a:t>
          </a:r>
        </a:p>
      </dsp:txBody>
      <dsp:txXfrm>
        <a:off x="3630993" y="697937"/>
        <a:ext cx="966168" cy="687358"/>
      </dsp:txXfrm>
    </dsp:sp>
    <dsp:sp modelId="{463CE370-C767-4CDD-AB74-5D139404961D}">
      <dsp:nvSpPr>
        <dsp:cNvPr id="0" name=""/>
        <dsp:cNvSpPr/>
      </dsp:nvSpPr>
      <dsp:spPr>
        <a:xfrm>
          <a:off x="2197982" y="1406681"/>
          <a:ext cx="1916095" cy="269050"/>
        </a:xfrm>
        <a:custGeom>
          <a:avLst/>
          <a:gdLst/>
          <a:ahLst/>
          <a:cxnLst/>
          <a:rect l="0" t="0" r="0" b="0"/>
          <a:pathLst>
            <a:path>
              <a:moveTo>
                <a:pt x="1916095" y="0"/>
              </a:moveTo>
              <a:lnTo>
                <a:pt x="1916095" y="134525"/>
              </a:lnTo>
              <a:lnTo>
                <a:pt x="0" y="134525"/>
              </a:lnTo>
              <a:lnTo>
                <a:pt x="0" y="26905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6CB77F-4599-4424-9BDA-B4533B0BD0BC}">
      <dsp:nvSpPr>
        <dsp:cNvPr id="0" name=""/>
        <dsp:cNvSpPr/>
      </dsp:nvSpPr>
      <dsp:spPr>
        <a:xfrm>
          <a:off x="1628613" y="1675731"/>
          <a:ext cx="1138738" cy="6726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Metodologías tradicionales</a:t>
          </a:r>
        </a:p>
      </dsp:txBody>
      <dsp:txXfrm>
        <a:off x="1648314" y="1695432"/>
        <a:ext cx="1099336" cy="633223"/>
      </dsp:txXfrm>
    </dsp:sp>
    <dsp:sp modelId="{631D6602-7D6D-4470-A26A-A74622D2D35C}">
      <dsp:nvSpPr>
        <dsp:cNvPr id="0" name=""/>
        <dsp:cNvSpPr/>
      </dsp:nvSpPr>
      <dsp:spPr>
        <a:xfrm>
          <a:off x="1160806" y="2348357"/>
          <a:ext cx="1037176" cy="269050"/>
        </a:xfrm>
        <a:custGeom>
          <a:avLst/>
          <a:gdLst/>
          <a:ahLst/>
          <a:cxnLst/>
          <a:rect l="0" t="0" r="0" b="0"/>
          <a:pathLst>
            <a:path>
              <a:moveTo>
                <a:pt x="1037176" y="0"/>
              </a:moveTo>
              <a:lnTo>
                <a:pt x="1037176" y="134525"/>
              </a:lnTo>
              <a:lnTo>
                <a:pt x="0" y="134525"/>
              </a:lnTo>
              <a:lnTo>
                <a:pt x="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B0282F-2A05-4996-91F0-B15DFE660168}">
      <dsp:nvSpPr>
        <dsp:cNvPr id="0" name=""/>
        <dsp:cNvSpPr/>
      </dsp:nvSpPr>
      <dsp:spPr>
        <a:xfrm>
          <a:off x="656336" y="2617407"/>
          <a:ext cx="1008938" cy="6726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Modelo cascada</a:t>
          </a:r>
        </a:p>
      </dsp:txBody>
      <dsp:txXfrm>
        <a:off x="676037" y="2637108"/>
        <a:ext cx="969536" cy="633223"/>
      </dsp:txXfrm>
    </dsp:sp>
    <dsp:sp modelId="{16A31A52-6FC7-4EB5-9BAC-835225B40C42}">
      <dsp:nvSpPr>
        <dsp:cNvPr id="0" name=""/>
        <dsp:cNvSpPr/>
      </dsp:nvSpPr>
      <dsp:spPr>
        <a:xfrm>
          <a:off x="504996" y="3290032"/>
          <a:ext cx="655809" cy="269050"/>
        </a:xfrm>
        <a:custGeom>
          <a:avLst/>
          <a:gdLst/>
          <a:ahLst/>
          <a:cxnLst/>
          <a:rect l="0" t="0" r="0" b="0"/>
          <a:pathLst>
            <a:path>
              <a:moveTo>
                <a:pt x="655809" y="0"/>
              </a:moveTo>
              <a:lnTo>
                <a:pt x="655809" y="134525"/>
              </a:lnTo>
              <a:lnTo>
                <a:pt x="0" y="134525"/>
              </a:lnTo>
              <a:lnTo>
                <a:pt x="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3D5176-8191-4FBA-B409-0BA2581CBB4F}">
      <dsp:nvSpPr>
        <dsp:cNvPr id="0" name=""/>
        <dsp:cNvSpPr/>
      </dsp:nvSpPr>
      <dsp:spPr>
        <a:xfrm>
          <a:off x="526" y="3559083"/>
          <a:ext cx="1008938" cy="7668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Proceso lineal con etapas bien definidas</a:t>
          </a:r>
        </a:p>
      </dsp:txBody>
      <dsp:txXfrm>
        <a:off x="22988" y="3581545"/>
        <a:ext cx="964014" cy="721970"/>
      </dsp:txXfrm>
    </dsp:sp>
    <dsp:sp modelId="{6C3A6666-C568-4377-8586-C7D34A1F391F}">
      <dsp:nvSpPr>
        <dsp:cNvPr id="0" name=""/>
        <dsp:cNvSpPr/>
      </dsp:nvSpPr>
      <dsp:spPr>
        <a:xfrm>
          <a:off x="1160806" y="3290032"/>
          <a:ext cx="655809" cy="269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525"/>
              </a:lnTo>
              <a:lnTo>
                <a:pt x="655809" y="134525"/>
              </a:lnTo>
              <a:lnTo>
                <a:pt x="655809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E3DC11-EECB-49F7-8598-626DD7124707}">
      <dsp:nvSpPr>
        <dsp:cNvPr id="0" name=""/>
        <dsp:cNvSpPr/>
      </dsp:nvSpPr>
      <dsp:spPr>
        <a:xfrm>
          <a:off x="1312146" y="3559083"/>
          <a:ext cx="1008938" cy="9190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</a:t>
          </a:r>
          <a:r>
            <a:rPr lang="es-CO" sz="1200" kern="1200"/>
            <a:t>Ideal para proyectos con requisitos fijos</a:t>
          </a:r>
          <a:endParaRPr lang="es-CO" sz="800" kern="1200"/>
        </a:p>
      </dsp:txBody>
      <dsp:txXfrm>
        <a:off x="1339064" y="3586001"/>
        <a:ext cx="955102" cy="865219"/>
      </dsp:txXfrm>
    </dsp:sp>
    <dsp:sp modelId="{2B1730AF-B337-4CD3-B000-1A40A1215076}">
      <dsp:nvSpPr>
        <dsp:cNvPr id="0" name=""/>
        <dsp:cNvSpPr/>
      </dsp:nvSpPr>
      <dsp:spPr>
        <a:xfrm>
          <a:off x="2197982" y="2348357"/>
          <a:ext cx="1037176" cy="269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525"/>
              </a:lnTo>
              <a:lnTo>
                <a:pt x="1037176" y="134525"/>
              </a:lnTo>
              <a:lnTo>
                <a:pt x="1037176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EE4BE-48E9-4E93-AE7F-714D0D778684}">
      <dsp:nvSpPr>
        <dsp:cNvPr id="0" name=""/>
        <dsp:cNvSpPr/>
      </dsp:nvSpPr>
      <dsp:spPr>
        <a:xfrm>
          <a:off x="2730689" y="2617407"/>
          <a:ext cx="1008938" cy="77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Proceso racional unificado RUP</a:t>
          </a:r>
        </a:p>
      </dsp:txBody>
      <dsp:txXfrm>
        <a:off x="2753328" y="2640046"/>
        <a:ext cx="963660" cy="727676"/>
      </dsp:txXfrm>
    </dsp:sp>
    <dsp:sp modelId="{5D901D05-B003-4670-BB78-1CCFF50E08E2}">
      <dsp:nvSpPr>
        <dsp:cNvPr id="0" name=""/>
        <dsp:cNvSpPr/>
      </dsp:nvSpPr>
      <dsp:spPr>
        <a:xfrm>
          <a:off x="3189438" y="3390361"/>
          <a:ext cx="91440" cy="2690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FF4AFA-E9F7-429D-A9D1-E225EB3B3005}">
      <dsp:nvSpPr>
        <dsp:cNvPr id="0" name=""/>
        <dsp:cNvSpPr/>
      </dsp:nvSpPr>
      <dsp:spPr>
        <a:xfrm>
          <a:off x="2623766" y="3659412"/>
          <a:ext cx="1222782" cy="9486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Fases iterativas con fuerte enfoque en modelado y documentación</a:t>
          </a:r>
        </a:p>
      </dsp:txBody>
      <dsp:txXfrm>
        <a:off x="2651552" y="3687198"/>
        <a:ext cx="1167210" cy="893105"/>
      </dsp:txXfrm>
    </dsp:sp>
    <dsp:sp modelId="{0D2E5927-E47A-4DA8-B3EB-0F7538131BA7}">
      <dsp:nvSpPr>
        <dsp:cNvPr id="0" name=""/>
        <dsp:cNvSpPr/>
      </dsp:nvSpPr>
      <dsp:spPr>
        <a:xfrm>
          <a:off x="4114077" y="1406681"/>
          <a:ext cx="1959393" cy="269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525"/>
              </a:lnTo>
              <a:lnTo>
                <a:pt x="1959393" y="134525"/>
              </a:lnTo>
              <a:lnTo>
                <a:pt x="1959393" y="26905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5772B8-682D-4714-BA55-0319399AFAAA}">
      <dsp:nvSpPr>
        <dsp:cNvPr id="0" name=""/>
        <dsp:cNvSpPr/>
      </dsp:nvSpPr>
      <dsp:spPr>
        <a:xfrm>
          <a:off x="5547400" y="1675731"/>
          <a:ext cx="1052141" cy="6726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Metodologías ágiles</a:t>
          </a:r>
        </a:p>
      </dsp:txBody>
      <dsp:txXfrm>
        <a:off x="5567101" y="1695432"/>
        <a:ext cx="1012739" cy="633223"/>
      </dsp:txXfrm>
    </dsp:sp>
    <dsp:sp modelId="{7045D8BC-D065-45C8-8F42-254159469657}">
      <dsp:nvSpPr>
        <dsp:cNvPr id="0" name=""/>
        <dsp:cNvSpPr/>
      </dsp:nvSpPr>
      <dsp:spPr>
        <a:xfrm>
          <a:off x="4685648" y="2348357"/>
          <a:ext cx="1387822" cy="269050"/>
        </a:xfrm>
        <a:custGeom>
          <a:avLst/>
          <a:gdLst/>
          <a:ahLst/>
          <a:cxnLst/>
          <a:rect l="0" t="0" r="0" b="0"/>
          <a:pathLst>
            <a:path>
              <a:moveTo>
                <a:pt x="1387822" y="0"/>
              </a:moveTo>
              <a:lnTo>
                <a:pt x="1387822" y="134525"/>
              </a:lnTo>
              <a:lnTo>
                <a:pt x="0" y="134525"/>
              </a:lnTo>
              <a:lnTo>
                <a:pt x="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98965-E69F-4E3C-A69C-41111A2D728A}">
      <dsp:nvSpPr>
        <dsp:cNvPr id="0" name=""/>
        <dsp:cNvSpPr/>
      </dsp:nvSpPr>
      <dsp:spPr>
        <a:xfrm>
          <a:off x="4108374" y="2617407"/>
          <a:ext cx="1154548" cy="6726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Programación extrema</a:t>
          </a:r>
        </a:p>
      </dsp:txBody>
      <dsp:txXfrm>
        <a:off x="4128075" y="2637108"/>
        <a:ext cx="1115146" cy="633223"/>
      </dsp:txXfrm>
    </dsp:sp>
    <dsp:sp modelId="{4596E9B8-D9B5-4E82-9F87-7B6EE4F505D7}">
      <dsp:nvSpPr>
        <dsp:cNvPr id="0" name=""/>
        <dsp:cNvSpPr/>
      </dsp:nvSpPr>
      <dsp:spPr>
        <a:xfrm>
          <a:off x="4639928" y="3290032"/>
          <a:ext cx="91440" cy="2690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0A5A6-7360-44D9-BD19-16556A123C41}">
      <dsp:nvSpPr>
        <dsp:cNvPr id="0" name=""/>
        <dsp:cNvSpPr/>
      </dsp:nvSpPr>
      <dsp:spPr>
        <a:xfrm>
          <a:off x="4149231" y="3559083"/>
          <a:ext cx="1072834" cy="11135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Promueve buenas prácticas de programación y trabajo en equipo</a:t>
          </a:r>
        </a:p>
      </dsp:txBody>
      <dsp:txXfrm>
        <a:off x="4180653" y="3590505"/>
        <a:ext cx="1009990" cy="1050694"/>
      </dsp:txXfrm>
    </dsp:sp>
    <dsp:sp modelId="{A388665C-1E15-45C3-B6F4-1B6A4A1900B9}">
      <dsp:nvSpPr>
        <dsp:cNvPr id="0" name=""/>
        <dsp:cNvSpPr/>
      </dsp:nvSpPr>
      <dsp:spPr>
        <a:xfrm>
          <a:off x="6024353" y="2348357"/>
          <a:ext cx="91440" cy="269050"/>
        </a:xfrm>
        <a:custGeom>
          <a:avLst/>
          <a:gdLst/>
          <a:ahLst/>
          <a:cxnLst/>
          <a:rect l="0" t="0" r="0" b="0"/>
          <a:pathLst>
            <a:path>
              <a:moveTo>
                <a:pt x="49117" y="0"/>
              </a:moveTo>
              <a:lnTo>
                <a:pt x="49117" y="134525"/>
              </a:lnTo>
              <a:lnTo>
                <a:pt x="45720" y="134525"/>
              </a:lnTo>
              <a:lnTo>
                <a:pt x="4572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0038EB-10C9-4155-9416-C6849F0155A1}">
      <dsp:nvSpPr>
        <dsp:cNvPr id="0" name=""/>
        <dsp:cNvSpPr/>
      </dsp:nvSpPr>
      <dsp:spPr>
        <a:xfrm>
          <a:off x="5565604" y="2617407"/>
          <a:ext cx="1008938" cy="7791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Desarrollo rápido de aplicaciones RAP</a:t>
          </a:r>
        </a:p>
      </dsp:txBody>
      <dsp:txXfrm>
        <a:off x="5588423" y="2640226"/>
        <a:ext cx="963300" cy="733470"/>
      </dsp:txXfrm>
    </dsp:sp>
    <dsp:sp modelId="{041188A5-4066-4EC1-B82B-EAD8A07BD280}">
      <dsp:nvSpPr>
        <dsp:cNvPr id="0" name=""/>
        <dsp:cNvSpPr/>
      </dsp:nvSpPr>
      <dsp:spPr>
        <a:xfrm>
          <a:off x="6024353" y="3396516"/>
          <a:ext cx="91440" cy="2690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EC1B4B-8F92-4123-AAFE-25D3E23A23CB}">
      <dsp:nvSpPr>
        <dsp:cNvPr id="0" name=""/>
        <dsp:cNvSpPr/>
      </dsp:nvSpPr>
      <dsp:spPr>
        <a:xfrm>
          <a:off x="5565604" y="3665566"/>
          <a:ext cx="1008938" cy="10380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Se enfoca en la construcción rápida de prototipos funcionales</a:t>
          </a:r>
        </a:p>
      </dsp:txBody>
      <dsp:txXfrm>
        <a:off x="5595155" y="3695117"/>
        <a:ext cx="949836" cy="978947"/>
      </dsp:txXfrm>
    </dsp:sp>
    <dsp:sp modelId="{69683931-A383-410D-94B5-6AC3698C9B35}">
      <dsp:nvSpPr>
        <dsp:cNvPr id="0" name=""/>
        <dsp:cNvSpPr/>
      </dsp:nvSpPr>
      <dsp:spPr>
        <a:xfrm>
          <a:off x="6073471" y="2348357"/>
          <a:ext cx="1460627" cy="269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525"/>
              </a:lnTo>
              <a:lnTo>
                <a:pt x="1460627" y="134525"/>
              </a:lnTo>
              <a:lnTo>
                <a:pt x="1460627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E06206-29AF-4E1E-BCDD-9F47284DBC3A}">
      <dsp:nvSpPr>
        <dsp:cNvPr id="0" name=""/>
        <dsp:cNvSpPr/>
      </dsp:nvSpPr>
      <dsp:spPr>
        <a:xfrm>
          <a:off x="7029629" y="2617407"/>
          <a:ext cx="1008938" cy="6726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Scrum</a:t>
          </a:r>
          <a:endParaRPr lang="es-CO" sz="800" kern="1200"/>
        </a:p>
      </dsp:txBody>
      <dsp:txXfrm>
        <a:off x="7049330" y="2637108"/>
        <a:ext cx="969536" cy="633223"/>
      </dsp:txXfrm>
    </dsp:sp>
    <dsp:sp modelId="{231B3A7C-269E-478E-9AC9-549940EE692C}">
      <dsp:nvSpPr>
        <dsp:cNvPr id="0" name=""/>
        <dsp:cNvSpPr/>
      </dsp:nvSpPr>
      <dsp:spPr>
        <a:xfrm>
          <a:off x="7488378" y="3290032"/>
          <a:ext cx="91440" cy="2690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9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907F2B-D8D4-4260-A506-64D2F0CFB0EA}">
      <dsp:nvSpPr>
        <dsp:cNvPr id="0" name=""/>
        <dsp:cNvSpPr/>
      </dsp:nvSpPr>
      <dsp:spPr>
        <a:xfrm>
          <a:off x="6877224" y="3559083"/>
          <a:ext cx="1313748" cy="12031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Basado en sprints, roles definidos y mejora continua. Ideal para equipos autoorganizados</a:t>
          </a:r>
        </a:p>
      </dsp:txBody>
      <dsp:txXfrm>
        <a:off x="6912463" y="3594322"/>
        <a:ext cx="1243270" cy="11326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1483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11</cp:revision>
  <dcterms:created xsi:type="dcterms:W3CDTF">2025-07-08T00:01:00Z</dcterms:created>
  <dcterms:modified xsi:type="dcterms:W3CDTF">2025-07-08T01:38:00Z</dcterms:modified>
</cp:coreProperties>
</file>