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C560B8" w:rsidRPr="00545A50">
        <w:rPr>
          <w:rFonts w:ascii="Times New Roman" w:hAnsi="Times New Roman" w:cs="Times New Roman"/>
        </w:rPr>
        <w:t>Felmaber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A906A9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A32450">
        <w:rPr>
          <w:rFonts w:ascii="Times New Roman" w:hAnsi="Times New Roman" w:cs="Times New Roman"/>
        </w:rPr>
        <w:t xml:space="preserve">24 </w:t>
      </w:r>
      <w:r w:rsidR="00C560B8" w:rsidRPr="00545A50">
        <w:rPr>
          <w:rFonts w:ascii="Times New Roman" w:hAnsi="Times New Roman" w:cs="Times New Roman"/>
        </w:rPr>
        <w:t xml:space="preserve">de </w:t>
      </w:r>
      <w:r w:rsidR="00A32450">
        <w:rPr>
          <w:rFonts w:ascii="Times New Roman" w:hAnsi="Times New Roman" w:cs="Times New Roman"/>
        </w:rPr>
        <w:t>septiembre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625724EE" w14:textId="77777777" w:rsidR="00635FCA" w:rsidRPr="00635FCA" w:rsidRDefault="00635FCA" w:rsidP="00635FCA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 xml:space="preserve">El desarrollo de soluciones tecnológicas en el sector inmobiliario requiere una adecuada planificación en cuanto a las </w:t>
      </w:r>
      <w:r w:rsidRPr="00635FCA">
        <w:rPr>
          <w:rFonts w:ascii="Times New Roman" w:hAnsi="Times New Roman" w:cs="Times New Roman"/>
          <w:b/>
          <w:bCs/>
        </w:rPr>
        <w:t>especificaciones técnicas de software y hardware</w:t>
      </w:r>
      <w:r w:rsidRPr="00635FCA">
        <w:rPr>
          <w:rFonts w:ascii="Times New Roman" w:hAnsi="Times New Roman" w:cs="Times New Roman"/>
        </w:rPr>
        <w:t xml:space="preserve">, así como una </w:t>
      </w:r>
      <w:r w:rsidRPr="00635FCA">
        <w:rPr>
          <w:rFonts w:ascii="Times New Roman" w:hAnsi="Times New Roman" w:cs="Times New Roman"/>
          <w:b/>
          <w:bCs/>
        </w:rPr>
        <w:t>estimación de las condiciones económicas</w:t>
      </w:r>
      <w:r w:rsidRPr="00635FCA">
        <w:rPr>
          <w:rFonts w:ascii="Times New Roman" w:hAnsi="Times New Roman" w:cs="Times New Roman"/>
        </w:rPr>
        <w:t xml:space="preserve"> para garantizar su viabilidad.</w:t>
      </w:r>
    </w:p>
    <w:p w14:paraId="4430AC9B" w14:textId="77777777" w:rsidR="00635FCA" w:rsidRPr="00635FCA" w:rsidRDefault="00635FCA" w:rsidP="00635FCA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 xml:space="preserve">El presente informe detalla los lineamientos técnicos y económicos del proyecto </w:t>
      </w:r>
      <w:r w:rsidRPr="00635FCA">
        <w:rPr>
          <w:rFonts w:ascii="Times New Roman" w:hAnsi="Times New Roman" w:cs="Times New Roman"/>
          <w:b/>
          <w:bCs/>
        </w:rPr>
        <w:t>Hogar360</w:t>
      </w:r>
      <w:r w:rsidRPr="00635FCA">
        <w:rPr>
          <w:rFonts w:ascii="Times New Roman" w:hAnsi="Times New Roman" w:cs="Times New Roman"/>
        </w:rPr>
        <w:t>, una aplicación diseñada para la gestión de procesos inmobiliarios. A través de un análisis detallado se establecen los recursos necesarios para el desarrollo, las herramientas de software a emplear, el hardware mínimo requerido y una proyección de costos.</w:t>
      </w:r>
    </w:p>
    <w:p w14:paraId="685A5E2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67AD5D" w14:textId="26494833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35FCA">
        <w:rPr>
          <w:rFonts w:ascii="Times New Roman" w:hAnsi="Times New Roman" w:cs="Times New Roman"/>
          <w:b/>
          <w:bCs/>
        </w:rPr>
        <w:lastRenderedPageBreak/>
        <w:t>ESPECIFICACIONES TÉCNICAS</w:t>
      </w:r>
    </w:p>
    <w:p w14:paraId="3172C0BF" w14:textId="77777777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35FCA">
        <w:rPr>
          <w:rFonts w:ascii="Times New Roman" w:hAnsi="Times New Roman" w:cs="Times New Roman"/>
          <w:b/>
          <w:bCs/>
        </w:rPr>
        <w:t>1. Requerimientos de Hardware</w:t>
      </w:r>
    </w:p>
    <w:p w14:paraId="1A5931E3" w14:textId="77777777" w:rsidR="00635FCA" w:rsidRPr="00635FCA" w:rsidRDefault="00635FCA" w:rsidP="00635FCA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Equipo de desarrollo mínimo:</w:t>
      </w:r>
    </w:p>
    <w:p w14:paraId="6ADB846A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Procesador: Intel i5 o AMD Ryzen 5 (mínimo 4 núcleos).</w:t>
      </w:r>
    </w:p>
    <w:p w14:paraId="0273C422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Memoria RAM: 8 GB (recomendado 16 GB).</w:t>
      </w:r>
    </w:p>
    <w:p w14:paraId="2E37F5F0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Disco duro: 500 GB (preferiblemente SSD).</w:t>
      </w:r>
    </w:p>
    <w:p w14:paraId="33E2CAC3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Monitor con resolución mínima de 1920x1080.</w:t>
      </w:r>
    </w:p>
    <w:p w14:paraId="1E896BC4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Conectividad a internet estable.</w:t>
      </w:r>
    </w:p>
    <w:p w14:paraId="18F7F846" w14:textId="77777777" w:rsidR="00635FCA" w:rsidRPr="00635FCA" w:rsidRDefault="00635FCA" w:rsidP="00635FCA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Servidor de pruebas/local:</w:t>
      </w:r>
    </w:p>
    <w:p w14:paraId="7BFC6680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Procesador: Intel Xeon o equivalente.</w:t>
      </w:r>
    </w:p>
    <w:p w14:paraId="1CF52ADF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Memoria RAM: 16 GB.</w:t>
      </w:r>
    </w:p>
    <w:p w14:paraId="047A75EC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Almacenamiento: 1 TB SSD.</w:t>
      </w:r>
    </w:p>
    <w:p w14:paraId="690A8818" w14:textId="77777777" w:rsidR="00635FCA" w:rsidRPr="00635FCA" w:rsidRDefault="00635FCA" w:rsidP="00635FCA">
      <w:pPr>
        <w:pStyle w:val="Textoindependiente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Sistema operativo Linux (Ubuntu Server 22.04 LTS recomendado).</w:t>
      </w:r>
    </w:p>
    <w:p w14:paraId="5413E4BF" w14:textId="77777777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35FCA">
        <w:rPr>
          <w:rFonts w:ascii="Times New Roman" w:hAnsi="Times New Roman" w:cs="Times New Roman"/>
          <w:b/>
          <w:bCs/>
        </w:rPr>
        <w:t>2. Requerimientos de Software</w:t>
      </w:r>
    </w:p>
    <w:p w14:paraId="1A3B6009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Backend:</w:t>
      </w:r>
      <w:r w:rsidRPr="00635FCA">
        <w:rPr>
          <w:rFonts w:ascii="Times New Roman" w:hAnsi="Times New Roman" w:cs="Times New Roman"/>
        </w:rPr>
        <w:t xml:space="preserve"> Java 17, Spring Boot.</w:t>
      </w:r>
    </w:p>
    <w:p w14:paraId="72DFFB47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 w:rsidRPr="00635FCA">
        <w:rPr>
          <w:rFonts w:ascii="Times New Roman" w:hAnsi="Times New Roman" w:cs="Times New Roman"/>
          <w:b/>
          <w:bCs/>
          <w:lang w:val="en-US"/>
        </w:rPr>
        <w:t>Frontend:</w:t>
      </w:r>
      <w:r w:rsidRPr="00635FCA">
        <w:rPr>
          <w:rFonts w:ascii="Times New Roman" w:hAnsi="Times New Roman" w:cs="Times New Roman"/>
          <w:lang w:val="en-US"/>
        </w:rPr>
        <w:t xml:space="preserve"> Angular 16, Node.js, TypeScript.</w:t>
      </w:r>
    </w:p>
    <w:p w14:paraId="15B7D3F9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Base de datos:</w:t>
      </w:r>
      <w:r w:rsidRPr="00635FCA">
        <w:rPr>
          <w:rFonts w:ascii="Times New Roman" w:hAnsi="Times New Roman" w:cs="Times New Roman"/>
        </w:rPr>
        <w:t xml:space="preserve"> PostgreSQL / MongoDB (según el módulo).</w:t>
      </w:r>
    </w:p>
    <w:p w14:paraId="484BB0A1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Control de versiones:</w:t>
      </w:r>
      <w:r w:rsidRPr="00635FCA">
        <w:rPr>
          <w:rFonts w:ascii="Times New Roman" w:hAnsi="Times New Roman" w:cs="Times New Roman"/>
        </w:rPr>
        <w:t xml:space="preserve"> Git (GitHub o GitLab).</w:t>
      </w:r>
    </w:p>
    <w:p w14:paraId="1AC3DAAB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Entorno de desarrollo:</w:t>
      </w:r>
      <w:r w:rsidRPr="00635FCA">
        <w:rPr>
          <w:rFonts w:ascii="Times New Roman" w:hAnsi="Times New Roman" w:cs="Times New Roman"/>
        </w:rPr>
        <w:t xml:space="preserve"> IntelliJ IDEA, VS Code.</w:t>
      </w:r>
    </w:p>
    <w:p w14:paraId="66A8A537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lastRenderedPageBreak/>
        <w:t>Pruebas:</w:t>
      </w:r>
      <w:r w:rsidRPr="00635FCA">
        <w:rPr>
          <w:rFonts w:ascii="Times New Roman" w:hAnsi="Times New Roman" w:cs="Times New Roman"/>
        </w:rPr>
        <w:t xml:space="preserve"> JUnit, Mockito, Jasmine, Jest.</w:t>
      </w:r>
    </w:p>
    <w:p w14:paraId="6ED719AD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Documentación:</w:t>
      </w:r>
      <w:r w:rsidRPr="00635FCA">
        <w:rPr>
          <w:rFonts w:ascii="Times New Roman" w:hAnsi="Times New Roman" w:cs="Times New Roman"/>
        </w:rPr>
        <w:t xml:space="preserve"> OpenAPI/Swagger.</w:t>
      </w:r>
    </w:p>
    <w:p w14:paraId="4D00F4DD" w14:textId="77777777" w:rsidR="00635FCA" w:rsidRPr="00635FCA" w:rsidRDefault="00635FCA" w:rsidP="00635F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Metodología:</w:t>
      </w:r>
      <w:r w:rsidRPr="00635FCA">
        <w:rPr>
          <w:rFonts w:ascii="Times New Roman" w:hAnsi="Times New Roman" w:cs="Times New Roman"/>
        </w:rPr>
        <w:t xml:space="preserve"> GitFlow, arquitectura hexagonal y Atomic Design para frontend.</w:t>
      </w:r>
    </w:p>
    <w:p w14:paraId="38BE953B" w14:textId="64639176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6FD533" w14:textId="014A2B30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35FCA">
        <w:rPr>
          <w:rFonts w:ascii="Times New Roman" w:hAnsi="Times New Roman" w:cs="Times New Roman"/>
          <w:b/>
          <w:bCs/>
        </w:rPr>
        <w:t>ESTIMACIÓN DE CONDICIONES ECONÓMICAS</w:t>
      </w:r>
    </w:p>
    <w:p w14:paraId="1752B410" w14:textId="77777777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Para la estimación económica se consideraron recursos de software, hardware y talento humano.</w:t>
      </w:r>
    </w:p>
    <w:p w14:paraId="5AD27592" w14:textId="77777777" w:rsidR="00635FCA" w:rsidRPr="00635FCA" w:rsidRDefault="00635FCA" w:rsidP="00635FCA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Costos de Software (licencias y servicios en la nube):</w:t>
      </w:r>
    </w:p>
    <w:p w14:paraId="56F555E1" w14:textId="77777777" w:rsidR="00635FCA" w:rsidRPr="00635FCA" w:rsidRDefault="00635FCA" w:rsidP="00635FCA">
      <w:pPr>
        <w:pStyle w:val="Textoindependiente"/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IntelliJ IDEA (licencia individual educativa: gratuita).</w:t>
      </w:r>
    </w:p>
    <w:p w14:paraId="1CEC6B89" w14:textId="77777777" w:rsidR="00635FCA" w:rsidRPr="00635FCA" w:rsidRDefault="00635FCA" w:rsidP="00635FCA">
      <w:pPr>
        <w:pStyle w:val="Textoindependiente"/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PostgreSQL y MongoDB (ediciones comunitarias: gratuitas).</w:t>
      </w:r>
    </w:p>
    <w:p w14:paraId="34E63598" w14:textId="77777777" w:rsidR="00635FCA" w:rsidRPr="00635FCA" w:rsidRDefault="00635FCA" w:rsidP="00635FCA">
      <w:pPr>
        <w:pStyle w:val="Textoindependiente"/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Servicios en la nube para pruebas (ej. AWS Free Tier, Vercel para frontend).</w:t>
      </w:r>
    </w:p>
    <w:p w14:paraId="7EA2E55A" w14:textId="77777777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Total aproximado: $0 - $100 USD (opcional, si se requieren recursos adicionales).</w:t>
      </w:r>
    </w:p>
    <w:p w14:paraId="4A45A56E" w14:textId="77777777" w:rsidR="00635FCA" w:rsidRPr="00635FCA" w:rsidRDefault="00635FCA" w:rsidP="00635FCA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Costos de Hardware (equipos de desarrollo y pruebas):</w:t>
      </w:r>
    </w:p>
    <w:p w14:paraId="6CE850FD" w14:textId="73B6EB92" w:rsidR="00635FCA" w:rsidRPr="00635FCA" w:rsidRDefault="00635FCA" w:rsidP="00635FCA">
      <w:pPr>
        <w:pStyle w:val="Textoindependiente"/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Equipos portátiles de gama media: $2.400.000 – $3.600.000 COP c/u.</w:t>
      </w:r>
    </w:p>
    <w:p w14:paraId="2777E68F" w14:textId="09A6F844" w:rsidR="00635FCA" w:rsidRPr="00635FCA" w:rsidRDefault="00635FCA" w:rsidP="00635FCA">
      <w:pPr>
        <w:pStyle w:val="Textoindependiente"/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Servidor local o cloud: $800.000 – $1.200.000 COP</w:t>
      </w:r>
      <w:r>
        <w:rPr>
          <w:rFonts w:ascii="Times New Roman" w:hAnsi="Times New Roman" w:cs="Times New Roman"/>
        </w:rPr>
        <w:t xml:space="preserve"> </w:t>
      </w:r>
      <w:r w:rsidRPr="00635FCA">
        <w:rPr>
          <w:rFonts w:ascii="Times New Roman" w:hAnsi="Times New Roman" w:cs="Times New Roman"/>
        </w:rPr>
        <w:t>mensuales (opcional, si se escala).</w:t>
      </w:r>
    </w:p>
    <w:p w14:paraId="3DD4BE1D" w14:textId="7EBF97C4" w:rsidR="00635FCA" w:rsidRPr="00635FCA" w:rsidRDefault="00635FCA" w:rsidP="00635FC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Total aproximado: $3.200.000 – $4.800.000 COP</w:t>
      </w:r>
      <w:r>
        <w:rPr>
          <w:rFonts w:ascii="Times New Roman" w:hAnsi="Times New Roman" w:cs="Times New Roman"/>
          <w:b/>
          <w:bCs/>
        </w:rPr>
        <w:t xml:space="preserve"> </w:t>
      </w:r>
      <w:r w:rsidRPr="00635FCA">
        <w:rPr>
          <w:rFonts w:ascii="Times New Roman" w:hAnsi="Times New Roman" w:cs="Times New Roman"/>
          <w:b/>
          <w:bCs/>
        </w:rPr>
        <w:t>iniciales.</w:t>
      </w:r>
    </w:p>
    <w:p w14:paraId="258E20EC" w14:textId="77777777" w:rsidR="00635FCA" w:rsidRPr="00635FCA" w:rsidRDefault="00635FCA" w:rsidP="00635FCA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  <w:b/>
          <w:bCs/>
        </w:rPr>
        <w:t>Costos de Talento Humano (desarrollo académico):</w:t>
      </w:r>
    </w:p>
    <w:p w14:paraId="5891D506" w14:textId="77777777" w:rsidR="00635FCA" w:rsidRPr="00635FCA" w:rsidRDefault="00635FCA" w:rsidP="00635FCA">
      <w:pPr>
        <w:pStyle w:val="Textoindependiente"/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Considerando que se realiza en un entorno educativo, no se contemplan gastos en contratación, pero en un escenario real se estimarían salarios de:</w:t>
      </w:r>
    </w:p>
    <w:p w14:paraId="0B07BF15" w14:textId="77777777" w:rsidR="00635FCA" w:rsidRDefault="00635FCA" w:rsidP="00635FCA">
      <w:pPr>
        <w:pStyle w:val="Textoindependiente"/>
        <w:numPr>
          <w:ilvl w:val="2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lastRenderedPageBreak/>
        <w:t>Desarrollador backend: $4.800.000 COP / mes.</w:t>
      </w:r>
    </w:p>
    <w:p w14:paraId="2F70838C" w14:textId="77777777" w:rsidR="00635FCA" w:rsidRDefault="00635FCA" w:rsidP="00B8704E">
      <w:pPr>
        <w:pStyle w:val="Textoindependiente"/>
        <w:numPr>
          <w:ilvl w:val="2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Desarrollador frontend: $4.000.000 COP / mes.</w:t>
      </w:r>
    </w:p>
    <w:p w14:paraId="12EF9343" w14:textId="384E506F" w:rsidR="00B8704E" w:rsidRPr="00635FCA" w:rsidRDefault="00635FCA" w:rsidP="00B8704E">
      <w:pPr>
        <w:pStyle w:val="Textoindependiente"/>
        <w:numPr>
          <w:ilvl w:val="2"/>
          <w:numId w:val="3"/>
        </w:numPr>
        <w:spacing w:line="480" w:lineRule="auto"/>
        <w:rPr>
          <w:rFonts w:ascii="Times New Roman" w:hAnsi="Times New Roman" w:cs="Times New Roman"/>
        </w:rPr>
      </w:pPr>
      <w:r w:rsidRPr="00635FCA">
        <w:rPr>
          <w:rFonts w:ascii="Times New Roman" w:hAnsi="Times New Roman" w:cs="Times New Roman"/>
        </w:rPr>
        <w:t>QA/Testers: $3.200.000 COP / mes.</w:t>
      </w:r>
    </w:p>
    <w:p w14:paraId="277F91A8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B40D8E4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6AF95C7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A36E2B2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846CC1E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4B69907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E7BACD8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CB92840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D506B42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125E475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71399A3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14A4AEB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D948C7C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581DF74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57FCC65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800899A" w14:textId="77777777" w:rsidR="00B25B0C" w:rsidRDefault="00B25B0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E184C59" w14:textId="17AB9976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675D7273" w14:textId="77777777" w:rsidR="00B25B0C" w:rsidRPr="00B25B0C" w:rsidRDefault="00B25B0C" w:rsidP="00B25B0C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25B0C">
        <w:rPr>
          <w:rFonts w:ascii="Times New Roman" w:hAnsi="Times New Roman" w:cs="Times New Roman"/>
        </w:rPr>
        <w:t xml:space="preserve">El proyecto </w:t>
      </w:r>
      <w:r w:rsidRPr="00B25B0C">
        <w:rPr>
          <w:rFonts w:ascii="Times New Roman" w:hAnsi="Times New Roman" w:cs="Times New Roman"/>
          <w:b/>
          <w:bCs/>
        </w:rPr>
        <w:t>Hogar360</w:t>
      </w:r>
      <w:r w:rsidRPr="00B25B0C">
        <w:rPr>
          <w:rFonts w:ascii="Times New Roman" w:hAnsi="Times New Roman" w:cs="Times New Roman"/>
        </w:rPr>
        <w:t xml:space="preserve"> presenta una propuesta sólida en cuanto a sus requerimientos técnicos y económicos. Al estar enfocado en un entorno educativo, el costo real se reduce gracias al uso de </w:t>
      </w:r>
      <w:r w:rsidRPr="00B25B0C">
        <w:rPr>
          <w:rFonts w:ascii="Times New Roman" w:hAnsi="Times New Roman" w:cs="Times New Roman"/>
          <w:b/>
          <w:bCs/>
        </w:rPr>
        <w:t>herramientas open source y servicios gratuitos</w:t>
      </w:r>
      <w:r w:rsidRPr="00B25B0C">
        <w:rPr>
          <w:rFonts w:ascii="Times New Roman" w:hAnsi="Times New Roman" w:cs="Times New Roman"/>
        </w:rPr>
        <w:t xml:space="preserve">, lo cual facilita la implementación de un </w:t>
      </w:r>
      <w:r w:rsidRPr="00B25B0C">
        <w:rPr>
          <w:rFonts w:ascii="Times New Roman" w:hAnsi="Times New Roman" w:cs="Times New Roman"/>
          <w:b/>
          <w:bCs/>
        </w:rPr>
        <w:t>MVP (Producto Mínimo Viable)</w:t>
      </w:r>
      <w:r w:rsidRPr="00B25B0C">
        <w:rPr>
          <w:rFonts w:ascii="Times New Roman" w:hAnsi="Times New Roman" w:cs="Times New Roman"/>
        </w:rPr>
        <w:t>.</w:t>
      </w:r>
    </w:p>
    <w:p w14:paraId="06FC8CCF" w14:textId="77777777" w:rsidR="00B25B0C" w:rsidRPr="00B25B0C" w:rsidRDefault="00B25B0C" w:rsidP="00B25B0C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25B0C">
        <w:rPr>
          <w:rFonts w:ascii="Times New Roman" w:hAnsi="Times New Roman" w:cs="Times New Roman"/>
        </w:rPr>
        <w:t>La planificación detallada de hardware, software y recursos económicos permite:</w:t>
      </w:r>
    </w:p>
    <w:p w14:paraId="21B28B50" w14:textId="77777777" w:rsidR="00B25B0C" w:rsidRPr="00B25B0C" w:rsidRDefault="00B25B0C" w:rsidP="00B25B0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25B0C">
        <w:rPr>
          <w:rFonts w:ascii="Times New Roman" w:hAnsi="Times New Roman" w:cs="Times New Roman"/>
        </w:rPr>
        <w:t>Garantizar que el sistema se desarrolle bajo un marco tecnológico moderno y escalable.</w:t>
      </w:r>
    </w:p>
    <w:p w14:paraId="599732AF" w14:textId="77777777" w:rsidR="00B25B0C" w:rsidRPr="00B25B0C" w:rsidRDefault="00B25B0C" w:rsidP="00B25B0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25B0C">
        <w:rPr>
          <w:rFonts w:ascii="Times New Roman" w:hAnsi="Times New Roman" w:cs="Times New Roman"/>
        </w:rPr>
        <w:t>Asegurar que los costos se mantengan bajo control en un entorno educativo.</w:t>
      </w:r>
    </w:p>
    <w:p w14:paraId="18804D60" w14:textId="77777777" w:rsidR="00B25B0C" w:rsidRPr="00B25B0C" w:rsidRDefault="00B25B0C" w:rsidP="00B25B0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25B0C">
        <w:rPr>
          <w:rFonts w:ascii="Times New Roman" w:hAnsi="Times New Roman" w:cs="Times New Roman"/>
        </w:rPr>
        <w:t>Sentar las bases para que en un futuro, si se quisiera llevar a producción, se pueda proyectar una inversión realista en infraestructura y talento humano.</w:t>
      </w:r>
    </w:p>
    <w:p w14:paraId="0D2521A3" w14:textId="77777777" w:rsidR="00B25B0C" w:rsidRPr="00B25B0C" w:rsidRDefault="00B25B0C" w:rsidP="00B25B0C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25B0C">
        <w:rPr>
          <w:rFonts w:ascii="Times New Roman" w:hAnsi="Times New Roman" w:cs="Times New Roman"/>
        </w:rPr>
        <w:t>En conclusión, Hogar360 constituye una solución tecnológica viable y bien fundamentada, lista para su implementación en el contexto definido.</w:t>
      </w:r>
    </w:p>
    <w:p w14:paraId="3DDAF8CD" w14:textId="28C7853F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REFERENCIAS</w:t>
      </w:r>
    </w:p>
    <w:p w14:paraId="2889A97A" w14:textId="1320FBA1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B25B0C">
        <w:rPr>
          <w:rFonts w:ascii="Times New Roman" w:hAnsi="Times New Roman" w:cs="Times New Roman"/>
          <w:i/>
          <w:iCs/>
        </w:rPr>
        <w:t>Especificaciones del Software a Construir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B84"/>
    <w:multiLevelType w:val="multilevel"/>
    <w:tmpl w:val="AC86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04AE4"/>
    <w:multiLevelType w:val="multilevel"/>
    <w:tmpl w:val="A60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055C1"/>
    <w:multiLevelType w:val="multilevel"/>
    <w:tmpl w:val="15E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007EB"/>
    <w:multiLevelType w:val="multilevel"/>
    <w:tmpl w:val="08D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124196">
    <w:abstractNumId w:val="2"/>
  </w:num>
  <w:num w:numId="2" w16cid:durableId="919946374">
    <w:abstractNumId w:val="3"/>
  </w:num>
  <w:num w:numId="3" w16cid:durableId="1735543220">
    <w:abstractNumId w:val="0"/>
  </w:num>
  <w:num w:numId="4" w16cid:durableId="12112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8519F"/>
    <w:rsid w:val="002975B7"/>
    <w:rsid w:val="003F7AF8"/>
    <w:rsid w:val="00545A50"/>
    <w:rsid w:val="00635FCA"/>
    <w:rsid w:val="00A32450"/>
    <w:rsid w:val="00AA2A1F"/>
    <w:rsid w:val="00B25B0C"/>
    <w:rsid w:val="00B8704E"/>
    <w:rsid w:val="00C560B8"/>
    <w:rsid w:val="00CC6E00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FCA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FCA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598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11</cp:revision>
  <dcterms:created xsi:type="dcterms:W3CDTF">2025-07-03T23:47:00Z</dcterms:created>
  <dcterms:modified xsi:type="dcterms:W3CDTF">2025-09-25T02:37:00Z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