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1D49C" w14:textId="77777777" w:rsidR="004E5C98" w:rsidRPr="00545A50" w:rsidRDefault="004E5C98" w:rsidP="004E5C9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bookmarkStart w:id="0" w:name="_Hlk202627777"/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4DB667B9" w14:textId="77777777" w:rsidR="004E5C98" w:rsidRPr="00545A50" w:rsidRDefault="004E5C98" w:rsidP="004E5C98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69B5F235" w14:textId="77777777" w:rsidR="004E5C98" w:rsidRPr="00545A50" w:rsidRDefault="004E5C98" w:rsidP="004E5C98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0419B878" w14:textId="77777777" w:rsidR="004E5C98" w:rsidRPr="00545A50" w:rsidRDefault="004E5C98" w:rsidP="004E5C9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Centro: </w:t>
      </w:r>
      <w:r w:rsidRPr="00545A50">
        <w:rPr>
          <w:rFonts w:ascii="Times New Roman" w:hAnsi="Times New Roman" w:cs="Times New Roman"/>
        </w:rPr>
        <w:t>Centro de Diseño e Innovación Tecnológica Industrial</w:t>
      </w:r>
    </w:p>
    <w:p w14:paraId="69C68592" w14:textId="77777777" w:rsidR="004E5C98" w:rsidRPr="00545A50" w:rsidRDefault="004E5C98" w:rsidP="004E5C9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Ficha: 3235906</w:t>
      </w:r>
    </w:p>
    <w:p w14:paraId="7FFF11CB" w14:textId="77777777" w:rsidR="004E5C98" w:rsidRPr="00545A50" w:rsidRDefault="004E5C98" w:rsidP="004E5C98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75A9E31" w14:textId="77777777" w:rsidR="004E5C98" w:rsidRPr="00545A50" w:rsidRDefault="004E5C98" w:rsidP="004E5C9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Programa de Formación: TECNOLOGÍA EN ANÁLISIS Y DESARROLLO DE SOFTWARE</w:t>
      </w:r>
    </w:p>
    <w:p w14:paraId="6A73AAF8" w14:textId="77777777" w:rsidR="004E5C98" w:rsidRPr="00545A50" w:rsidRDefault="004E5C98" w:rsidP="004E5C98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272DEF5" w14:textId="77777777" w:rsidR="004E5C98" w:rsidRPr="00545A50" w:rsidRDefault="004E5C98" w:rsidP="004E5C9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Nombre del Aprendiz: Laura Barona Saavedra</w:t>
      </w:r>
    </w:p>
    <w:p w14:paraId="3BE0484D" w14:textId="77777777" w:rsidR="004E5C98" w:rsidRPr="00545A50" w:rsidRDefault="004E5C98" w:rsidP="004E5C98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6429002" w14:textId="77777777" w:rsidR="004E5C98" w:rsidRPr="00545A50" w:rsidRDefault="004E5C98" w:rsidP="004E5C9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Nombre del Instructor: Felmaber Garzón Muñoz</w:t>
      </w:r>
    </w:p>
    <w:p w14:paraId="629B74FE" w14:textId="77777777" w:rsidR="004E5C98" w:rsidRPr="00545A50" w:rsidRDefault="004E5C98" w:rsidP="004E5C9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00E40D11" w14:textId="1FF23E9C" w:rsidR="004E5C98" w:rsidRPr="00545A50" w:rsidRDefault="004E5C98" w:rsidP="004E5C98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>
        <w:rPr>
          <w:rFonts w:ascii="Times New Roman" w:hAnsi="Times New Roman" w:cs="Times New Roman"/>
        </w:rPr>
        <w:t>18</w:t>
      </w:r>
      <w:r w:rsidRPr="00545A50">
        <w:rPr>
          <w:rFonts w:ascii="Times New Roman" w:hAnsi="Times New Roman" w:cs="Times New Roman"/>
        </w:rPr>
        <w:t xml:space="preserve"> de </w:t>
      </w:r>
      <w:r>
        <w:rPr>
          <w:rFonts w:ascii="Times New Roman" w:hAnsi="Times New Roman" w:cs="Times New Roman"/>
        </w:rPr>
        <w:t>noviembre</w:t>
      </w:r>
      <w:r w:rsidRPr="00545A50">
        <w:rPr>
          <w:rFonts w:ascii="Times New Roman" w:hAnsi="Times New Roman" w:cs="Times New Roman"/>
        </w:rPr>
        <w:t xml:space="preserve"> 2025</w:t>
      </w:r>
    </w:p>
    <w:bookmarkEnd w:id="0"/>
    <w:p w14:paraId="134CA22C" w14:textId="77777777" w:rsidR="00DF0BCE" w:rsidRDefault="00DF0BCE" w:rsidP="00DF0BCE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b/>
          <w:bCs/>
          <w:color w:val="00000A"/>
          <w:kern w:val="0"/>
          <w:sz w:val="24"/>
          <w:szCs w:val="24"/>
          <w:lang w:eastAsia="es-CO"/>
          <w14:ligatures w14:val="none"/>
        </w:rPr>
      </w:pPr>
    </w:p>
    <w:p w14:paraId="7DF62036" w14:textId="77777777" w:rsidR="00DF0BCE" w:rsidRPr="002A1C68" w:rsidRDefault="00DF0BCE" w:rsidP="00DF0BCE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A1C68">
        <w:rPr>
          <w:rFonts w:ascii="Times New Roman" w:eastAsia="Times New Roman" w:hAnsi="Times New Roman" w:cs="Times New Roman"/>
          <w:b/>
          <w:bCs/>
          <w:color w:val="00000A"/>
          <w:kern w:val="0"/>
          <w:sz w:val="24"/>
          <w:szCs w:val="24"/>
          <w:lang w:eastAsia="es-CO"/>
          <w14:ligatures w14:val="none"/>
        </w:rPr>
        <w:t>Datos básicos: 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5572"/>
      </w:tblGrid>
      <w:tr w:rsidR="00DF0BCE" w:rsidRPr="002A1C68" w14:paraId="1AA438B7" w14:textId="77777777" w:rsidTr="00E80CD6">
        <w:trPr>
          <w:trHeight w:val="392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EBA97" w14:textId="77777777" w:rsidR="00DF0BCE" w:rsidRPr="002A1C68" w:rsidRDefault="00DF0BCE" w:rsidP="00E80CD6">
            <w:pPr>
              <w:spacing w:after="0" w:line="240" w:lineRule="auto"/>
              <w:ind w:left="6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A1C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Título </w:t>
            </w:r>
            <w:r w:rsidRPr="002A1C6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(+ versión, idiomas)</w:t>
            </w:r>
          </w:p>
        </w:tc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9202E" w14:textId="0A9C1517" w:rsidR="00DF0BCE" w:rsidRPr="002A1C68" w:rsidRDefault="00DF0BCE" w:rsidP="00E8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CO"/>
                <w14:ligatures w14:val="none"/>
              </w:rPr>
              <w:t>Fundamentos Físicos y sus Aplicaciones Tecnológicas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– Versión 1.0 (Español</w:t>
            </w:r>
            <w:r w:rsidR="006D09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/Inglés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</w:p>
        </w:tc>
      </w:tr>
      <w:tr w:rsidR="00DF0BCE" w:rsidRPr="002A1C68" w14:paraId="4DEE05F5" w14:textId="77777777" w:rsidTr="00E80CD6">
        <w:trPr>
          <w:trHeight w:val="78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07A35" w14:textId="77777777" w:rsidR="00DF0BCE" w:rsidRPr="002A1C68" w:rsidRDefault="00DF0BCE" w:rsidP="00E80CD6">
            <w:pPr>
              <w:spacing w:after="0" w:line="240" w:lineRule="auto"/>
              <w:ind w:left="6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A1C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Autores/productores: </w:t>
            </w:r>
            <w:r w:rsidRPr="002A1C6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(del guion y de la realización)</w:t>
            </w:r>
          </w:p>
        </w:tc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CFFCB" w14:textId="611B68B4" w:rsidR="00DF0BCE" w:rsidRPr="002A1C68" w:rsidRDefault="00DF0BCE" w:rsidP="00E8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Laura Barona Saavedra</w:t>
            </w:r>
          </w:p>
        </w:tc>
      </w:tr>
      <w:tr w:rsidR="00DF0BCE" w:rsidRPr="002A1C68" w14:paraId="0204C605" w14:textId="77777777" w:rsidTr="00E80CD6">
        <w:trPr>
          <w:trHeight w:val="54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76178" w14:textId="77777777" w:rsidR="00DF0BCE" w:rsidRPr="002A1C68" w:rsidRDefault="00DF0BCE" w:rsidP="00E80CD6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A1C68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4"/>
                <w:szCs w:val="24"/>
                <w:lang w:eastAsia="es-CO"/>
                <w14:ligatures w14:val="none"/>
              </w:rPr>
              <w:t xml:space="preserve">Colección/editorial: </w:t>
            </w:r>
            <w:r w:rsidRPr="002A1C68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s-CO"/>
                <w14:ligatures w14:val="none"/>
              </w:rPr>
              <w:t>(año, lugar, Web)</w:t>
            </w:r>
          </w:p>
        </w:tc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30DC9" w14:textId="282A6157" w:rsidR="00DF0BCE" w:rsidRPr="002A1C68" w:rsidRDefault="00DF0BCE" w:rsidP="00E8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SENA – Servicio Nacional de Aprendizaje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  <w:t>Año: 2025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  <w:t>Lugar: Colombia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  <w:t xml:space="preserve">Web: </w:t>
            </w:r>
            <w:hyperlink r:id="rId5" w:tgtFrame="_new" w:history="1">
              <w:r w:rsidRPr="00DF0BCE">
                <w:rPr>
                  <w:rStyle w:val="Hipervnculo"/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es-CO"/>
                  <w14:ligatures w14:val="none"/>
                </w:rPr>
                <w:t>https://www.sena.edu.co</w:t>
              </w:r>
            </w:hyperlink>
          </w:p>
        </w:tc>
      </w:tr>
      <w:tr w:rsidR="00DF0BCE" w:rsidRPr="002A1C68" w14:paraId="6ABCF26F" w14:textId="77777777" w:rsidTr="00E80CD6">
        <w:trPr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D53CF" w14:textId="77777777" w:rsidR="00DF0BCE" w:rsidRPr="002A1C68" w:rsidRDefault="00DF0BCE" w:rsidP="00E80CD6">
            <w:pPr>
              <w:spacing w:after="0" w:line="240" w:lineRule="auto"/>
              <w:ind w:left="4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A1C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Temática: </w:t>
            </w:r>
            <w:r w:rsidRPr="002A1C6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(área, competencia, curso)</w:t>
            </w:r>
          </w:p>
        </w:tc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4E333" w14:textId="53EE4FC4" w:rsidR="00DF0BCE" w:rsidRPr="002A1C68" w:rsidRDefault="00DF0BCE" w:rsidP="00E8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Área: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Física general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Competencia: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Explicar conceptos, leyes y principios físicos mediante teoría, análisis de datos y relación con tecnologías actuales.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Curso: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Evidencia GA1-220201501-AA4-EV01.</w:t>
            </w:r>
          </w:p>
        </w:tc>
      </w:tr>
      <w:tr w:rsidR="00DF0BCE" w:rsidRPr="002A1C68" w14:paraId="2185A9CC" w14:textId="77777777" w:rsidTr="00E80CD6">
        <w:trPr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D71D9" w14:textId="77777777" w:rsidR="00DF0BCE" w:rsidRPr="002A1C68" w:rsidRDefault="00DF0BCE" w:rsidP="00E8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A1C68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4"/>
                <w:szCs w:val="24"/>
                <w:lang w:eastAsia="es-CO"/>
                <w14:ligatures w14:val="none"/>
              </w:rPr>
              <w:t>Objetivos: </w:t>
            </w:r>
          </w:p>
          <w:p w14:paraId="31F596C2" w14:textId="77777777" w:rsidR="00DF0BCE" w:rsidRPr="002A1C68" w:rsidRDefault="00DF0BCE" w:rsidP="00E8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71392" w14:textId="10BCB40F" w:rsidR="00DF0BCE" w:rsidRPr="00DF0BCE" w:rsidRDefault="00DF0BCE" w:rsidP="00DF0BCE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Explicar la conservación de la energía, termodinámica, electromagnetismo, oscilaciones y ondas.</w:t>
            </w:r>
          </w:p>
          <w:p w14:paraId="05369A04" w14:textId="0E8B3D9A" w:rsidR="00DF0BCE" w:rsidRPr="00DF0BCE" w:rsidRDefault="00DF0BCE" w:rsidP="00DF0BCE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Interpretar planos, datos y gráficas desde un enfoque teórico.</w:t>
            </w:r>
          </w:p>
          <w:p w14:paraId="1ABF33FE" w14:textId="105CE77C" w:rsidR="00DF0BCE" w:rsidRPr="00DF0BCE" w:rsidRDefault="00DF0BCE" w:rsidP="00DF0BCE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Relacionar diez avances tecnológicos que aplican estos principios físicos.</w:t>
            </w:r>
          </w:p>
          <w:p w14:paraId="343A5504" w14:textId="479F70D4" w:rsidR="00DF0BCE" w:rsidRPr="00DF0BCE" w:rsidRDefault="00DF0BCE" w:rsidP="00DF0BCE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Sintetizar la información de forma clara en un video expositivo.</w:t>
            </w:r>
          </w:p>
          <w:p w14:paraId="35A54CF2" w14:textId="77777777" w:rsidR="00DF0BCE" w:rsidRPr="002A1C68" w:rsidRDefault="00DF0BCE" w:rsidP="00E8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DF0BCE" w:rsidRPr="002A1C68" w14:paraId="5E7CE92E" w14:textId="77777777" w:rsidTr="00E80CD6">
        <w:trPr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FAE55" w14:textId="77777777" w:rsidR="00DF0BCE" w:rsidRPr="002A1C68" w:rsidRDefault="00DF0BCE" w:rsidP="00E80CD6">
            <w:pPr>
              <w:spacing w:before="198" w:after="0" w:line="240" w:lineRule="auto"/>
              <w:ind w:left="63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A1C6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Contenidos que se tratan:</w:t>
            </w:r>
            <w:r w:rsidRPr="002A1C6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 (hechos, conceptos, principios, procedimientos, actitudes)</w:t>
            </w:r>
          </w:p>
        </w:tc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35CA8" w14:textId="7E4D56C1" w:rsidR="00DF0BCE" w:rsidRPr="00DF0BCE" w:rsidRDefault="00DF0BCE" w:rsidP="00DF0B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Hechos: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fenómenos naturales como calor, movimiento, vibración y campos eléctricos/magnéticos.</w:t>
            </w:r>
          </w:p>
          <w:p w14:paraId="5FE683F4" w14:textId="0B46450F" w:rsidR="00DF0BCE" w:rsidRPr="00DF0BCE" w:rsidRDefault="00DF0BCE" w:rsidP="00DF0B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Conceptos: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energía, calor, ondas, campos electromagnéticos, planos, datos y gráficas.</w:t>
            </w:r>
          </w:p>
          <w:p w14:paraId="29610933" w14:textId="52B4711A" w:rsidR="00DF0BCE" w:rsidRPr="00DF0BCE" w:rsidRDefault="00DF0BCE" w:rsidP="00DF0B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Principios: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conservación de la energía, leyes de la termodinámica, inducción electromagnética, comportamiento ondulatorio.</w:t>
            </w:r>
          </w:p>
          <w:p w14:paraId="0AAAB00A" w14:textId="4CF0A532" w:rsidR="00DF0BCE" w:rsidRPr="00DF0BCE" w:rsidRDefault="00DF0BCE" w:rsidP="00DF0B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Procedimientos: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lectura e interpretación de planos y gráficas.</w:t>
            </w:r>
          </w:p>
          <w:p w14:paraId="51302030" w14:textId="237E1FB3" w:rsidR="00DF0BCE" w:rsidRPr="00DF0BCE" w:rsidRDefault="00DF0BCE" w:rsidP="00DF0B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Actitudes: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curiosidad científica, análisis crítico, comprensión conceptual.</w:t>
            </w:r>
          </w:p>
          <w:p w14:paraId="7D5FC7B2" w14:textId="77777777" w:rsidR="00DF0BCE" w:rsidRPr="002A1C68" w:rsidRDefault="00DF0BCE" w:rsidP="00E8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</w:tr>
      <w:tr w:rsidR="00DF0BCE" w:rsidRPr="002A1C68" w14:paraId="6C16853B" w14:textId="77777777" w:rsidTr="00E80CD6">
        <w:trPr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A6ABD" w14:textId="77777777" w:rsidR="00DF0BCE" w:rsidRPr="002A1C68" w:rsidRDefault="00DF0BCE" w:rsidP="00E80CD6">
            <w:pPr>
              <w:spacing w:before="198" w:after="0" w:line="240" w:lineRule="auto"/>
              <w:ind w:left="10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A1C68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4"/>
                <w:szCs w:val="24"/>
                <w:lang w:eastAsia="es-CO"/>
                <w14:ligatures w14:val="none"/>
              </w:rPr>
              <w:t xml:space="preserve">Destinatarios: </w:t>
            </w:r>
            <w:r w:rsidRPr="002A1C68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s-CO"/>
                <w14:ligatures w14:val="none"/>
              </w:rPr>
              <w:t>(etapa educativa, edad, conocimientos previos, otras características)</w:t>
            </w:r>
          </w:p>
        </w:tc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DDD7B" w14:textId="3CD2C75A" w:rsidR="00DF0BCE" w:rsidRPr="002A1C68" w:rsidRDefault="00DF0BCE" w:rsidP="00E8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Aprendices del nivel tecnólogo del SENA, mayores de 17 años. Conocimientos previos: física básica escolar.</w:t>
            </w:r>
          </w:p>
        </w:tc>
      </w:tr>
      <w:tr w:rsidR="00DF0BCE" w:rsidRPr="002A1C68" w14:paraId="30E321B5" w14:textId="77777777" w:rsidTr="00E80CD6">
        <w:trPr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022890" w14:textId="77777777" w:rsidR="00DF0BCE" w:rsidRPr="002A1C68" w:rsidRDefault="00DF0BCE" w:rsidP="00E80CD6">
            <w:pPr>
              <w:spacing w:before="200" w:after="0" w:line="240" w:lineRule="auto"/>
              <w:ind w:left="10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A1C68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4"/>
                <w:szCs w:val="24"/>
                <w:lang w:eastAsia="es-CO"/>
                <w14:ligatures w14:val="none"/>
              </w:rPr>
              <w:t>Valores que potencia o presenta:</w:t>
            </w:r>
          </w:p>
        </w:tc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AE72A" w14:textId="2DE625EC" w:rsidR="00DF0BCE" w:rsidRPr="002A1C68" w:rsidRDefault="00DF0BCE" w:rsidP="00E8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Pensamiento crítico, razonamiento lógico, comprensión científica, análisis de información.</w:t>
            </w:r>
          </w:p>
        </w:tc>
      </w:tr>
      <w:tr w:rsidR="00DF0BCE" w:rsidRPr="002A1C68" w14:paraId="627435D2" w14:textId="77777777" w:rsidTr="00E80CD6">
        <w:trPr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0E25E" w14:textId="77777777" w:rsidR="00DF0BCE" w:rsidRPr="002A1C68" w:rsidRDefault="00DF0BCE" w:rsidP="00E80CD6">
            <w:pPr>
              <w:spacing w:before="66" w:after="0" w:line="240" w:lineRule="auto"/>
              <w:ind w:left="10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A1C68">
              <w:rPr>
                <w:rFonts w:ascii="Times New Roman" w:eastAsia="Times New Roman" w:hAnsi="Times New Roman" w:cs="Times New Roman"/>
                <w:b/>
                <w:bCs/>
                <w:color w:val="00000A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 xml:space="preserve">Tipología: </w:t>
            </w:r>
            <w:r w:rsidRPr="002A1C68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s-CO"/>
                <w14:ligatures w14:val="none"/>
              </w:rPr>
              <w:t>(documental, narrativo, lección monotemática, lección temática, motivador, otros)</w:t>
            </w:r>
          </w:p>
          <w:p w14:paraId="1548D9D0" w14:textId="77777777" w:rsidR="00DF0BCE" w:rsidRPr="002A1C68" w:rsidRDefault="00DF0BCE" w:rsidP="00E8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</w:p>
        </w:tc>
        <w:tc>
          <w:tcPr>
            <w:tcW w:w="5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8B3BE" w14:textId="72C2F2CA" w:rsidR="00DF0BCE" w:rsidRPr="002A1C68" w:rsidRDefault="00DF0BCE" w:rsidP="00E80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Video expositivo — Lección temática teórica.</w:t>
            </w:r>
          </w:p>
        </w:tc>
      </w:tr>
    </w:tbl>
    <w:p w14:paraId="1F41A32A" w14:textId="77777777" w:rsidR="00DF0BCE" w:rsidRPr="002A1C68" w:rsidRDefault="00DF0BCE" w:rsidP="00DF0BCE">
      <w:pPr>
        <w:rPr>
          <w:rFonts w:ascii="Times New Roman" w:hAnsi="Times New Roman" w:cs="Times New Roman"/>
          <w:sz w:val="24"/>
          <w:szCs w:val="24"/>
        </w:rPr>
      </w:pPr>
    </w:p>
    <w:p w14:paraId="5D5E4A6A" w14:textId="77777777" w:rsidR="003448DE" w:rsidRDefault="003448DE"/>
    <w:p w14:paraId="31B12773" w14:textId="77777777" w:rsidR="00DF0BCE" w:rsidRDefault="00DF0BCE"/>
    <w:p w14:paraId="35D48300" w14:textId="77777777" w:rsidR="00DF0BCE" w:rsidRDefault="00DF0BCE"/>
    <w:p w14:paraId="3ADF596B" w14:textId="77777777" w:rsidR="00DF0BCE" w:rsidRDefault="00DF0BCE"/>
    <w:p w14:paraId="409AD171" w14:textId="77777777" w:rsidR="00DF0BCE" w:rsidRDefault="00DF0BCE"/>
    <w:p w14:paraId="525E4219" w14:textId="77777777" w:rsidR="00DF0BCE" w:rsidRDefault="00DF0BCE"/>
    <w:p w14:paraId="69BF3FAB" w14:textId="77777777" w:rsidR="00DF0BCE" w:rsidRDefault="00DF0BCE"/>
    <w:p w14:paraId="6B50D28F" w14:textId="77777777" w:rsidR="00DF0BCE" w:rsidRDefault="00DF0BCE"/>
    <w:p w14:paraId="2AC14C06" w14:textId="77777777" w:rsidR="00DF0BCE" w:rsidRDefault="00DF0BCE"/>
    <w:p w14:paraId="70314E3E" w14:textId="77777777" w:rsidR="00DF0BCE" w:rsidRDefault="00DF0BCE"/>
    <w:p w14:paraId="6D95D341" w14:textId="77777777" w:rsidR="00DF0BCE" w:rsidRDefault="00DF0BCE"/>
    <w:p w14:paraId="62884A0E" w14:textId="77777777" w:rsidR="00DF0BCE" w:rsidRDefault="00DF0BCE"/>
    <w:p w14:paraId="59FA7096" w14:textId="77777777" w:rsidR="00DF0BCE" w:rsidRDefault="00DF0BCE"/>
    <w:p w14:paraId="51CCCAA0" w14:textId="77777777" w:rsidR="00DF0BCE" w:rsidRDefault="00DF0BCE"/>
    <w:p w14:paraId="107D8EA5" w14:textId="77777777" w:rsidR="00DF0BCE" w:rsidRDefault="00DF0BCE"/>
    <w:p w14:paraId="1F6D0D98" w14:textId="77777777" w:rsidR="00DF0BCE" w:rsidRDefault="00DF0BCE"/>
    <w:p w14:paraId="1E16FD10" w14:textId="77777777" w:rsidR="00DF0BCE" w:rsidRDefault="00DF0BCE"/>
    <w:p w14:paraId="09C65B0F" w14:textId="77777777" w:rsidR="00DF0BCE" w:rsidRDefault="00DF0BCE"/>
    <w:p w14:paraId="291242CF" w14:textId="77777777" w:rsidR="00DF0BCE" w:rsidRDefault="00DF0BCE"/>
    <w:p w14:paraId="712E9415" w14:textId="77777777" w:rsidR="00DF0BCE" w:rsidRDefault="00DF0BCE"/>
    <w:p w14:paraId="02756118" w14:textId="77777777" w:rsidR="00DF0BCE" w:rsidRDefault="00DF0BCE"/>
    <w:p w14:paraId="52D72046" w14:textId="77777777" w:rsidR="00DF0BCE" w:rsidRDefault="00DF0BCE"/>
    <w:p w14:paraId="29EF421D" w14:textId="77777777" w:rsidR="00DF0BCE" w:rsidRDefault="00DF0BCE"/>
    <w:p w14:paraId="4CB16CAB" w14:textId="77777777" w:rsidR="00DF0BCE" w:rsidRDefault="00DF0BCE"/>
    <w:p w14:paraId="74D27F8E" w14:textId="77777777" w:rsidR="00DF0BCE" w:rsidRDefault="00DF0BC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"/>
        <w:gridCol w:w="3725"/>
        <w:gridCol w:w="2360"/>
        <w:gridCol w:w="1217"/>
        <w:gridCol w:w="1178"/>
      </w:tblGrid>
      <w:tr w:rsidR="00DF0BCE" w:rsidRPr="00DF0BCE" w14:paraId="4B0DB417" w14:textId="77777777" w:rsidTr="00A742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7DD68" w14:textId="77777777" w:rsidR="00DF0BCE" w:rsidRPr="00DF0BCE" w:rsidRDefault="00DF0BCE" w:rsidP="00DF0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Nº</w:t>
            </w:r>
          </w:p>
        </w:tc>
        <w:tc>
          <w:tcPr>
            <w:tcW w:w="0" w:type="auto"/>
            <w:vAlign w:val="center"/>
            <w:hideMark/>
          </w:tcPr>
          <w:p w14:paraId="2F55DD69" w14:textId="77777777" w:rsidR="00DF0BCE" w:rsidRPr="00DF0BCE" w:rsidRDefault="00DF0BCE" w:rsidP="00DF0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Texto (Locución)</w:t>
            </w:r>
          </w:p>
        </w:tc>
        <w:tc>
          <w:tcPr>
            <w:tcW w:w="0" w:type="auto"/>
            <w:vAlign w:val="center"/>
            <w:hideMark/>
          </w:tcPr>
          <w:p w14:paraId="0C1BDE17" w14:textId="77777777" w:rsidR="00DF0BCE" w:rsidRPr="00DF0BCE" w:rsidRDefault="00DF0BCE" w:rsidP="00DF0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Imagen sugerida</w:t>
            </w:r>
          </w:p>
        </w:tc>
        <w:tc>
          <w:tcPr>
            <w:tcW w:w="1187" w:type="dxa"/>
            <w:vAlign w:val="center"/>
            <w:hideMark/>
          </w:tcPr>
          <w:p w14:paraId="2423BCC6" w14:textId="77777777" w:rsidR="00DF0BCE" w:rsidRPr="00DF0BCE" w:rsidRDefault="00DF0BCE" w:rsidP="00DF0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Sonido</w:t>
            </w:r>
          </w:p>
        </w:tc>
        <w:tc>
          <w:tcPr>
            <w:tcW w:w="1133" w:type="dxa"/>
            <w:vAlign w:val="center"/>
            <w:hideMark/>
          </w:tcPr>
          <w:p w14:paraId="0A0DB60D" w14:textId="77777777" w:rsidR="00DF0BCE" w:rsidRPr="00DF0BCE" w:rsidRDefault="00DF0BCE" w:rsidP="00DF0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Duración</w:t>
            </w:r>
          </w:p>
        </w:tc>
      </w:tr>
      <w:tr w:rsidR="00DF0BCE" w:rsidRPr="00DF0BCE" w14:paraId="63A64004" w14:textId="77777777" w:rsidTr="00A7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2A601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67516D" w14:textId="6F938299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“Hola, mi nombre es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Laura Barona Saavedra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. En esta presentación explicaré conceptos fundamentales de la física: conservación de la energía, termodinámica, electromagnetismo, oscilaciones y ondas, interpretación de planos, datos y gráficas, y </w:t>
            </w:r>
            <w:r w:rsidR="00C804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algunos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avances tecnológicos relacionados.”</w:t>
            </w:r>
          </w:p>
        </w:tc>
        <w:tc>
          <w:tcPr>
            <w:tcW w:w="0" w:type="auto"/>
            <w:vAlign w:val="center"/>
            <w:hideMark/>
          </w:tcPr>
          <w:p w14:paraId="63AB8D00" w14:textId="17C2CE9D" w:rsidR="00DF0BCE" w:rsidRPr="00DF0BCE" w:rsidRDefault="00A7429B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Presentación</w:t>
            </w:r>
          </w:p>
        </w:tc>
        <w:tc>
          <w:tcPr>
            <w:tcW w:w="1187" w:type="dxa"/>
            <w:vAlign w:val="center"/>
            <w:hideMark/>
          </w:tcPr>
          <w:p w14:paraId="474D2100" w14:textId="7E0A9881" w:rsidR="00DF0BCE" w:rsidRPr="00DF0BCE" w:rsidRDefault="00A7429B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Voz en off</w:t>
            </w:r>
          </w:p>
        </w:tc>
        <w:tc>
          <w:tcPr>
            <w:tcW w:w="1133" w:type="dxa"/>
            <w:vAlign w:val="center"/>
            <w:hideMark/>
          </w:tcPr>
          <w:p w14:paraId="74F7DB55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20 s</w:t>
            </w:r>
          </w:p>
        </w:tc>
      </w:tr>
      <w:tr w:rsidR="00DF0BCE" w:rsidRPr="00DF0BCE" w14:paraId="7722D3A5" w14:textId="77777777" w:rsidTr="00A7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C845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F9F1B5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“Comenzamos con la </w:t>
            </w:r>
            <w:r w:rsidRPr="00DF0BC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CO"/>
                <w14:ligatures w14:val="none"/>
              </w:rPr>
              <w:t>conservación de la energía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, un principio que establece que la energía no se crea ni se destruye, solo se transforma. Este concepto permite comprender fenómenos como el movimiento, la electricidad y el funcionamiento de máquinas.”</w:t>
            </w:r>
          </w:p>
        </w:tc>
        <w:tc>
          <w:tcPr>
            <w:tcW w:w="0" w:type="auto"/>
            <w:vAlign w:val="center"/>
            <w:hideMark/>
          </w:tcPr>
          <w:p w14:paraId="2EBA834C" w14:textId="2B392372" w:rsidR="00DF0BCE" w:rsidRPr="00DF0BCE" w:rsidRDefault="00B86C42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Imagen</w:t>
            </w:r>
            <w:r w:rsidR="00DF0BCE"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Conservación de la energía</w:t>
            </w:r>
          </w:p>
        </w:tc>
        <w:tc>
          <w:tcPr>
            <w:tcW w:w="1187" w:type="dxa"/>
            <w:vAlign w:val="center"/>
            <w:hideMark/>
          </w:tcPr>
          <w:p w14:paraId="444BCC95" w14:textId="2EFA55BC" w:rsidR="00DF0BCE" w:rsidRPr="00DF0BCE" w:rsidRDefault="00A7429B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Voz en off</w:t>
            </w:r>
          </w:p>
        </w:tc>
        <w:tc>
          <w:tcPr>
            <w:tcW w:w="1133" w:type="dxa"/>
            <w:vAlign w:val="center"/>
            <w:hideMark/>
          </w:tcPr>
          <w:p w14:paraId="2AF43F08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25 s</w:t>
            </w:r>
          </w:p>
        </w:tc>
      </w:tr>
      <w:tr w:rsidR="00DF0BCE" w:rsidRPr="00DF0BCE" w14:paraId="2E7DFF59" w14:textId="77777777" w:rsidTr="00A7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548F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9EAFEA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“La energía puede cambiar de forma: mecánica, térmica, eléctrica, química o luminosa. Este principio es la base de casi toda la tecnología moderna.”</w:t>
            </w:r>
          </w:p>
        </w:tc>
        <w:tc>
          <w:tcPr>
            <w:tcW w:w="0" w:type="auto"/>
            <w:vAlign w:val="center"/>
            <w:hideMark/>
          </w:tcPr>
          <w:p w14:paraId="2ECF862A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Diagrama de transformaciones energéticas</w:t>
            </w:r>
          </w:p>
        </w:tc>
        <w:tc>
          <w:tcPr>
            <w:tcW w:w="1187" w:type="dxa"/>
            <w:vAlign w:val="center"/>
            <w:hideMark/>
          </w:tcPr>
          <w:p w14:paraId="6A5AD125" w14:textId="58372D86" w:rsidR="00DF0BCE" w:rsidRPr="00DF0BCE" w:rsidRDefault="00A7429B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Voz en off</w:t>
            </w:r>
          </w:p>
        </w:tc>
        <w:tc>
          <w:tcPr>
            <w:tcW w:w="1133" w:type="dxa"/>
            <w:vAlign w:val="center"/>
            <w:hideMark/>
          </w:tcPr>
          <w:p w14:paraId="39167B1E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20 s</w:t>
            </w:r>
          </w:p>
        </w:tc>
      </w:tr>
      <w:tr w:rsidR="00DF0BCE" w:rsidRPr="00DF0BCE" w14:paraId="64885630" w14:textId="77777777" w:rsidTr="00A7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BDD1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B3D584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“Pasamos a la </w:t>
            </w:r>
            <w:r w:rsidRPr="00DF0BC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CO"/>
                <w14:ligatures w14:val="none"/>
              </w:rPr>
              <w:t>termodinámica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 Esta rama estudia el calor, la temperatura y cómo la energía térmica se transfiere. Sus leyes explican procesos como la expansión de los gases, el funcionamiento de motores y la refrigeración.”</w:t>
            </w:r>
          </w:p>
        </w:tc>
        <w:tc>
          <w:tcPr>
            <w:tcW w:w="0" w:type="auto"/>
            <w:vAlign w:val="center"/>
            <w:hideMark/>
          </w:tcPr>
          <w:p w14:paraId="0012F396" w14:textId="36BD75E3" w:rsidR="00DF0BCE" w:rsidRPr="00DF0BCE" w:rsidRDefault="00B86C42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Imagen</w:t>
            </w:r>
            <w:r w:rsidR="00DF0BCE"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de moléculas en movimiento + gráficos de calor</w:t>
            </w:r>
          </w:p>
        </w:tc>
        <w:tc>
          <w:tcPr>
            <w:tcW w:w="1187" w:type="dxa"/>
            <w:vAlign w:val="center"/>
            <w:hideMark/>
          </w:tcPr>
          <w:p w14:paraId="721771AB" w14:textId="187CDB31" w:rsidR="00DF0BCE" w:rsidRPr="00DF0BCE" w:rsidRDefault="00A7429B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Voz en off</w:t>
            </w:r>
          </w:p>
        </w:tc>
        <w:tc>
          <w:tcPr>
            <w:tcW w:w="1133" w:type="dxa"/>
            <w:vAlign w:val="center"/>
            <w:hideMark/>
          </w:tcPr>
          <w:p w14:paraId="0870A576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25 s</w:t>
            </w:r>
          </w:p>
        </w:tc>
      </w:tr>
      <w:tr w:rsidR="00DF0BCE" w:rsidRPr="00DF0BCE" w14:paraId="72A731B5" w14:textId="77777777" w:rsidTr="00A7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63BA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81ACD0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“La primera ley de la termodinámica afirma que el calor suministrado a un sistema incrementa su energía interna o realiza trabajo. La segunda ley introduce el concepto de entropía y explica por qué el calor fluye del cuerpo caliente al frío.”</w:t>
            </w:r>
          </w:p>
        </w:tc>
        <w:tc>
          <w:tcPr>
            <w:tcW w:w="0" w:type="auto"/>
            <w:vAlign w:val="center"/>
            <w:hideMark/>
          </w:tcPr>
          <w:p w14:paraId="1CCF8407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Esquema de las leyes, flechas de flujo térmico</w:t>
            </w:r>
          </w:p>
        </w:tc>
        <w:tc>
          <w:tcPr>
            <w:tcW w:w="1187" w:type="dxa"/>
            <w:vAlign w:val="center"/>
            <w:hideMark/>
          </w:tcPr>
          <w:p w14:paraId="6008B990" w14:textId="6C36B49C" w:rsidR="00DF0BCE" w:rsidRPr="00DF0BCE" w:rsidRDefault="00A7429B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Voz en off</w:t>
            </w:r>
          </w:p>
        </w:tc>
        <w:tc>
          <w:tcPr>
            <w:tcW w:w="1133" w:type="dxa"/>
            <w:vAlign w:val="center"/>
            <w:hideMark/>
          </w:tcPr>
          <w:p w14:paraId="49C3ABEB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25 s</w:t>
            </w:r>
          </w:p>
        </w:tc>
      </w:tr>
      <w:tr w:rsidR="00DF0BCE" w:rsidRPr="00DF0BCE" w14:paraId="50CE2320" w14:textId="77777777" w:rsidTr="00A7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AD6B5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7B8B3C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“Ahora, el </w:t>
            </w:r>
            <w:r w:rsidRPr="00DF0BC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CO"/>
                <w14:ligatures w14:val="none"/>
              </w:rPr>
              <w:t>electromagnetismo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. Describe la interacción entre cargas eléctricas y campos magnéticos. La electricidad y el magnetismo están profundamente conectados y permiten tecnologías como motores, antenas y transformadores.”</w:t>
            </w:r>
          </w:p>
        </w:tc>
        <w:tc>
          <w:tcPr>
            <w:tcW w:w="0" w:type="auto"/>
            <w:vAlign w:val="center"/>
            <w:hideMark/>
          </w:tcPr>
          <w:p w14:paraId="37996074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Línea de campo eléctrico/magnético; diagrama de electromagnetismo</w:t>
            </w:r>
          </w:p>
        </w:tc>
        <w:tc>
          <w:tcPr>
            <w:tcW w:w="1187" w:type="dxa"/>
            <w:vAlign w:val="center"/>
            <w:hideMark/>
          </w:tcPr>
          <w:p w14:paraId="12160C19" w14:textId="15B21C02" w:rsidR="00DF0BCE" w:rsidRPr="00DF0BCE" w:rsidRDefault="00A7429B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Voz en off</w:t>
            </w:r>
          </w:p>
        </w:tc>
        <w:tc>
          <w:tcPr>
            <w:tcW w:w="1133" w:type="dxa"/>
            <w:vAlign w:val="center"/>
            <w:hideMark/>
          </w:tcPr>
          <w:p w14:paraId="72DAD945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30 s</w:t>
            </w:r>
          </w:p>
        </w:tc>
      </w:tr>
      <w:tr w:rsidR="00DF0BCE" w:rsidRPr="00DF0BCE" w14:paraId="30491B0C" w14:textId="77777777" w:rsidTr="00A7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7498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153A942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“La ley de Faraday explica cómo un campo magnético variable induce una 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corriente eléctrica. Este principio es fundamental para la generación de energía eléctrica.”</w:t>
            </w:r>
          </w:p>
        </w:tc>
        <w:tc>
          <w:tcPr>
            <w:tcW w:w="0" w:type="auto"/>
            <w:vAlign w:val="center"/>
            <w:hideMark/>
          </w:tcPr>
          <w:p w14:paraId="1191321B" w14:textId="0A948C12" w:rsidR="00DF0BCE" w:rsidRPr="00DF0BCE" w:rsidRDefault="00EB6AA4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Imagen</w:t>
            </w:r>
            <w:r w:rsidR="00DF0BCE"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de inducción electromagnética</w:t>
            </w:r>
          </w:p>
        </w:tc>
        <w:tc>
          <w:tcPr>
            <w:tcW w:w="1187" w:type="dxa"/>
            <w:vAlign w:val="center"/>
            <w:hideMark/>
          </w:tcPr>
          <w:p w14:paraId="0A3BE338" w14:textId="2AF15222" w:rsidR="00DF0BCE" w:rsidRPr="00DF0BCE" w:rsidRDefault="00A7429B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Voz en off</w:t>
            </w:r>
          </w:p>
        </w:tc>
        <w:tc>
          <w:tcPr>
            <w:tcW w:w="1133" w:type="dxa"/>
            <w:vAlign w:val="center"/>
            <w:hideMark/>
          </w:tcPr>
          <w:p w14:paraId="368891AB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20 s</w:t>
            </w:r>
          </w:p>
        </w:tc>
      </w:tr>
      <w:tr w:rsidR="00DF0BCE" w:rsidRPr="00DF0BCE" w14:paraId="2D22FE1E" w14:textId="77777777" w:rsidTr="00A7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7199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2D5FD69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“Las </w:t>
            </w:r>
            <w:r w:rsidRPr="00DF0BC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CO"/>
                <w14:ligatures w14:val="none"/>
              </w:rPr>
              <w:t>oscilaciones y ondas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describen movimientos repetitivos y su propagación. Las ondas pueden ser mecánicas, como el sonido, o electromagnéticas, como la luz. Sus propiedades incluyen frecuencia, longitud de onda y amplitud.”</w:t>
            </w:r>
          </w:p>
        </w:tc>
        <w:tc>
          <w:tcPr>
            <w:tcW w:w="0" w:type="auto"/>
            <w:vAlign w:val="center"/>
            <w:hideMark/>
          </w:tcPr>
          <w:p w14:paraId="06675E52" w14:textId="7FCE3CD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Onda sinusoidal, ejemplos de sonido y luz</w:t>
            </w:r>
          </w:p>
        </w:tc>
        <w:tc>
          <w:tcPr>
            <w:tcW w:w="1187" w:type="dxa"/>
            <w:vAlign w:val="center"/>
            <w:hideMark/>
          </w:tcPr>
          <w:p w14:paraId="469A139B" w14:textId="42310FE1" w:rsidR="00DF0BCE" w:rsidRPr="00DF0BCE" w:rsidRDefault="00A7429B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Voz en off</w:t>
            </w:r>
          </w:p>
        </w:tc>
        <w:tc>
          <w:tcPr>
            <w:tcW w:w="1133" w:type="dxa"/>
            <w:vAlign w:val="center"/>
            <w:hideMark/>
          </w:tcPr>
          <w:p w14:paraId="1FEEF468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30 s</w:t>
            </w:r>
          </w:p>
        </w:tc>
      </w:tr>
      <w:tr w:rsidR="00DF0BCE" w:rsidRPr="00DF0BCE" w14:paraId="7D88B671" w14:textId="77777777" w:rsidTr="00A7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918D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98BA118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“La interpretación de </w:t>
            </w:r>
            <w:r w:rsidRPr="00DF0BC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CO"/>
                <w14:ligatures w14:val="none"/>
              </w:rPr>
              <w:t>planos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permite comprender diagramas, mapas, circuitos eléctricos y estructuras mecánicas. Facilita visualizar cómo están organizados los sistemas físicos y tecnológicos.”</w:t>
            </w:r>
          </w:p>
        </w:tc>
        <w:tc>
          <w:tcPr>
            <w:tcW w:w="0" w:type="auto"/>
            <w:vAlign w:val="center"/>
            <w:hideMark/>
          </w:tcPr>
          <w:p w14:paraId="0CAFEB84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Imagen de un plano eléctrico/mecánico simple</w:t>
            </w:r>
          </w:p>
        </w:tc>
        <w:tc>
          <w:tcPr>
            <w:tcW w:w="1187" w:type="dxa"/>
            <w:vAlign w:val="center"/>
            <w:hideMark/>
          </w:tcPr>
          <w:p w14:paraId="53EAD99B" w14:textId="437B9D57" w:rsidR="00DF0BCE" w:rsidRPr="00DF0BCE" w:rsidRDefault="00A7429B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Voz en off</w:t>
            </w:r>
          </w:p>
        </w:tc>
        <w:tc>
          <w:tcPr>
            <w:tcW w:w="1133" w:type="dxa"/>
            <w:vAlign w:val="center"/>
            <w:hideMark/>
          </w:tcPr>
          <w:p w14:paraId="73AAE10D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20 s</w:t>
            </w:r>
          </w:p>
        </w:tc>
      </w:tr>
      <w:tr w:rsidR="00DF0BCE" w:rsidRPr="00DF0BCE" w14:paraId="49F0EF44" w14:textId="77777777" w:rsidTr="00A7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FDAC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CCF6343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“Los </w:t>
            </w:r>
            <w:r w:rsidRPr="00DF0BC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s-CO"/>
                <w14:ligatures w14:val="none"/>
              </w:rPr>
              <w:t>datos y gráficas</w:t>
            </w: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son herramientas esenciales para representar fenómenos físicos. Una gráfica muestra relaciones entre variables como tiempo, temperatura, energía o frecuencia, permitiendo identificar tendencias y comportamientos.”</w:t>
            </w:r>
          </w:p>
        </w:tc>
        <w:tc>
          <w:tcPr>
            <w:tcW w:w="0" w:type="auto"/>
            <w:vAlign w:val="center"/>
            <w:hideMark/>
          </w:tcPr>
          <w:p w14:paraId="2B1FC886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Gráficas de líneas, barras y curvas típicas de física</w:t>
            </w:r>
          </w:p>
        </w:tc>
        <w:tc>
          <w:tcPr>
            <w:tcW w:w="1187" w:type="dxa"/>
            <w:vAlign w:val="center"/>
            <w:hideMark/>
          </w:tcPr>
          <w:p w14:paraId="7D5C9115" w14:textId="4347C655" w:rsidR="00DF0BCE" w:rsidRPr="00DF0BCE" w:rsidRDefault="00A7429B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Voz en off</w:t>
            </w:r>
          </w:p>
        </w:tc>
        <w:tc>
          <w:tcPr>
            <w:tcW w:w="1133" w:type="dxa"/>
            <w:vAlign w:val="center"/>
            <w:hideMark/>
          </w:tcPr>
          <w:p w14:paraId="6336D75D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30 s</w:t>
            </w:r>
          </w:p>
        </w:tc>
      </w:tr>
      <w:tr w:rsidR="00DF0BCE" w:rsidRPr="00DF0BCE" w14:paraId="2ABDF1CE" w14:textId="77777777" w:rsidTr="00A7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CD6F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B30EAFA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“Estos principios se aplican en múltiples tecnologías actuales. Algunos ejemplos son: paneles solares, motores eléctricos, TAC, refrigeradores, plantas termoeléctricas, GPS, sismógrafos, celdas de combustible, motores híbridos y redes Wi-Fi.”</w:t>
            </w:r>
          </w:p>
        </w:tc>
        <w:tc>
          <w:tcPr>
            <w:tcW w:w="0" w:type="auto"/>
            <w:vAlign w:val="center"/>
            <w:hideMark/>
          </w:tcPr>
          <w:p w14:paraId="3EB32F85" w14:textId="7DEAA3B6" w:rsidR="00DF0BCE" w:rsidRPr="00DF0BCE" w:rsidRDefault="00EB6AA4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Imagen</w:t>
            </w:r>
            <w:r w:rsidR="00DF0BCE"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de las tecnologías</w:t>
            </w:r>
          </w:p>
        </w:tc>
        <w:tc>
          <w:tcPr>
            <w:tcW w:w="1187" w:type="dxa"/>
            <w:vAlign w:val="center"/>
            <w:hideMark/>
          </w:tcPr>
          <w:p w14:paraId="7B32CBB8" w14:textId="7B1E67D0" w:rsidR="00DF0BCE" w:rsidRPr="00DF0BCE" w:rsidRDefault="00A7429B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Voz en off</w:t>
            </w:r>
          </w:p>
        </w:tc>
        <w:tc>
          <w:tcPr>
            <w:tcW w:w="1133" w:type="dxa"/>
            <w:vAlign w:val="center"/>
            <w:hideMark/>
          </w:tcPr>
          <w:p w14:paraId="66BE39D8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35 s</w:t>
            </w:r>
          </w:p>
        </w:tc>
      </w:tr>
      <w:tr w:rsidR="00DF0BCE" w:rsidRPr="00DF0BCE" w14:paraId="40176E3A" w14:textId="77777777" w:rsidTr="00A74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399C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E990458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“En conclusión, la física proporciona las bases para entender el mundo y desarrollar innovaciones que transforman nuestra vida. Gracias por ver este video.”</w:t>
            </w:r>
          </w:p>
        </w:tc>
        <w:tc>
          <w:tcPr>
            <w:tcW w:w="0" w:type="auto"/>
            <w:vAlign w:val="center"/>
            <w:hideMark/>
          </w:tcPr>
          <w:p w14:paraId="1F486250" w14:textId="24F9CF18" w:rsidR="00DF0BCE" w:rsidRPr="00DF0BCE" w:rsidRDefault="00A7429B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Presentación</w:t>
            </w:r>
          </w:p>
        </w:tc>
        <w:tc>
          <w:tcPr>
            <w:tcW w:w="1187" w:type="dxa"/>
            <w:vAlign w:val="center"/>
            <w:hideMark/>
          </w:tcPr>
          <w:p w14:paraId="36F04F56" w14:textId="6A1F762A" w:rsidR="00DF0BCE" w:rsidRPr="00DF0BCE" w:rsidRDefault="00A7429B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Voz en off</w:t>
            </w:r>
          </w:p>
        </w:tc>
        <w:tc>
          <w:tcPr>
            <w:tcW w:w="1133" w:type="dxa"/>
            <w:vAlign w:val="center"/>
            <w:hideMark/>
          </w:tcPr>
          <w:p w14:paraId="3C205987" w14:textId="77777777" w:rsidR="00DF0BCE" w:rsidRPr="00DF0BCE" w:rsidRDefault="00DF0BCE" w:rsidP="00DF0B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DF0B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20 s</w:t>
            </w:r>
          </w:p>
        </w:tc>
      </w:tr>
    </w:tbl>
    <w:p w14:paraId="5C2A1EDD" w14:textId="77777777" w:rsidR="00DF0BCE" w:rsidRDefault="00DF0BCE"/>
    <w:sectPr w:rsidR="00DF0B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3B94"/>
    <w:multiLevelType w:val="hybridMultilevel"/>
    <w:tmpl w:val="ADC63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85E40"/>
    <w:multiLevelType w:val="hybridMultilevel"/>
    <w:tmpl w:val="28604C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E7845"/>
    <w:multiLevelType w:val="hybridMultilevel"/>
    <w:tmpl w:val="4BFEA5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A64E13"/>
    <w:multiLevelType w:val="hybridMultilevel"/>
    <w:tmpl w:val="F02ECA3C"/>
    <w:lvl w:ilvl="0" w:tplc="1F1E32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943060">
    <w:abstractNumId w:val="1"/>
  </w:num>
  <w:num w:numId="2" w16cid:durableId="574516107">
    <w:abstractNumId w:val="3"/>
  </w:num>
  <w:num w:numId="3" w16cid:durableId="802889607">
    <w:abstractNumId w:val="2"/>
  </w:num>
  <w:num w:numId="4" w16cid:durableId="172413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C98"/>
    <w:rsid w:val="00340D4A"/>
    <w:rsid w:val="003448DE"/>
    <w:rsid w:val="004E5C98"/>
    <w:rsid w:val="006D0907"/>
    <w:rsid w:val="00877D5C"/>
    <w:rsid w:val="00A146FC"/>
    <w:rsid w:val="00A7429B"/>
    <w:rsid w:val="00B86C42"/>
    <w:rsid w:val="00C80489"/>
    <w:rsid w:val="00DB7046"/>
    <w:rsid w:val="00DE15CC"/>
    <w:rsid w:val="00DF0BCE"/>
    <w:rsid w:val="00EB6AA4"/>
    <w:rsid w:val="00F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9EBA2"/>
  <w15:chartTrackingRefBased/>
  <w15:docId w15:val="{55F4ACC1-ABB6-4473-AE99-519BA51F5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C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C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C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C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C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C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C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C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C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C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C98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qFormat/>
    <w:rsid w:val="004E5C98"/>
    <w:rPr>
      <w:b/>
      <w:bCs/>
    </w:rPr>
  </w:style>
  <w:style w:type="paragraph" w:styleId="Textoindependiente">
    <w:name w:val="Body Text"/>
    <w:basedOn w:val="Normal"/>
    <w:link w:val="TextoindependienteCar"/>
    <w:rsid w:val="004E5C98"/>
    <w:pPr>
      <w:suppressAutoHyphens/>
      <w:spacing w:after="140" w:line="276" w:lineRule="auto"/>
    </w:pPr>
    <w:rPr>
      <w:rFonts w:ascii="Liberation Serif" w:eastAsia="Noto Serif CJK SC" w:hAnsi="Liberation Serif" w:cs="FreeSans"/>
      <w:sz w:val="24"/>
      <w:szCs w:val="24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4E5C98"/>
    <w:rPr>
      <w:rFonts w:ascii="Liberation Serif" w:eastAsia="Noto Serif CJK SC" w:hAnsi="Liberation Serif" w:cs="FreeSans"/>
      <w:sz w:val="24"/>
      <w:szCs w:val="24"/>
      <w:lang w:eastAsia="zh-CN" w:bidi="hi-IN"/>
      <w14:ligatures w14:val="none"/>
    </w:rPr>
  </w:style>
  <w:style w:type="character" w:styleId="Hipervnculo">
    <w:name w:val="Hyperlink"/>
    <w:basedOn w:val="Fuentedeprrafopredeter"/>
    <w:uiPriority w:val="99"/>
    <w:unhideWhenUsed/>
    <w:rsid w:val="00DF0B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0B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ena.edu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863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Barona Saavedra</dc:creator>
  <cp:keywords/>
  <dc:description/>
  <cp:lastModifiedBy>Laura Barona Saavedra</cp:lastModifiedBy>
  <cp:revision>7</cp:revision>
  <dcterms:created xsi:type="dcterms:W3CDTF">2025-11-19T02:44:00Z</dcterms:created>
  <dcterms:modified xsi:type="dcterms:W3CDTF">2025-11-22T16:23:00Z</dcterms:modified>
</cp:coreProperties>
</file>