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CABC" w14:textId="3ABA8348" w:rsidR="003448DE" w:rsidRDefault="0058125E">
      <w:pPr>
        <w:rPr>
          <w:lang w:val="es-MX"/>
        </w:rPr>
      </w:pPr>
      <w:r>
        <w:rPr>
          <w:lang w:val="es-MX"/>
        </w:rPr>
        <w:t xml:space="preserve">CRUCIGRAMA </w:t>
      </w:r>
    </w:p>
    <w:p w14:paraId="01681735" w14:textId="44C7FEA2" w:rsidR="0058125E" w:rsidRDefault="0058125E">
      <w:pPr>
        <w:rPr>
          <w:lang w:val="es-MX"/>
        </w:rPr>
      </w:pPr>
      <w:r w:rsidRPr="0058125E">
        <w:drawing>
          <wp:inline distT="0" distB="0" distL="0" distR="0" wp14:anchorId="15855362" wp14:editId="358EDD2E">
            <wp:extent cx="3554095" cy="4389120"/>
            <wp:effectExtent l="0" t="0" r="8255" b="0"/>
            <wp:docPr id="6629359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0B93" w14:textId="77777777" w:rsidR="0058125E" w:rsidRDefault="0058125E">
      <w:pPr>
        <w:rPr>
          <w:lang w:val="es-MX"/>
        </w:rPr>
      </w:pPr>
    </w:p>
    <w:p w14:paraId="1D9872B0" w14:textId="1B5E53F7" w:rsidR="0058125E" w:rsidRPr="0058125E" w:rsidRDefault="0058125E">
      <w:r w:rsidRPr="0058125E">
        <w:lastRenderedPageBreak/>
        <w:drawing>
          <wp:inline distT="0" distB="0" distL="0" distR="0" wp14:anchorId="0F5A1145" wp14:editId="29E6EEA7">
            <wp:extent cx="4682490" cy="8258810"/>
            <wp:effectExtent l="0" t="0" r="3810" b="8890"/>
            <wp:docPr id="2114635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9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10CA5" w14:textId="77777777" w:rsidR="0058125E" w:rsidRDefault="0058125E">
      <w:pPr>
        <w:rPr>
          <w:lang w:val="es-MX"/>
        </w:rPr>
      </w:pPr>
    </w:p>
    <w:p w14:paraId="120E869A" w14:textId="35413AA3" w:rsidR="0058125E" w:rsidRPr="0058125E" w:rsidRDefault="0058125E">
      <w:pPr>
        <w:rPr>
          <w:b/>
          <w:bCs/>
          <w:lang w:val="es-MX"/>
        </w:rPr>
      </w:pPr>
      <w:r w:rsidRPr="0058125E">
        <w:rPr>
          <w:b/>
          <w:bCs/>
          <w:lang w:val="es-MX"/>
        </w:rPr>
        <w:t>RESUMEN DEL CRUCIGRAMA</w:t>
      </w:r>
    </w:p>
    <w:p w14:paraId="789A06AE" w14:textId="77777777" w:rsidR="0058125E" w:rsidRPr="0058125E" w:rsidRDefault="0058125E" w:rsidP="0058125E">
      <w:r w:rsidRPr="0058125E">
        <w:t>Este crucigrama reúne conceptos clave relacionados con la formación virtual en el SENA, destacando componentes fundamentales del proceso educativo, pedagógico y tecnológico que lo sustentan.</w:t>
      </w:r>
    </w:p>
    <w:p w14:paraId="47FF496E" w14:textId="77777777" w:rsidR="0058125E" w:rsidRPr="0058125E" w:rsidRDefault="0058125E" w:rsidP="0058125E">
      <w:pPr>
        <w:numPr>
          <w:ilvl w:val="0"/>
          <w:numId w:val="3"/>
        </w:numPr>
      </w:pPr>
      <w:r w:rsidRPr="0058125E">
        <w:rPr>
          <w:b/>
          <w:bCs/>
        </w:rPr>
        <w:t>Diseño Curricular</w:t>
      </w:r>
      <w:r w:rsidRPr="0058125E">
        <w:t>: Documento base que estructura el programa de formación, definiendo competencias, resultados de aprendizaje y el contexto laboral al que responde.</w:t>
      </w:r>
    </w:p>
    <w:p w14:paraId="27B0E37E" w14:textId="77777777" w:rsidR="0058125E" w:rsidRPr="0058125E" w:rsidRDefault="0058125E" w:rsidP="0058125E">
      <w:pPr>
        <w:numPr>
          <w:ilvl w:val="0"/>
          <w:numId w:val="3"/>
        </w:numPr>
      </w:pPr>
      <w:r w:rsidRPr="0058125E">
        <w:rPr>
          <w:b/>
          <w:bCs/>
        </w:rPr>
        <w:t>Fondo Emprender</w:t>
      </w:r>
      <w:r w:rsidRPr="0058125E">
        <w:t>: Iniciativa del Gobierno Nacional que brinda capital semilla para apoyar ideas de negocio de aprendices y egresados del SENA.</w:t>
      </w:r>
    </w:p>
    <w:p w14:paraId="48142D24" w14:textId="77777777" w:rsidR="0058125E" w:rsidRPr="0058125E" w:rsidRDefault="0058125E" w:rsidP="0058125E">
      <w:pPr>
        <w:numPr>
          <w:ilvl w:val="0"/>
          <w:numId w:val="3"/>
        </w:numPr>
      </w:pPr>
      <w:r w:rsidRPr="0058125E">
        <w:rPr>
          <w:b/>
          <w:bCs/>
        </w:rPr>
        <w:t>Observatorio Laboral</w:t>
      </w:r>
      <w:r w:rsidRPr="0058125E">
        <w:t>: Equipo que analiza las dinámicas del mercado laboral para alinear los programas de formación con las necesidades del sector productivo.</w:t>
      </w:r>
    </w:p>
    <w:p w14:paraId="4914AC26" w14:textId="77777777" w:rsidR="0058125E" w:rsidRPr="0058125E" w:rsidRDefault="0058125E" w:rsidP="0058125E">
      <w:pPr>
        <w:numPr>
          <w:ilvl w:val="0"/>
          <w:numId w:val="3"/>
        </w:numPr>
      </w:pPr>
      <w:r w:rsidRPr="0058125E">
        <w:rPr>
          <w:b/>
          <w:bCs/>
        </w:rPr>
        <w:t>Evaluación por Competencias</w:t>
      </w:r>
      <w:r w:rsidRPr="0058125E">
        <w:t>: Modelo de evaluación que se centra en evidencias del saber, hacer y ser del aprendiz, para determinar el logro de los resultados de aprendizaje.</w:t>
      </w:r>
    </w:p>
    <w:p w14:paraId="391D0120" w14:textId="77777777" w:rsidR="0058125E" w:rsidRPr="0058125E" w:rsidRDefault="0058125E" w:rsidP="0058125E">
      <w:pPr>
        <w:numPr>
          <w:ilvl w:val="0"/>
          <w:numId w:val="3"/>
        </w:numPr>
      </w:pPr>
      <w:r w:rsidRPr="0058125E">
        <w:rPr>
          <w:b/>
          <w:bCs/>
        </w:rPr>
        <w:t>Resultados de Aprendizaje</w:t>
      </w:r>
      <w:r w:rsidRPr="0058125E">
        <w:t>: Son los logros esperados del aprendiz, expresados en evidencias que se valoran durante la evaluación.</w:t>
      </w:r>
    </w:p>
    <w:p w14:paraId="28C101DE" w14:textId="77777777" w:rsidR="0058125E" w:rsidRPr="0058125E" w:rsidRDefault="0058125E" w:rsidP="0058125E">
      <w:pPr>
        <w:numPr>
          <w:ilvl w:val="0"/>
          <w:numId w:val="3"/>
        </w:numPr>
      </w:pPr>
      <w:r w:rsidRPr="0058125E">
        <w:rPr>
          <w:b/>
          <w:bCs/>
        </w:rPr>
        <w:t>Internacionalización</w:t>
      </w:r>
      <w:r w:rsidRPr="0058125E">
        <w:t>: Estrategia del SENA para establecer alianzas internacionales que permitan la actualización tecnológica y académica.</w:t>
      </w:r>
    </w:p>
    <w:p w14:paraId="0F7161F1" w14:textId="77777777" w:rsidR="0058125E" w:rsidRPr="0058125E" w:rsidRDefault="0058125E" w:rsidP="0058125E">
      <w:pPr>
        <w:numPr>
          <w:ilvl w:val="0"/>
          <w:numId w:val="3"/>
        </w:numPr>
      </w:pPr>
      <w:r w:rsidRPr="0058125E">
        <w:rPr>
          <w:b/>
          <w:bCs/>
        </w:rPr>
        <w:t>Educación Virtual</w:t>
      </w:r>
      <w:r w:rsidRPr="0058125E">
        <w:t>: Modalidad que permite aprender en cualquier momento y lugar, mediada por Tecnologías de la Información y la Comunicación (TIC).</w:t>
      </w:r>
    </w:p>
    <w:p w14:paraId="0BC70830" w14:textId="77777777" w:rsidR="0058125E" w:rsidRPr="0058125E" w:rsidRDefault="0058125E" w:rsidP="0058125E">
      <w:r w:rsidRPr="0058125E">
        <w:t>En cuanto a los términos verticales:</w:t>
      </w:r>
    </w:p>
    <w:p w14:paraId="6D91BE4D" w14:textId="77777777" w:rsidR="0058125E" w:rsidRPr="0058125E" w:rsidRDefault="0058125E" w:rsidP="0058125E">
      <w:pPr>
        <w:numPr>
          <w:ilvl w:val="0"/>
          <w:numId w:val="4"/>
        </w:numPr>
      </w:pPr>
      <w:r w:rsidRPr="0058125E">
        <w:rPr>
          <w:b/>
          <w:bCs/>
        </w:rPr>
        <w:t>TIC</w:t>
      </w:r>
      <w:r w:rsidRPr="0058125E">
        <w:t>: Herramientas tecnológicas como internet, informática y telecomunicaciones que facilitan el aprendizaje digital.</w:t>
      </w:r>
    </w:p>
    <w:p w14:paraId="0B3E77E7" w14:textId="77777777" w:rsidR="0058125E" w:rsidRPr="0058125E" w:rsidRDefault="0058125E" w:rsidP="0058125E">
      <w:pPr>
        <w:numPr>
          <w:ilvl w:val="0"/>
          <w:numId w:val="4"/>
        </w:numPr>
      </w:pPr>
      <w:r w:rsidRPr="0058125E">
        <w:rPr>
          <w:b/>
          <w:bCs/>
        </w:rPr>
        <w:t>Planeación Pedagógica</w:t>
      </w:r>
      <w:r w:rsidRPr="0058125E">
        <w:t>: Proceso de adaptación del currículo a las características y estilos de aprendizaje de los aprendices.</w:t>
      </w:r>
    </w:p>
    <w:p w14:paraId="768A89FE" w14:textId="77777777" w:rsidR="0058125E" w:rsidRPr="0058125E" w:rsidRDefault="0058125E" w:rsidP="0058125E">
      <w:pPr>
        <w:numPr>
          <w:ilvl w:val="0"/>
          <w:numId w:val="4"/>
        </w:numPr>
      </w:pPr>
      <w:r w:rsidRPr="0058125E">
        <w:rPr>
          <w:b/>
          <w:bCs/>
        </w:rPr>
        <w:t>Aula Virtual</w:t>
      </w:r>
      <w:r w:rsidRPr="0058125E">
        <w:t>: Entorno digital donde el aprendiz accede a materiales, actividades y herramientas de interacción.</w:t>
      </w:r>
    </w:p>
    <w:p w14:paraId="3BDCD481" w14:textId="77777777" w:rsidR="0058125E" w:rsidRPr="0058125E" w:rsidRDefault="0058125E" w:rsidP="0058125E">
      <w:pPr>
        <w:numPr>
          <w:ilvl w:val="0"/>
          <w:numId w:val="4"/>
        </w:numPr>
      </w:pPr>
      <w:r w:rsidRPr="0058125E">
        <w:rPr>
          <w:b/>
          <w:bCs/>
        </w:rPr>
        <w:t>FAVA (Formación en Ambientes Virtuales de Aprendizaje)</w:t>
      </w:r>
      <w:r w:rsidRPr="0058125E">
        <w:t>: Modelo educativo del SENA que combina tecnología, pedagogía y flexibilidad para facilitar el aprendizaje autónomo.</w:t>
      </w:r>
    </w:p>
    <w:p w14:paraId="3E689D0B" w14:textId="77777777" w:rsidR="0058125E" w:rsidRPr="0058125E" w:rsidRDefault="0058125E"/>
    <w:sectPr w:rsidR="0058125E" w:rsidRPr="005812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8D7"/>
    <w:multiLevelType w:val="multilevel"/>
    <w:tmpl w:val="190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D52F5"/>
    <w:multiLevelType w:val="multilevel"/>
    <w:tmpl w:val="A7F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73CC"/>
    <w:multiLevelType w:val="multilevel"/>
    <w:tmpl w:val="76A8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36F44"/>
    <w:multiLevelType w:val="multilevel"/>
    <w:tmpl w:val="A6A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84352">
    <w:abstractNumId w:val="1"/>
  </w:num>
  <w:num w:numId="2" w16cid:durableId="798498391">
    <w:abstractNumId w:val="3"/>
  </w:num>
  <w:num w:numId="3" w16cid:durableId="1094666381">
    <w:abstractNumId w:val="2"/>
  </w:num>
  <w:num w:numId="4" w16cid:durableId="100613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5E"/>
    <w:rsid w:val="003448DE"/>
    <w:rsid w:val="0058125E"/>
    <w:rsid w:val="00877D5C"/>
    <w:rsid w:val="00C516B1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7846C"/>
  <w15:chartTrackingRefBased/>
  <w15:docId w15:val="{75D01F65-E886-4997-96F1-18B40A6D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2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2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2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2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2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2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2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2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2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2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1</cp:revision>
  <dcterms:created xsi:type="dcterms:W3CDTF">2025-06-24T13:56:00Z</dcterms:created>
  <dcterms:modified xsi:type="dcterms:W3CDTF">2025-06-24T14:03:00Z</dcterms:modified>
</cp:coreProperties>
</file>