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556B" w14:textId="77777777" w:rsidR="00F221E3" w:rsidRPr="00F221E3" w:rsidRDefault="00F221E3" w:rsidP="00F221E3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666666"/>
          <w:sz w:val="30"/>
          <w:szCs w:val="30"/>
        </w:rPr>
        <w:tab/>
      </w:r>
      <w:r w:rsidRPr="00F221E3">
        <w:rPr>
          <w:rFonts w:ascii="Arial" w:eastAsia="Times New Roman" w:hAnsi="Arial" w:cs="Arial"/>
          <w:color w:val="666666"/>
          <w:sz w:val="30"/>
          <w:szCs w:val="30"/>
        </w:rPr>
        <w:tab/>
      </w:r>
      <w:r w:rsidRPr="00F221E3">
        <w:rPr>
          <w:rFonts w:ascii="Arial" w:eastAsia="Times New Roman" w:hAnsi="Arial" w:cs="Arial"/>
          <w:color w:val="666666"/>
          <w:sz w:val="30"/>
          <w:szCs w:val="30"/>
        </w:rPr>
        <w:tab/>
      </w:r>
      <w:r w:rsidRPr="00F221E3">
        <w:rPr>
          <w:rFonts w:ascii="Arial" w:eastAsia="Times New Roman" w:hAnsi="Arial" w:cs="Arial"/>
          <w:color w:val="666666"/>
          <w:sz w:val="30"/>
          <w:szCs w:val="30"/>
        </w:rPr>
        <w:tab/>
      </w:r>
      <w:r w:rsidRPr="00F221E3">
        <w:rPr>
          <w:rFonts w:ascii="Arial" w:eastAsia="Times New Roman" w:hAnsi="Arial" w:cs="Arial"/>
          <w:color w:val="666666"/>
          <w:sz w:val="30"/>
          <w:szCs w:val="30"/>
        </w:rPr>
        <w:tab/>
      </w:r>
      <w:r w:rsidRPr="00F221E3">
        <w:rPr>
          <w:rFonts w:ascii="Arial" w:eastAsia="Times New Roman" w:hAnsi="Arial" w:cs="Arial"/>
          <w:color w:val="666666"/>
          <w:sz w:val="30"/>
          <w:szCs w:val="30"/>
        </w:rPr>
        <w:tab/>
      </w:r>
      <w:r w:rsidRPr="00F221E3">
        <w:rPr>
          <w:rFonts w:ascii="Arial" w:eastAsia="Times New Roman" w:hAnsi="Arial" w:cs="Arial"/>
          <w:color w:val="666666"/>
          <w:sz w:val="30"/>
          <w:szCs w:val="30"/>
        </w:rPr>
        <w:tab/>
      </w:r>
      <w:r w:rsidRPr="00F221E3">
        <w:rPr>
          <w:rFonts w:ascii="Arial" w:eastAsia="Times New Roman" w:hAnsi="Arial" w:cs="Arial"/>
          <w:color w:val="666666"/>
          <w:sz w:val="30"/>
          <w:szCs w:val="30"/>
        </w:rPr>
        <w:tab/>
      </w:r>
      <w:r w:rsidRPr="00F221E3">
        <w:rPr>
          <w:rFonts w:ascii="Arial" w:eastAsia="Times New Roman" w:hAnsi="Arial" w:cs="Arial"/>
          <w:color w:val="666666"/>
          <w:sz w:val="30"/>
          <w:szCs w:val="30"/>
          <w:lang w:val="nb-NO"/>
        </w:rPr>
        <w:t xml:space="preserve"> Gisli G, Karl, Lárus</w:t>
      </w:r>
    </w:p>
    <w:p w14:paraId="428DD89E" w14:textId="77777777" w:rsidR="00F221E3" w:rsidRPr="00F221E3" w:rsidRDefault="00F221E3" w:rsidP="00F221E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000000"/>
          <w:sz w:val="52"/>
          <w:szCs w:val="52"/>
          <w:lang w:val="nb-NO"/>
        </w:rPr>
        <w:t>Tímaverkefni 1 íslenska</w:t>
      </w:r>
    </w:p>
    <w:p w14:paraId="56BBEADB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 xml:space="preserve">1.Orðflokkar eru ákveðin gerð af orðum, svo sem </w:t>
      </w:r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lang w:val="nb-NO"/>
        </w:rPr>
        <w:t xml:space="preserve">nafnorð, sagnorð, lýsingarorð, fornöfn, forsetningar, atviksorð, samtengingar </w:t>
      </w: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 xml:space="preserve">og </w:t>
      </w:r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lang w:val="nb-NO"/>
        </w:rPr>
        <w:t>töluorð.</w:t>
      </w: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 xml:space="preserve"> Samtals eru þær 11 orðflokkar.</w:t>
      </w:r>
    </w:p>
    <w:p w14:paraId="022DBC03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2F927A82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>2.Skilgreining</w:t>
      </w:r>
    </w:p>
    <w:p w14:paraId="2172A8A5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>Fallorð - Orð sem fallbeygjast.</w:t>
      </w:r>
    </w:p>
    <w:p w14:paraId="46BC7D22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>Sagnorð - Orð sem lýsa atburðum</w:t>
      </w:r>
    </w:p>
    <w:p w14:paraId="48196E39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>Óbeygjanleg orð  - Orð sem beygjast ekki.</w:t>
      </w:r>
    </w:p>
    <w:p w14:paraId="12A657A0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127C6394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3.Fallorð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skiptast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í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fimm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flokka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904DF0F" w14:textId="77777777" w:rsidR="00F221E3" w:rsidRPr="00F221E3" w:rsidRDefault="00F221E3" w:rsidP="00F221E3">
      <w:pPr>
        <w:numPr>
          <w:ilvl w:val="0"/>
          <w:numId w:val="1"/>
        </w:numPr>
        <w:shd w:val="clear" w:color="auto" w:fill="FFFFFF"/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Nafnorð</w:t>
      </w:r>
      <w:proofErr w:type="spellEnd"/>
    </w:p>
    <w:p w14:paraId="5AEE286D" w14:textId="77777777" w:rsidR="00F221E3" w:rsidRPr="00F221E3" w:rsidRDefault="00F221E3" w:rsidP="00F221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Lýsingarorð</w:t>
      </w:r>
      <w:proofErr w:type="spellEnd"/>
    </w:p>
    <w:p w14:paraId="7D91BF9A" w14:textId="77777777" w:rsidR="00F221E3" w:rsidRPr="00F221E3" w:rsidRDefault="00F221E3" w:rsidP="00F221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Fornöfn</w:t>
      </w:r>
      <w:proofErr w:type="spellEnd"/>
    </w:p>
    <w:p w14:paraId="5B706743" w14:textId="77777777" w:rsidR="00F221E3" w:rsidRPr="00F221E3" w:rsidRDefault="00F221E3" w:rsidP="00F221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proofErr w:type="spellStart"/>
        <w:r w:rsidRPr="00F221E3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Töl</w:t>
        </w:r>
      </w:hyperlink>
      <w:r w:rsidRPr="00F221E3">
        <w:rPr>
          <w:rFonts w:ascii="Arial" w:eastAsia="Times New Roman" w:hAnsi="Arial" w:cs="Arial"/>
          <w:color w:val="000000"/>
          <w:sz w:val="24"/>
          <w:szCs w:val="24"/>
        </w:rPr>
        <w:t>uorð</w:t>
      </w:r>
      <w:proofErr w:type="spellEnd"/>
    </w:p>
    <w:p w14:paraId="023659F9" w14:textId="77777777" w:rsidR="00F221E3" w:rsidRPr="00F221E3" w:rsidRDefault="00F221E3" w:rsidP="00F221E3">
      <w:pPr>
        <w:numPr>
          <w:ilvl w:val="0"/>
          <w:numId w:val="1"/>
        </w:numPr>
        <w:shd w:val="clear" w:color="auto" w:fill="FFFFFF"/>
        <w:spacing w:after="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Greinir</w:t>
      </w:r>
      <w:proofErr w:type="spellEnd"/>
    </w:p>
    <w:p w14:paraId="7A2656C2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3B3B3B"/>
          <w:sz w:val="24"/>
          <w:szCs w:val="24"/>
          <w:shd w:val="clear" w:color="auto" w:fill="FFFFFF"/>
          <w:lang w:val="nb-NO"/>
        </w:rPr>
        <w:t> </w:t>
      </w: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>4.Fallorð með kyn - [Karlkyn, Kvenkyn, Hvorugkyn] t.d </w:t>
      </w:r>
    </w:p>
    <w:p w14:paraId="2BDB3E40" w14:textId="77777777" w:rsidR="00F221E3" w:rsidRPr="00F221E3" w:rsidRDefault="00F221E3" w:rsidP="00F221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>Hundur[kk], Tík[kvk], Naut[hk] - Sum fallorð beygjast í kynjum, sem sagt, hefur mismunandi form eftir því hvers kyns orðir er sem þau standa með.</w:t>
      </w:r>
    </w:p>
    <w:p w14:paraId="14EFEBB4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533212AF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>5.Nei, ekki alltaf. Sjá dæmi -[4.]</w:t>
      </w: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ab/>
      </w: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ab/>
      </w:r>
      <w:r w:rsidRPr="00F221E3">
        <w:rPr>
          <w:rFonts w:ascii="Arial" w:eastAsia="Times New Roman" w:hAnsi="Arial" w:cs="Arial"/>
          <w:color w:val="000000"/>
          <w:sz w:val="24"/>
          <w:szCs w:val="24"/>
          <w:lang w:val="nb-NO"/>
        </w:rPr>
        <w:tab/>
      </w:r>
    </w:p>
    <w:p w14:paraId="4303A98D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7E8C683A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6.Nf: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nefnifall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, 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Þf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þolfall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þgf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þágufall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ef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eignarfall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B876963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2DF98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>7.</w:t>
      </w:r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Samnöfn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skiptast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niður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hlutaheiti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t.d.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hestur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setinn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litur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Sérnöfn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eru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nafnorð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skrifuð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með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stórum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upphafsstaf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og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eru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heiti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manna,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dýra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staða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hluta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eða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annarra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fyrirbæra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14:paraId="4EA8A1F6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A28BE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8. Ein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dæmi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um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málsgrein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án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nafnorða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Að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hlaupa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erfitt</w:t>
      </w:r>
      <w:proofErr w:type="spellEnd"/>
    </w:p>
    <w:p w14:paraId="3BD9DAB7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86238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>9.</w:t>
      </w:r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Orð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sem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stendur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með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aðalorði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segir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nánar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frá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einkenni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þess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sambeygist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því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venjulega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t.d.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hann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fær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mjög</w:t>
      </w:r>
      <w:proofErr w:type="spellEnd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langan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matartíma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”, (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hún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á ekki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þennan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hund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</w:t>
      </w:r>
    </w:p>
    <w:p w14:paraId="69CCB99C" w14:textId="77777777" w:rsidR="00F221E3" w:rsidRPr="00F221E3" w:rsidRDefault="00F221E3" w:rsidP="00F22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F98982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10.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Það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var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kominn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vetur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vetur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maðurinn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maðurinn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langaði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í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nýjan</w:t>
      </w:r>
      <w:proofErr w:type="spellEnd"/>
    </w:p>
    <w:p w14:paraId="191D3963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Bíl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bíll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). Sá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gamli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var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orðinn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lélegur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það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var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ekkert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gagn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í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miðstöðinni</w:t>
      </w:r>
      <w:proofErr w:type="spellEnd"/>
    </w:p>
    <w:p w14:paraId="112F59DE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miðstöðin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Það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var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leiðindasuð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í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útvarpinu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útvarpið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það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glamraði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einkennilega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0975763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Í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vélinni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vélin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þegar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stigið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var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harkalega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á </w:t>
      </w:r>
      <w:proofErr w:type="spellStart"/>
      <w:r w:rsidRPr="00F221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bensíngjöfina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bensíngjöfin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29006495" w14:textId="77777777" w:rsidR="00F221E3" w:rsidRPr="00F221E3" w:rsidRDefault="00F221E3" w:rsidP="00F22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Times New Roman" w:eastAsia="Times New Roman" w:hAnsi="Times New Roman" w:cs="Times New Roman"/>
          <w:sz w:val="24"/>
          <w:szCs w:val="24"/>
        </w:rPr>
        <w:br/>
      </w:r>
      <w:r w:rsidRPr="00F221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1F6606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11.Þú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getur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bætt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greini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við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no.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lo.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Dæmi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fyrir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neðan</w:t>
      </w:r>
      <w:proofErr w:type="spellEnd"/>
    </w:p>
    <w:p w14:paraId="4299A901" w14:textId="77777777" w:rsidR="00F221E3" w:rsidRPr="00F221E3" w:rsidRDefault="00F221E3" w:rsidP="00F221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Ég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bestur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í tennis.</w:t>
      </w:r>
    </w:p>
    <w:p w14:paraId="1BF56761" w14:textId="77777777" w:rsidR="00F221E3" w:rsidRPr="00F221E3" w:rsidRDefault="00F221E3" w:rsidP="00F221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Ég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betri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Gísli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í tennis</w:t>
      </w:r>
    </w:p>
    <w:p w14:paraId="308BA9D0" w14:textId="77777777" w:rsidR="00F221E3" w:rsidRPr="00F221E3" w:rsidRDefault="00F221E3" w:rsidP="00F221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Ég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góður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í tennis </w:t>
      </w:r>
    </w:p>
    <w:p w14:paraId="78FE6587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9EB7F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12.Dæmi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fyrir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neðan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1C3FEE" w14:textId="77777777" w:rsidR="00F221E3" w:rsidRPr="00F221E3" w:rsidRDefault="00F221E3" w:rsidP="00F22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Góður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maður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6CD4A4E" w14:textId="77777777" w:rsidR="00F221E3" w:rsidRPr="00F221E3" w:rsidRDefault="00F221E3" w:rsidP="00F22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Góðan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mann</w:t>
      </w:r>
      <w:proofErr w:type="spellEnd"/>
    </w:p>
    <w:p w14:paraId="2CA858B2" w14:textId="77777777" w:rsidR="00F221E3" w:rsidRPr="00F221E3" w:rsidRDefault="00F221E3" w:rsidP="00F22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Góðum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manni</w:t>
      </w:r>
      <w:proofErr w:type="spellEnd"/>
    </w:p>
    <w:p w14:paraId="515F6DA5" w14:textId="77777777" w:rsidR="00F221E3" w:rsidRPr="00F221E3" w:rsidRDefault="00F221E3" w:rsidP="00F22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Góðs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manns</w:t>
      </w:r>
      <w:proofErr w:type="spellEnd"/>
    </w:p>
    <w:p w14:paraId="54FE29A2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00BC3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>13.</w:t>
      </w:r>
      <w:r w:rsidRPr="00F221E3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Dæmi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um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stigbreyting</w:t>
      </w:r>
      <w:proofErr w:type="spellEnd"/>
    </w:p>
    <w:p w14:paraId="721FFE7F" w14:textId="77777777" w:rsidR="00F221E3" w:rsidRPr="00F221E3" w:rsidRDefault="00F221E3" w:rsidP="00F221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Góður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betri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bestur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07332FD" w14:textId="77777777" w:rsidR="00F221E3" w:rsidRPr="00F221E3" w:rsidRDefault="00F221E3" w:rsidP="00F221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>^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frumstig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miðstig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efsta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stig</w:t>
      </w:r>
      <w:proofErr w:type="spellEnd"/>
    </w:p>
    <w:p w14:paraId="6E7800A1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D0FD6" w14:textId="77777777" w:rsidR="00F221E3" w:rsidRPr="00F221E3" w:rsidRDefault="00F221E3" w:rsidP="00F2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14. 5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lýsingarorð</w:t>
      </w:r>
      <w:proofErr w:type="spellEnd"/>
      <w:r w:rsidRPr="00F221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221E3">
        <w:rPr>
          <w:rFonts w:ascii="Arial" w:eastAsia="Times New Roman" w:hAnsi="Arial" w:cs="Arial"/>
          <w:color w:val="000000"/>
          <w:sz w:val="24"/>
          <w:szCs w:val="24"/>
        </w:rPr>
        <w:t>stigbreytt</w:t>
      </w:r>
      <w:proofErr w:type="spellEnd"/>
    </w:p>
    <w:p w14:paraId="4C153538" w14:textId="77777777" w:rsidR="00F221E3" w:rsidRPr="00F221E3" w:rsidRDefault="00F221E3" w:rsidP="00F22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Nær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nærri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 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næstur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14:paraId="64A79330" w14:textId="77777777" w:rsidR="00F221E3" w:rsidRPr="00F221E3" w:rsidRDefault="00F221E3" w:rsidP="00F22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Stór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stærri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stærstur</w:t>
      </w:r>
      <w:proofErr w:type="spellEnd"/>
    </w:p>
    <w:p w14:paraId="0BC67D38" w14:textId="77777777" w:rsidR="00F221E3" w:rsidRPr="00F221E3" w:rsidRDefault="00F221E3" w:rsidP="00F22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Ríkur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ríkari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ríkastur</w:t>
      </w:r>
      <w:proofErr w:type="spellEnd"/>
    </w:p>
    <w:p w14:paraId="58BE8C95" w14:textId="77777777" w:rsidR="00F221E3" w:rsidRPr="00F221E3" w:rsidRDefault="00F221E3" w:rsidP="00F221E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Aftur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aftari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aftastur</w:t>
      </w:r>
      <w:proofErr w:type="spellEnd"/>
    </w:p>
    <w:p w14:paraId="212415A9" w14:textId="77777777" w:rsidR="00F221E3" w:rsidRPr="00F221E3" w:rsidRDefault="00F221E3" w:rsidP="00F221E3">
      <w:pPr>
        <w:numPr>
          <w:ilvl w:val="0"/>
          <w:numId w:val="6"/>
        </w:numPr>
        <w:shd w:val="clear" w:color="auto" w:fill="FFFFFF"/>
        <w:spacing w:after="2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austur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eystri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austari</w:t>
      </w:r>
      <w:proofErr w:type="spellEnd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Pr="00F221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austastur</w:t>
      </w:r>
      <w:proofErr w:type="spellEnd"/>
    </w:p>
    <w:p w14:paraId="005FAC98" w14:textId="77777777" w:rsidR="00A5426B" w:rsidRDefault="00A5426B">
      <w:bookmarkStart w:id="0" w:name="_GoBack"/>
      <w:bookmarkEnd w:id="0"/>
    </w:p>
    <w:sectPr w:rsidR="00A5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67C"/>
    <w:multiLevelType w:val="multilevel"/>
    <w:tmpl w:val="2FCA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F01DE"/>
    <w:multiLevelType w:val="multilevel"/>
    <w:tmpl w:val="B44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52439"/>
    <w:multiLevelType w:val="multilevel"/>
    <w:tmpl w:val="D398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41E6F"/>
    <w:multiLevelType w:val="multilevel"/>
    <w:tmpl w:val="90D8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36358"/>
    <w:multiLevelType w:val="multilevel"/>
    <w:tmpl w:val="03F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85191"/>
    <w:multiLevelType w:val="multilevel"/>
    <w:tmpl w:val="CCB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E3"/>
    <w:rsid w:val="00A5426B"/>
    <w:rsid w:val="00F2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CB53"/>
  <w15:chartTrackingRefBased/>
  <w15:docId w15:val="{E7E4AF7D-FC57-4EE7-80A2-4978A309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1E3"/>
  </w:style>
  <w:style w:type="character" w:styleId="Hyperlink">
    <w:name w:val="Hyperlink"/>
    <w:basedOn w:val="DefaultParagraphFont"/>
    <w:uiPriority w:val="99"/>
    <w:semiHidden/>
    <w:unhideWhenUsed/>
    <w:rsid w:val="00F22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lfraedi.weebly.com/toumlluore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Lárus Ármann</dc:creator>
  <cp:keywords/>
  <dc:description/>
  <cp:lastModifiedBy>Lárus Ármann</cp:lastModifiedBy>
  <cp:revision>1</cp:revision>
  <dcterms:created xsi:type="dcterms:W3CDTF">2019-10-07T14:49:00Z</dcterms:created>
  <dcterms:modified xsi:type="dcterms:W3CDTF">2019-10-07T14:49:00Z</dcterms:modified>
</cp:coreProperties>
</file>