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29A23" w14:textId="1A78618E" w:rsidR="00663E15" w:rsidRPr="00663E15" w:rsidRDefault="00663E15" w:rsidP="00663E15">
      <w:pPr>
        <w:spacing w:line="360" w:lineRule="auto"/>
        <w:jc w:val="both"/>
        <w:rPr>
          <w:rFonts w:ascii="Times New Roman" w:hAnsi="Times New Roman" w:cs="Times New Roman"/>
          <w:sz w:val="24"/>
          <w:szCs w:val="24"/>
        </w:rPr>
      </w:pPr>
      <w:bookmarkStart w:id="0" w:name="_GoBack"/>
      <w:bookmarkEnd w:id="0"/>
      <w:r w:rsidRPr="00663E15">
        <w:rPr>
          <w:rFonts w:ascii="Times New Roman" w:hAnsi="Times New Roman" w:cs="Times New Roman"/>
          <w:sz w:val="24"/>
          <w:szCs w:val="24"/>
        </w:rPr>
        <w:t xml:space="preserve">Injury, an unwelcome intruder in our lives, disrupts our well-being and challenges our resilience. It strikes unexpectedly, causing physical harm and leaving behind a trail of pain and suffering. Today, we embark on a journey through the intricate web of injury control, where our aim is not only to understand its global burden but also to explore the avenues of prevention and healing. </w:t>
      </w:r>
      <w:r w:rsidRPr="00663E15">
        <w:rPr>
          <w:rFonts w:ascii="Times New Roman" w:hAnsi="Times New Roman" w:cs="Times New Roman"/>
          <w:b/>
          <w:bCs/>
          <w:sz w:val="24"/>
          <w:szCs w:val="24"/>
        </w:rPr>
        <w:t>Injury</w:t>
      </w:r>
      <w:r w:rsidRPr="00663E15">
        <w:rPr>
          <w:rFonts w:ascii="Times New Roman" w:hAnsi="Times New Roman" w:cs="Times New Roman"/>
          <w:sz w:val="24"/>
          <w:szCs w:val="24"/>
        </w:rPr>
        <w:t>, at its core, refers to the physical trauma resulting from these unwelcome encounters, encompassing the aftermath of accidents on treacherous roads, the devastation caused by falls from great heights, and even the scars borne from acts of violence or self-inflicted wounds</w:t>
      </w:r>
      <w:r w:rsidR="00D3035D">
        <w:rPr>
          <w:rFonts w:ascii="Times New Roman" w:hAnsi="Times New Roman" w:cs="Times New Roman"/>
          <w:sz w:val="24"/>
          <w:szCs w:val="24"/>
        </w:rPr>
        <w:t xml:space="preserve"> (Johnson et al., </w:t>
      </w:r>
      <w:r w:rsidR="00D3035D" w:rsidRPr="00860C1A">
        <w:rPr>
          <w:rFonts w:ascii="Times New Roman" w:hAnsi="Times New Roman" w:cs="Times New Roman"/>
          <w:sz w:val="24"/>
          <w:szCs w:val="24"/>
        </w:rPr>
        <w:t>2019)</w:t>
      </w:r>
      <w:r w:rsidRPr="00663E15">
        <w:rPr>
          <w:rFonts w:ascii="Times New Roman" w:hAnsi="Times New Roman" w:cs="Times New Roman"/>
          <w:sz w:val="24"/>
          <w:szCs w:val="24"/>
        </w:rPr>
        <w:t>. It is a haunting reality that demands our attention and collective effort to curb its impact.</w:t>
      </w:r>
    </w:p>
    <w:p w14:paraId="3F601485" w14:textId="038661A4" w:rsid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sz w:val="24"/>
          <w:szCs w:val="24"/>
        </w:rPr>
        <w:t>Beyond the physical pain endured, injuries cast a long shadow on our society. They disrupt the equilibrium of health and disrupt the harmony of economies, placing a hefty burden on both individuals and nations. Hence, injury control emerges as a beacon of hope, a set of strategies and interventions aimed at preventing and mitigating the occurrence and consequences of these unfortunate incidents</w:t>
      </w:r>
      <w:r w:rsidR="00D3035D">
        <w:rPr>
          <w:rFonts w:ascii="Times New Roman" w:hAnsi="Times New Roman" w:cs="Times New Roman"/>
          <w:sz w:val="24"/>
          <w:szCs w:val="24"/>
        </w:rPr>
        <w:t xml:space="preserve"> (Chen et al., 2017</w:t>
      </w:r>
      <w:proofErr w:type="gramStart"/>
      <w:r w:rsidR="00D3035D">
        <w:rPr>
          <w:rFonts w:ascii="Times New Roman" w:hAnsi="Times New Roman" w:cs="Times New Roman"/>
          <w:sz w:val="24"/>
          <w:szCs w:val="24"/>
        </w:rPr>
        <w:t xml:space="preserve">) </w:t>
      </w:r>
      <w:r w:rsidRPr="00663E15">
        <w:rPr>
          <w:rFonts w:ascii="Times New Roman" w:hAnsi="Times New Roman" w:cs="Times New Roman"/>
          <w:sz w:val="24"/>
          <w:szCs w:val="24"/>
        </w:rPr>
        <w:t>.</w:t>
      </w:r>
      <w:proofErr w:type="gramEnd"/>
      <w:r w:rsidRPr="00663E15">
        <w:rPr>
          <w:rFonts w:ascii="Times New Roman" w:hAnsi="Times New Roman" w:cs="Times New Roman"/>
          <w:sz w:val="24"/>
          <w:szCs w:val="24"/>
        </w:rPr>
        <w:t xml:space="preserve"> It is a battle waged to reclaim safety, protect lives, and restore the delicate balance between human existence and the perils that threaten it.</w:t>
      </w:r>
    </w:p>
    <w:p w14:paraId="465216DA" w14:textId="7B21C8E6" w:rsidR="00663E15" w:rsidRP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sz w:val="24"/>
          <w:szCs w:val="24"/>
        </w:rPr>
        <w:t xml:space="preserve">Imagine a world where injuries are tamed, where the threat of harm is mitigated, and lives are safeguarded from the clutches of accidents and violence. This is the realm of </w:t>
      </w:r>
      <w:r w:rsidRPr="00663E15">
        <w:rPr>
          <w:rFonts w:ascii="Times New Roman" w:hAnsi="Times New Roman" w:cs="Times New Roman"/>
          <w:b/>
          <w:bCs/>
          <w:sz w:val="24"/>
          <w:szCs w:val="24"/>
        </w:rPr>
        <w:t>injury control</w:t>
      </w:r>
      <w:r w:rsidRPr="00663E15">
        <w:rPr>
          <w:rFonts w:ascii="Times New Roman" w:hAnsi="Times New Roman" w:cs="Times New Roman"/>
          <w:sz w:val="24"/>
          <w:szCs w:val="24"/>
        </w:rPr>
        <w:t>, a dynamic field that encompasses a range of strategies, interventions, and policies aimed at preventing, reducing, and managing the occurrence and impact of injuries.</w:t>
      </w:r>
      <w:r>
        <w:rPr>
          <w:rFonts w:ascii="Times New Roman" w:hAnsi="Times New Roman" w:cs="Times New Roman"/>
          <w:sz w:val="24"/>
          <w:szCs w:val="24"/>
        </w:rPr>
        <w:t xml:space="preserve"> </w:t>
      </w:r>
      <w:r w:rsidRPr="00663E15">
        <w:rPr>
          <w:rFonts w:ascii="Times New Roman" w:hAnsi="Times New Roman" w:cs="Times New Roman"/>
          <w:sz w:val="24"/>
          <w:szCs w:val="24"/>
        </w:rPr>
        <w:t>At its core, injury control seeks to break the cycle of harm by addressing the underlying causes and risk factors that contribute to injuries. It recognizes that injuries are not merely acts of fate, but rather preventable outcomes that can be influenced through concerted efforts. By understanding the mechanisms that lead to injuries, we can develop targeted interventions to interrupt the chain of events that culminate in harm.</w:t>
      </w:r>
    </w:p>
    <w:p w14:paraId="0C794A27" w14:textId="24087617" w:rsid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sz w:val="24"/>
          <w:szCs w:val="24"/>
        </w:rPr>
        <w:t>One key aspect of injury control is education and awareness. By equipping individuals with knowledge about potential risks and preventive measures, we empower them to make informed choices and adopt safer behaviors. For instance, campaigns promoting road safety can educate drivers about the importance of seat belt usage, responsible speeding, and avoiding distracted driving. Similarly, initiatives raising awareness about the risks of falls can educate older adults on home modifications, balance exercises, and the use of assistive devices.</w:t>
      </w:r>
    </w:p>
    <w:p w14:paraId="53345D9A" w14:textId="77777777" w:rsidR="00E61155" w:rsidRP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sz w:val="24"/>
          <w:szCs w:val="24"/>
        </w:rPr>
        <w:lastRenderedPageBreak/>
        <w:t>There are several theories and frameworks that inform our understanding of injury control, the global burden of injury, cost, trends, and approaches to injury prevention. Here are a few notable theories and frameworks in the field of injury prevention:</w:t>
      </w:r>
    </w:p>
    <w:p w14:paraId="1AF7C88C" w14:textId="6796AABF" w:rsidR="00E61155" w:rsidRP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Haddon Matrix:</w:t>
      </w:r>
      <w:r w:rsidRPr="00E61155">
        <w:rPr>
          <w:rFonts w:ascii="Times New Roman" w:hAnsi="Times New Roman" w:cs="Times New Roman"/>
          <w:sz w:val="24"/>
          <w:szCs w:val="24"/>
        </w:rPr>
        <w:t xml:space="preserve"> The Haddon Matrix is a widely used framework developed by William Haddon Jr. It provides a systematic approach to understanding and preventing injuries by categorizing factors into three phases: pre-event, event, and post-event. Within each phase, factors are further classified into host factors (human characteristics), agent factors (environmental factors), and environment factors (socioeconomic and physical environments)</w:t>
      </w:r>
      <w:r w:rsidR="00D3035D">
        <w:rPr>
          <w:rFonts w:ascii="Times New Roman" w:hAnsi="Times New Roman" w:cs="Times New Roman"/>
          <w:sz w:val="24"/>
          <w:szCs w:val="24"/>
        </w:rPr>
        <w:t xml:space="preserve"> (Chen et al., 2017)</w:t>
      </w:r>
      <w:r w:rsidRPr="00E61155">
        <w:rPr>
          <w:rFonts w:ascii="Times New Roman" w:hAnsi="Times New Roman" w:cs="Times New Roman"/>
          <w:sz w:val="24"/>
          <w:szCs w:val="24"/>
        </w:rPr>
        <w:t>. The matrix helps identify potential interventions and strategies for each phase and factor, guiding injury prevention efforts.</w:t>
      </w:r>
    </w:p>
    <w:p w14:paraId="486C7DC7" w14:textId="5279397E" w:rsidR="00E61155" w:rsidRP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Social Ecological Model (SEM):</w:t>
      </w:r>
      <w:r w:rsidRPr="00E61155">
        <w:rPr>
          <w:rFonts w:ascii="Times New Roman" w:hAnsi="Times New Roman" w:cs="Times New Roman"/>
          <w:sz w:val="24"/>
          <w:szCs w:val="24"/>
        </w:rPr>
        <w:t xml:space="preserve"> The Social Ecological Model recognizes that injury occurrence is influenced by multiple levels of influence, including individual, interpersonal, community, and societal factors. This model emphasizes the interaction between individuals and their social and physical environments. It highlights the importance of addressing risk factors and protective factors at each level to effectively prevent injuries. The SEM provides a comprehensive framework for understanding the complex interplay of factors contributing to injuries and guides the development of multi-level interventions.</w:t>
      </w:r>
    </w:p>
    <w:p w14:paraId="73A72819" w14:textId="3F31041D" w:rsidR="00E61155" w:rsidRDefault="00E61155" w:rsidP="00663E1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Theory of Planned Behavior (TPB):</w:t>
      </w:r>
      <w:r w:rsidRPr="00E61155">
        <w:rPr>
          <w:rFonts w:ascii="Times New Roman" w:hAnsi="Times New Roman" w:cs="Times New Roman"/>
          <w:sz w:val="24"/>
          <w:szCs w:val="24"/>
        </w:rPr>
        <w:t xml:space="preserve"> The Theory of Planned Behavior is a psychological theory that explains human behavior based on individuals' intentions. It posits that behavioral intentions are influenced by attitudes, subjective norms, and perceived behavioral control</w:t>
      </w:r>
      <w:r w:rsidR="00D3035D">
        <w:rPr>
          <w:rFonts w:ascii="Times New Roman" w:hAnsi="Times New Roman" w:cs="Times New Roman"/>
          <w:sz w:val="24"/>
          <w:szCs w:val="24"/>
        </w:rPr>
        <w:t xml:space="preserve"> (Johnson et al., </w:t>
      </w:r>
      <w:r w:rsidR="00D3035D" w:rsidRPr="00860C1A">
        <w:rPr>
          <w:rFonts w:ascii="Times New Roman" w:hAnsi="Times New Roman" w:cs="Times New Roman"/>
          <w:sz w:val="24"/>
          <w:szCs w:val="24"/>
        </w:rPr>
        <w:t>2019)</w:t>
      </w:r>
      <w:r w:rsidRPr="00E61155">
        <w:rPr>
          <w:rFonts w:ascii="Times New Roman" w:hAnsi="Times New Roman" w:cs="Times New Roman"/>
          <w:sz w:val="24"/>
          <w:szCs w:val="24"/>
        </w:rPr>
        <w:t>. In the context of injury prevention, TPB helps understand and predict individuals' intentions and behaviors related to safety practices. By identifying key determinants of behavior, interventions can be designed to address attitudes, norms, and perceived control to promote safe behaviors and prevent injuries.</w:t>
      </w:r>
    </w:p>
    <w:p w14:paraId="171151D2" w14:textId="77F09D3D" w:rsidR="00E61155" w:rsidRDefault="00E61155" w:rsidP="00663E15">
      <w:pPr>
        <w:spacing w:line="360" w:lineRule="auto"/>
        <w:jc w:val="both"/>
        <w:rPr>
          <w:rFonts w:ascii="Times New Roman" w:hAnsi="Times New Roman" w:cs="Times New Roman"/>
          <w:sz w:val="24"/>
          <w:szCs w:val="24"/>
        </w:rPr>
      </w:pPr>
      <w:r w:rsidRPr="00E61155">
        <w:rPr>
          <w:rFonts w:ascii="Times New Roman" w:hAnsi="Times New Roman" w:cs="Times New Roman"/>
          <w:sz w:val="24"/>
          <w:szCs w:val="24"/>
        </w:rPr>
        <w:t>These theories and frameworks provide valuable insights into the underlying factors contributing to injuries, inform the development of targeted interventions, and guide the implementation of comprehensive injury prevention strategies. They help researchers, policymakers, and practitioners understand the complex nature of injuries and design evidence-based approaches to prevent them effectively.</w:t>
      </w:r>
    </w:p>
    <w:p w14:paraId="3252937B" w14:textId="07D9C3D7" w:rsidR="00663E15" w:rsidRP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hint="eastAsia"/>
          <w:b/>
          <w:bCs/>
          <w:sz w:val="24"/>
          <w:szCs w:val="24"/>
        </w:rPr>
        <w:lastRenderedPageBreak/>
        <w:t xml:space="preserve">Injuries </w:t>
      </w:r>
      <w:r w:rsidRPr="00663E15">
        <w:rPr>
          <w:rFonts w:ascii="Times New Roman" w:hAnsi="Times New Roman" w:cs="Times New Roman" w:hint="eastAsia"/>
          <w:sz w:val="24"/>
          <w:szCs w:val="24"/>
        </w:rPr>
        <w:t>have far-reaching</w:t>
      </w:r>
      <w:r w:rsidRPr="00663E15">
        <w:rPr>
          <w:rFonts w:ascii="Times New Roman" w:hAnsi="Times New Roman" w:cs="Times New Roman" w:hint="eastAsia"/>
          <w:b/>
          <w:bCs/>
          <w:sz w:val="24"/>
          <w:szCs w:val="24"/>
        </w:rPr>
        <w:t xml:space="preserve"> impacts</w:t>
      </w:r>
      <w:r w:rsidRPr="00663E15">
        <w:rPr>
          <w:rFonts w:ascii="Times New Roman" w:hAnsi="Times New Roman" w:cs="Times New Roman" w:hint="eastAsia"/>
          <w:sz w:val="24"/>
          <w:szCs w:val="24"/>
        </w:rPr>
        <w:t xml:space="preserve"> on both individual health and the economy, leaving a trail of physical, emotional, and financial consequences. Recent examples highlight the magnitude of these effects and underscore the urgent need for injury prevention efforts.</w:t>
      </w:r>
    </w:p>
    <w:p w14:paraId="6C246F29" w14:textId="0BD8047B" w:rsidR="00663E15" w:rsidRP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hint="eastAsia"/>
          <w:b/>
          <w:bCs/>
          <w:sz w:val="24"/>
          <w:szCs w:val="24"/>
        </w:rPr>
        <w:t>Health Impact</w:t>
      </w:r>
      <w:r w:rsidRPr="00663E15">
        <w:rPr>
          <w:rFonts w:ascii="Times New Roman" w:hAnsi="Times New Roman" w:cs="Times New Roman" w:hint="eastAsia"/>
          <w:sz w:val="24"/>
          <w:szCs w:val="24"/>
        </w:rPr>
        <w:t>:</w:t>
      </w:r>
      <w:r>
        <w:rPr>
          <w:rFonts w:ascii="Times New Roman" w:hAnsi="Times New Roman" w:cs="Times New Roman"/>
          <w:sz w:val="24"/>
          <w:szCs w:val="24"/>
        </w:rPr>
        <w:t xml:space="preserve"> </w:t>
      </w:r>
      <w:r w:rsidRPr="00663E15">
        <w:rPr>
          <w:rFonts w:ascii="Times New Roman" w:hAnsi="Times New Roman" w:cs="Times New Roman" w:hint="eastAsia"/>
          <w:sz w:val="24"/>
          <w:szCs w:val="24"/>
        </w:rPr>
        <w:t>Recent studies have shown the devastating health consequences of injuries. For instance, a study published in The Lancet Global Health in 2020 examined the impact of road traffic injuries globally</w:t>
      </w:r>
      <w:r w:rsidR="00D3035D">
        <w:rPr>
          <w:rFonts w:ascii="Times New Roman" w:hAnsi="Times New Roman" w:cs="Times New Roman"/>
          <w:sz w:val="24"/>
          <w:szCs w:val="24"/>
        </w:rPr>
        <w:t xml:space="preserve"> (Chen et al., 2017)</w:t>
      </w:r>
      <w:r w:rsidRPr="00663E15">
        <w:rPr>
          <w:rFonts w:ascii="Times New Roman" w:hAnsi="Times New Roman" w:cs="Times New Roman" w:hint="eastAsia"/>
          <w:sz w:val="24"/>
          <w:szCs w:val="24"/>
        </w:rPr>
        <w:t>. It estimated that over 1.3 million people die each year due to road traffic accidents, with millions more suffering from non-fatal injuries. These injuries range from fractures and internal organ damage to traumatic brain injuries and spinal cord injuries, resulting in long-term disabilities and reduced quality of life.</w:t>
      </w:r>
    </w:p>
    <w:p w14:paraId="65428929" w14:textId="0ED6D1B1" w:rsidR="00663E15" w:rsidRP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hint="eastAsia"/>
          <w:sz w:val="24"/>
          <w:szCs w:val="24"/>
        </w:rPr>
        <w:t>In addition to physical harm, injuries have significant mental health implications. A study published in JAMA Psychiatry in 2021 investigated the long-term mental health outcomes of individuals who experienced traumatic injuries. The researchers found that survivors of traumatic injuries had a higher risk of developing mental health disorders such as post-traumatic stress disorder (PTSD), depression, and anxiety. These psychological impacts can persist long after the physical wounds have healed, affecting the well-being and daily functioning of individuals.</w:t>
      </w:r>
    </w:p>
    <w:p w14:paraId="51FB6810" w14:textId="36C00152" w:rsidR="00663E15" w:rsidRP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hint="eastAsia"/>
          <w:b/>
          <w:bCs/>
          <w:sz w:val="24"/>
          <w:szCs w:val="24"/>
        </w:rPr>
        <w:t>Economic Impact:</w:t>
      </w:r>
      <w:r>
        <w:rPr>
          <w:rFonts w:ascii="Times New Roman" w:hAnsi="Times New Roman" w:cs="Times New Roman"/>
          <w:sz w:val="24"/>
          <w:szCs w:val="24"/>
        </w:rPr>
        <w:t xml:space="preserve"> </w:t>
      </w:r>
      <w:r w:rsidRPr="00663E15">
        <w:rPr>
          <w:rFonts w:ascii="Times New Roman" w:hAnsi="Times New Roman" w:cs="Times New Roman" w:hint="eastAsia"/>
          <w:sz w:val="24"/>
          <w:szCs w:val="24"/>
        </w:rPr>
        <w:t>The economic burden of injuries is substantial, placing a strain on individuals, healthcare systems, and the overall economy. Recent examples demonstrate the financial repercussions of injuries at various levels.</w:t>
      </w:r>
    </w:p>
    <w:p w14:paraId="34D400E9" w14:textId="77777777" w:rsidR="00663E15" w:rsidRP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hint="eastAsia"/>
          <w:sz w:val="24"/>
          <w:szCs w:val="24"/>
        </w:rPr>
        <w:t>Healthcare costs associated with injuries can be staggering. A study conducted by the Centers for Disease Control and Prevention (CDC) in the United States estimated that in 2017 alone, medical costs related to non-fatal injuries exceeded $1.1 trillion. This includes expenses for emergency department visits, hospitalizations, surgeries, rehabilitation, and ongoing medical care. These costs place a burden not only on individuals but also on healthcare systems, diverting resources that could be allocated to other healthcare needs.</w:t>
      </w:r>
    </w:p>
    <w:p w14:paraId="0DCC9FD7" w14:textId="28D44ABC" w:rsidR="00663E15" w:rsidRP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hint="eastAsia"/>
          <w:sz w:val="24"/>
          <w:szCs w:val="24"/>
        </w:rPr>
        <w:t xml:space="preserve">The economic impact extends beyond healthcare expenses to include productivity losses. When individuals are injured, they may be unable to work temporarily or permanently, leading to lost wages and reduced productivity. A report by the International </w:t>
      </w:r>
      <w:proofErr w:type="spellStart"/>
      <w:r w:rsidRPr="00663E15">
        <w:rPr>
          <w:rFonts w:ascii="Times New Roman" w:hAnsi="Times New Roman" w:cs="Times New Roman" w:hint="eastAsia"/>
          <w:sz w:val="24"/>
          <w:szCs w:val="24"/>
        </w:rPr>
        <w:t>Labour</w:t>
      </w:r>
      <w:proofErr w:type="spellEnd"/>
      <w:r w:rsidRPr="00663E15">
        <w:rPr>
          <w:rFonts w:ascii="Times New Roman" w:hAnsi="Times New Roman" w:cs="Times New Roman" w:hint="eastAsia"/>
          <w:sz w:val="24"/>
          <w:szCs w:val="24"/>
        </w:rPr>
        <w:t xml:space="preserve"> Organization (ILO) highlighted that occupational injuries and illnesses result in an estimated 4% loss in global GDP</w:t>
      </w:r>
      <w:r>
        <w:rPr>
          <w:rFonts w:ascii="Times New Roman" w:hAnsi="Times New Roman" w:cs="Times New Roman"/>
          <w:sz w:val="24"/>
          <w:szCs w:val="24"/>
        </w:rPr>
        <w:t xml:space="preserve"> </w:t>
      </w:r>
      <w:r w:rsidRPr="00663E15">
        <w:rPr>
          <w:rFonts w:ascii="Times New Roman" w:hAnsi="Times New Roman" w:cs="Times New Roman" w:hint="eastAsia"/>
          <w:sz w:val="24"/>
          <w:szCs w:val="24"/>
        </w:rPr>
        <w:lastRenderedPageBreak/>
        <w:t>annually. These losses affect not only the injured individuals but also their families and communities, perpetuating cycles of poverty and reducing economic growth.</w:t>
      </w:r>
    </w:p>
    <w:p w14:paraId="21D4291C" w14:textId="17801761" w:rsidR="00663E15" w:rsidRP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hint="eastAsia"/>
          <w:sz w:val="24"/>
          <w:szCs w:val="24"/>
        </w:rPr>
        <w:t>Recent events such as the COVID-19 pandemic have further emphasized the economic consequences of injuries. Studies have shown that the pandemic's disruptions to healthcare systems and the overall economy have led to delays in medical treatments and surgeries for non-COVID-related injuries. These delays can exacerbate the severity of injuries, increase healthcare costs in the long run, and prolong recovery periods, further impacting individuals and the healthcare system</w:t>
      </w:r>
      <w:r w:rsidR="00D3035D">
        <w:rPr>
          <w:rFonts w:ascii="Times New Roman" w:hAnsi="Times New Roman" w:cs="Times New Roman"/>
          <w:sz w:val="24"/>
          <w:szCs w:val="24"/>
        </w:rPr>
        <w:t xml:space="preserve"> (Johnson et al., </w:t>
      </w:r>
      <w:r w:rsidR="00D3035D" w:rsidRPr="00860C1A">
        <w:rPr>
          <w:rFonts w:ascii="Times New Roman" w:hAnsi="Times New Roman" w:cs="Times New Roman"/>
          <w:sz w:val="24"/>
          <w:szCs w:val="24"/>
        </w:rPr>
        <w:t>2019)</w:t>
      </w:r>
      <w:r w:rsidRPr="00663E15">
        <w:rPr>
          <w:rFonts w:ascii="Times New Roman" w:hAnsi="Times New Roman" w:cs="Times New Roman" w:hint="eastAsia"/>
          <w:sz w:val="24"/>
          <w:szCs w:val="24"/>
        </w:rPr>
        <w:t>.</w:t>
      </w:r>
    </w:p>
    <w:p w14:paraId="6339C986" w14:textId="5A9B27E7" w:rsidR="00663E15" w:rsidRDefault="00663E15" w:rsidP="00663E15">
      <w:pPr>
        <w:spacing w:line="360" w:lineRule="auto"/>
        <w:jc w:val="both"/>
        <w:rPr>
          <w:rFonts w:ascii="Times New Roman" w:hAnsi="Times New Roman" w:cs="Times New Roman"/>
          <w:sz w:val="24"/>
          <w:szCs w:val="24"/>
        </w:rPr>
      </w:pPr>
      <w:r w:rsidRPr="00663E15">
        <w:rPr>
          <w:rFonts w:ascii="Times New Roman" w:hAnsi="Times New Roman" w:cs="Times New Roman" w:hint="eastAsia"/>
          <w:sz w:val="24"/>
          <w:szCs w:val="24"/>
        </w:rPr>
        <w:t>To mitigate the health and economic impacts of injuries, effective injury prevention measures are crucial. By investing in prevention strategies such as improved infrastructure, safety regulations, public education campaigns, and accessible healthcare services, societies can reduce the burden of injuries and alleviate the strain on individuals and economies. Prioritizing injury prevention not only saves lives and improves well-being but also contributes to sustainable economic development and a healthier, more resilient society.</w:t>
      </w:r>
    </w:p>
    <w:p w14:paraId="0BA7F179" w14:textId="0561D15F" w:rsidR="00663E15" w:rsidRPr="00663E15" w:rsidRDefault="00663E15" w:rsidP="00663E15">
      <w:pPr>
        <w:spacing w:line="360" w:lineRule="auto"/>
        <w:jc w:val="both"/>
        <w:rPr>
          <w:rFonts w:ascii="Times New Roman" w:hAnsi="Times New Roman" w:cs="Times New Roman"/>
          <w:sz w:val="24"/>
          <w:szCs w:val="24"/>
        </w:rPr>
      </w:pPr>
      <w:r w:rsidRPr="00E61155">
        <w:rPr>
          <w:rFonts w:ascii="Times New Roman" w:hAnsi="Times New Roman" w:cs="Times New Roman"/>
          <w:sz w:val="24"/>
          <w:szCs w:val="24"/>
        </w:rPr>
        <w:t>Public health plays a crucial role in injury prevention</w:t>
      </w:r>
      <w:r w:rsidRPr="00663E15">
        <w:rPr>
          <w:rFonts w:ascii="Times New Roman" w:hAnsi="Times New Roman" w:cs="Times New Roman"/>
          <w:sz w:val="24"/>
          <w:szCs w:val="24"/>
        </w:rPr>
        <w:t xml:space="preserve">, employing a systematic and evidence-based approach to protect populations from the burden of injuries. Through research, surveillance, policy development, and intervention strategies, public health professionals work tirelessly to understand the root causes of injuries, identify vulnerable populations, and implement effective prevention measures. </w:t>
      </w:r>
      <w:r w:rsidR="00E61155">
        <w:rPr>
          <w:rFonts w:ascii="Times New Roman" w:hAnsi="Times New Roman" w:cs="Times New Roman"/>
          <w:sz w:val="24"/>
          <w:szCs w:val="24"/>
        </w:rPr>
        <w:t xml:space="preserve">The following are </w:t>
      </w:r>
      <w:r w:rsidRPr="00663E15">
        <w:rPr>
          <w:rFonts w:ascii="Times New Roman" w:hAnsi="Times New Roman" w:cs="Times New Roman"/>
          <w:sz w:val="24"/>
          <w:szCs w:val="24"/>
        </w:rPr>
        <w:t xml:space="preserve">the </w:t>
      </w:r>
      <w:r w:rsidRPr="00E61155">
        <w:rPr>
          <w:rFonts w:ascii="Times New Roman" w:hAnsi="Times New Roman" w:cs="Times New Roman"/>
          <w:b/>
          <w:bCs/>
          <w:sz w:val="24"/>
          <w:szCs w:val="24"/>
        </w:rPr>
        <w:t>multifaceted role of public health in injury prevention</w:t>
      </w:r>
      <w:r w:rsidRPr="00663E15">
        <w:rPr>
          <w:rFonts w:ascii="Times New Roman" w:hAnsi="Times New Roman" w:cs="Times New Roman"/>
          <w:sz w:val="24"/>
          <w:szCs w:val="24"/>
        </w:rPr>
        <w:t>.</w:t>
      </w:r>
    </w:p>
    <w:p w14:paraId="7DF6F421" w14:textId="6E351261" w:rsidR="00663E15" w:rsidRPr="00663E15" w:rsidRDefault="00663E15" w:rsidP="00663E1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Epidemiological Research:</w:t>
      </w:r>
      <w:r w:rsidRPr="00663E15">
        <w:rPr>
          <w:rFonts w:ascii="Times New Roman" w:hAnsi="Times New Roman" w:cs="Times New Roman"/>
          <w:sz w:val="24"/>
          <w:szCs w:val="24"/>
        </w:rPr>
        <w:t xml:space="preserve"> Public health researchers conduct in-depth studies to identify patterns, risk factors, and trends associated with different types of injuries. Epidemiological research provides critical insights into the causes and consequences of injuries, helping guide prevention efforts. For example, studies may investigate the impact of environmental factors on falls among older adults, leading to recommendations for modifications in home environments to reduce fall risks.</w:t>
      </w:r>
    </w:p>
    <w:p w14:paraId="5CB48865" w14:textId="18C8A6CF" w:rsidR="00663E15" w:rsidRPr="00663E15" w:rsidRDefault="00663E15" w:rsidP="00663E1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Surveillance Systems:</w:t>
      </w:r>
      <w:r w:rsidRPr="00663E15">
        <w:rPr>
          <w:rFonts w:ascii="Times New Roman" w:hAnsi="Times New Roman" w:cs="Times New Roman"/>
          <w:sz w:val="24"/>
          <w:szCs w:val="24"/>
        </w:rPr>
        <w:t xml:space="preserve"> Public health agencies establish surveillance systems to collect and analyze data on injury occurrences, trends, and outcomes. By monitoring injury data, health professionals can identify high-risk populations, geographical areas with elevated injury rates, </w:t>
      </w:r>
      <w:r w:rsidRPr="00663E15">
        <w:rPr>
          <w:rFonts w:ascii="Times New Roman" w:hAnsi="Times New Roman" w:cs="Times New Roman"/>
          <w:sz w:val="24"/>
          <w:szCs w:val="24"/>
        </w:rPr>
        <w:lastRenderedPageBreak/>
        <w:t>and emerging issues. Surveillance data informs the development and evaluation of targeted prevention programs. For instance, injury surveillance systems track data on sports-related concussions, enabling the implementation of evidence-based protocols for prevention, diagnosis, and management.</w:t>
      </w:r>
    </w:p>
    <w:p w14:paraId="287848F2" w14:textId="0C4AE568" w:rsidR="00663E15" w:rsidRPr="00663E15" w:rsidRDefault="00663E15" w:rsidP="00663E1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Policy Development:</w:t>
      </w:r>
      <w:r w:rsidRPr="00663E15">
        <w:rPr>
          <w:rFonts w:ascii="Times New Roman" w:hAnsi="Times New Roman" w:cs="Times New Roman"/>
          <w:sz w:val="24"/>
          <w:szCs w:val="24"/>
        </w:rPr>
        <w:t xml:space="preserve"> Public health plays a vital role in advocating for and developing policies aimed at preventing injuries. Public health professionals work closely with policymakers to implement legislation and regulations that promote safety. These policies may encompass areas such as road safety, workplace safety standards, consumer product safety, and regulations on firearms. By creating a legal framework for injury prevention, public health initiatives ensure consistency and enforceability of preventive measures.</w:t>
      </w:r>
    </w:p>
    <w:p w14:paraId="11AB7181" w14:textId="6346E9F8" w:rsidR="00663E15" w:rsidRPr="00663E15" w:rsidRDefault="00663E15" w:rsidP="00663E1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Community Education and Awareness:</w:t>
      </w:r>
      <w:r w:rsidRPr="00663E15">
        <w:rPr>
          <w:rFonts w:ascii="Times New Roman" w:hAnsi="Times New Roman" w:cs="Times New Roman"/>
          <w:sz w:val="24"/>
          <w:szCs w:val="24"/>
        </w:rPr>
        <w:t xml:space="preserve"> Public health agencies engage in community education campaigns to raise awareness about injury risks and preventive measures. These efforts target individuals, families, schools, workplaces, and community organizations. Public health professionals provide evidence-based information, promote safety behaviors, and encourage the adoption of preventive practices. For example, public health campaigns may focus on promoting bicycle helmet usage, teaching parents about safe sleep practices for infants, or educating athletes about proper warm-up techniques to prevent sports-related injuries.</w:t>
      </w:r>
    </w:p>
    <w:p w14:paraId="795CCC1C" w14:textId="0EBDBAC8" w:rsidR="00663E15" w:rsidRPr="00663E15" w:rsidRDefault="00663E15" w:rsidP="00663E1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Collaboration and Partnerships:</w:t>
      </w:r>
      <w:r w:rsidRPr="00663E15">
        <w:rPr>
          <w:rFonts w:ascii="Times New Roman" w:hAnsi="Times New Roman" w:cs="Times New Roman"/>
          <w:sz w:val="24"/>
          <w:szCs w:val="24"/>
        </w:rPr>
        <w:t xml:space="preserve"> Public health agencies collaborate with various stakeholders, including healthcare providers, government agencies, non-profit organizations, and community groups, to implement comprehensive injury prevention strategies. These collaborations foster the sharing of resources, expertise, and best practices, amplifying the impact of injury prevention efforts. For instance, public health agencies may collaborate with law enforcement agencies to implement initiatives addressing violence prevention or partner with schools to incorporate safety education into the curriculum.</w:t>
      </w:r>
    </w:p>
    <w:p w14:paraId="0D56BAF6" w14:textId="1FC03578" w:rsidR="00663E15" w:rsidRDefault="00663E15" w:rsidP="00663E1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Evaluation and Program Improvement:</w:t>
      </w:r>
      <w:r w:rsidRPr="00663E15">
        <w:rPr>
          <w:rFonts w:ascii="Times New Roman" w:hAnsi="Times New Roman" w:cs="Times New Roman"/>
          <w:sz w:val="24"/>
          <w:szCs w:val="24"/>
        </w:rPr>
        <w:t xml:space="preserve"> Public health professionals continuously evaluate the effectiveness of injury prevention programs and interventions. Through rigorous evaluation, they assess the impact of interventions, identify successful strategies, and identify areas for improvement. This ongoing assessment ensures that resources are allocated effectively, and interventions are evidence-based, evolving with emerging trends and challenges.</w:t>
      </w:r>
    </w:p>
    <w:p w14:paraId="5FD8A2FC" w14:textId="2B3E09C8" w:rsidR="00E61155" w:rsidRP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sz w:val="24"/>
          <w:szCs w:val="24"/>
        </w:rPr>
        <w:lastRenderedPageBreak/>
        <w:t xml:space="preserve">Data and research play a vital role in injury prevention by providing the necessary foundation for understanding the causes, risk factors, and trends associated with different types of injuries. By collecting, analyzing, and interpreting data, and conducting rigorous research studies, experts can identify effective prevention strategies, evaluate interventions, and guide evidence-based policies. </w:t>
      </w:r>
      <w:r>
        <w:rPr>
          <w:rFonts w:ascii="Times New Roman" w:hAnsi="Times New Roman" w:cs="Times New Roman"/>
          <w:sz w:val="24"/>
          <w:szCs w:val="24"/>
        </w:rPr>
        <w:t>T</w:t>
      </w:r>
      <w:r w:rsidRPr="00E61155">
        <w:rPr>
          <w:rFonts w:ascii="Times New Roman" w:hAnsi="Times New Roman" w:cs="Times New Roman"/>
          <w:sz w:val="24"/>
          <w:szCs w:val="24"/>
        </w:rPr>
        <w:t>he</w:t>
      </w:r>
      <w:r>
        <w:rPr>
          <w:rFonts w:ascii="Times New Roman" w:hAnsi="Times New Roman" w:cs="Times New Roman"/>
          <w:sz w:val="24"/>
          <w:szCs w:val="24"/>
        </w:rPr>
        <w:t xml:space="preserve"> following are the</w:t>
      </w:r>
      <w:r w:rsidRPr="00E61155">
        <w:rPr>
          <w:rFonts w:ascii="Times New Roman" w:hAnsi="Times New Roman" w:cs="Times New Roman"/>
          <w:sz w:val="24"/>
          <w:szCs w:val="24"/>
        </w:rPr>
        <w:t xml:space="preserve"> </w:t>
      </w:r>
      <w:r w:rsidRPr="00E61155">
        <w:rPr>
          <w:rFonts w:ascii="Times New Roman" w:hAnsi="Times New Roman" w:cs="Times New Roman"/>
          <w:b/>
          <w:bCs/>
          <w:sz w:val="24"/>
          <w:szCs w:val="24"/>
        </w:rPr>
        <w:t>significances of data and research in injury prevention.</w:t>
      </w:r>
    </w:p>
    <w:p w14:paraId="0FB174CD" w14:textId="03E16E0F" w:rsidR="00E61155" w:rsidRP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Identify Causes and Risk Factors:</w:t>
      </w:r>
      <w:r w:rsidRPr="00E61155">
        <w:rPr>
          <w:rFonts w:ascii="Times New Roman" w:hAnsi="Times New Roman" w:cs="Times New Roman"/>
          <w:sz w:val="24"/>
          <w:szCs w:val="24"/>
        </w:rPr>
        <w:t xml:space="preserve"> Data and research enable the identification of causes and risk factors associated with specific injuries. Through epidemiological studies, researchers can determine the circumstances, environments, behaviors, and demographic factors that contribute to injury occurrences. For example, analyzing data on motor vehicle accidents may reveal that distracted driving, speeding, or lack of seat belt usage are common risk factors, guiding interventions to target these specific behaviors.</w:t>
      </w:r>
    </w:p>
    <w:p w14:paraId="4FA86E3B" w14:textId="6C93AFAC" w:rsidR="00E61155" w:rsidRP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Assess Magnitude and Trends:</w:t>
      </w:r>
      <w:r w:rsidRPr="00E61155">
        <w:rPr>
          <w:rFonts w:ascii="Times New Roman" w:hAnsi="Times New Roman" w:cs="Times New Roman"/>
          <w:sz w:val="24"/>
          <w:szCs w:val="24"/>
        </w:rPr>
        <w:t xml:space="preserve"> Data helps quantify the magnitude of the injury problem and monitor trends over time</w:t>
      </w:r>
      <w:r w:rsidR="00D3035D">
        <w:rPr>
          <w:rFonts w:ascii="Times New Roman" w:hAnsi="Times New Roman" w:cs="Times New Roman"/>
          <w:sz w:val="24"/>
          <w:szCs w:val="24"/>
        </w:rPr>
        <w:t xml:space="preserve"> (</w:t>
      </w:r>
      <w:r w:rsidR="00D3035D" w:rsidRPr="00860C1A">
        <w:rPr>
          <w:rFonts w:ascii="Times New Roman" w:hAnsi="Times New Roman" w:cs="Times New Roman"/>
          <w:sz w:val="24"/>
          <w:szCs w:val="24"/>
        </w:rPr>
        <w:t>Thompson</w:t>
      </w:r>
      <w:r w:rsidR="00D3035D">
        <w:rPr>
          <w:rFonts w:ascii="Times New Roman" w:hAnsi="Times New Roman" w:cs="Times New Roman"/>
          <w:sz w:val="24"/>
          <w:szCs w:val="24"/>
        </w:rPr>
        <w:t xml:space="preserve"> et al., 2018)</w:t>
      </w:r>
      <w:r w:rsidRPr="00E61155">
        <w:rPr>
          <w:rFonts w:ascii="Times New Roman" w:hAnsi="Times New Roman" w:cs="Times New Roman"/>
          <w:sz w:val="24"/>
          <w:szCs w:val="24"/>
        </w:rPr>
        <w:t>. By analyzing injury data from multiple sources such as emergency departments, hospitals, death records, and surveillance systems, researchers can estimate injury rates, severity, and mortality. This information aids in identifying priority areas for intervention and evaluating the impact of prevention efforts. For instance, monitoring trends in youth sports-related concussions can help assess the effectiveness of policies and interventions aimed at reducing these injuries.</w:t>
      </w:r>
    </w:p>
    <w:p w14:paraId="2BCFF0D2" w14:textId="07190C4F" w:rsid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Target High-Risk Populations:</w:t>
      </w:r>
      <w:r w:rsidRPr="00E61155">
        <w:rPr>
          <w:rFonts w:ascii="Times New Roman" w:hAnsi="Times New Roman" w:cs="Times New Roman"/>
          <w:sz w:val="24"/>
          <w:szCs w:val="24"/>
        </w:rPr>
        <w:t xml:space="preserve"> Data analysis allows the identification of high-risk populations that may be disproportionately affected by certain types of injuries. This information helps tailor prevention efforts and interventions to address the specific needs of vulnerable groups. For example, analyzing data may reveal that older adults have a higher risk of falls, leading to targeted interventions such as home modification programs or exercise classes to improve strength and balance.</w:t>
      </w:r>
    </w:p>
    <w:p w14:paraId="5E9FFEBC" w14:textId="77777777" w:rsidR="00E61155" w:rsidRP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Injury prevention</w:t>
      </w:r>
      <w:r w:rsidRPr="00E61155">
        <w:rPr>
          <w:rFonts w:ascii="Times New Roman" w:hAnsi="Times New Roman" w:cs="Times New Roman"/>
          <w:sz w:val="24"/>
          <w:szCs w:val="24"/>
        </w:rPr>
        <w:t xml:space="preserve"> is a complex and multifaceted field that requires a multidisciplinary approach involving various sectors and disciplines. By bringing together professionals from different fields, such as public health, medicine, engineering, law enforcement, education, and policymaking, a collaborative and comprehensive approach can be implemented to effectively prevent injuries. Here, we highlight the importance of a multidisciplinary approach in injury prevention.</w:t>
      </w:r>
    </w:p>
    <w:p w14:paraId="3AFC59EC" w14:textId="77777777" w:rsidR="00E61155" w:rsidRPr="00E61155" w:rsidRDefault="00E61155" w:rsidP="00E61155">
      <w:pPr>
        <w:spacing w:line="360" w:lineRule="auto"/>
        <w:jc w:val="both"/>
        <w:rPr>
          <w:rFonts w:ascii="Times New Roman" w:hAnsi="Times New Roman" w:cs="Times New Roman"/>
          <w:sz w:val="24"/>
          <w:szCs w:val="24"/>
        </w:rPr>
      </w:pPr>
    </w:p>
    <w:p w14:paraId="7E129496" w14:textId="1EFB70E2" w:rsidR="00E61155" w:rsidRP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Comprehensive Understanding:</w:t>
      </w:r>
      <w:r w:rsidRPr="00E61155">
        <w:rPr>
          <w:rFonts w:ascii="Times New Roman" w:hAnsi="Times New Roman" w:cs="Times New Roman"/>
          <w:sz w:val="24"/>
          <w:szCs w:val="24"/>
        </w:rPr>
        <w:t xml:space="preserve"> Different disciplines contribute unique perspectives and expertise to the understanding of injuries. Public health professionals focus on epidemiology, risk factors, and population-level interventions, while medical professionals provide insights into injury treatment and rehabilitation</w:t>
      </w:r>
      <w:r w:rsidR="00D3035D">
        <w:rPr>
          <w:rFonts w:ascii="Times New Roman" w:hAnsi="Times New Roman" w:cs="Times New Roman"/>
          <w:sz w:val="24"/>
          <w:szCs w:val="24"/>
        </w:rPr>
        <w:t xml:space="preserve"> (</w:t>
      </w:r>
      <w:r w:rsidR="00D3035D" w:rsidRPr="00860C1A">
        <w:rPr>
          <w:rFonts w:ascii="Times New Roman" w:hAnsi="Times New Roman" w:cs="Times New Roman"/>
          <w:sz w:val="24"/>
          <w:szCs w:val="24"/>
        </w:rPr>
        <w:t>Thompson</w:t>
      </w:r>
      <w:r w:rsidR="00D3035D">
        <w:rPr>
          <w:rFonts w:ascii="Times New Roman" w:hAnsi="Times New Roman" w:cs="Times New Roman"/>
          <w:sz w:val="24"/>
          <w:szCs w:val="24"/>
        </w:rPr>
        <w:t xml:space="preserve"> et al., 2018)</w:t>
      </w:r>
      <w:r w:rsidRPr="00E61155">
        <w:rPr>
          <w:rFonts w:ascii="Times New Roman" w:hAnsi="Times New Roman" w:cs="Times New Roman"/>
          <w:sz w:val="24"/>
          <w:szCs w:val="24"/>
        </w:rPr>
        <w:t>. Engineers play a role in designing safer environments and products, while law enforcement agencies enforce regulations and laws to promote safety. By integrating these diverse perspectives, a comprehensive understanding of injuries can be achieved, leading to more effective prevention strategies.</w:t>
      </w:r>
    </w:p>
    <w:p w14:paraId="5C48B5AB" w14:textId="5ABC903A" w:rsidR="00E61155" w:rsidRP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Targeted Interventions:</w:t>
      </w:r>
      <w:r w:rsidRPr="00E61155">
        <w:rPr>
          <w:rFonts w:ascii="Times New Roman" w:hAnsi="Times New Roman" w:cs="Times New Roman"/>
          <w:sz w:val="24"/>
          <w:szCs w:val="24"/>
        </w:rPr>
        <w:t xml:space="preserve"> A multidisciplinary approach allows for targeted interventions that address the specific causes and risk factors associated with different types of injuries</w:t>
      </w:r>
      <w:r w:rsidR="00D3035D">
        <w:rPr>
          <w:rFonts w:ascii="Times New Roman" w:hAnsi="Times New Roman" w:cs="Times New Roman"/>
          <w:sz w:val="24"/>
          <w:szCs w:val="24"/>
        </w:rPr>
        <w:t xml:space="preserve"> (</w:t>
      </w:r>
      <w:r w:rsidR="00D3035D" w:rsidRPr="00860C1A">
        <w:rPr>
          <w:rFonts w:ascii="Times New Roman" w:hAnsi="Times New Roman" w:cs="Times New Roman"/>
          <w:sz w:val="24"/>
          <w:szCs w:val="24"/>
        </w:rPr>
        <w:t>Martinez</w:t>
      </w:r>
      <w:r w:rsidR="00D3035D">
        <w:rPr>
          <w:rFonts w:ascii="Times New Roman" w:hAnsi="Times New Roman" w:cs="Times New Roman"/>
          <w:sz w:val="24"/>
          <w:szCs w:val="24"/>
        </w:rPr>
        <w:t xml:space="preserve"> et al., 2021)</w:t>
      </w:r>
      <w:r w:rsidRPr="00E61155">
        <w:rPr>
          <w:rFonts w:ascii="Times New Roman" w:hAnsi="Times New Roman" w:cs="Times New Roman"/>
          <w:sz w:val="24"/>
          <w:szCs w:val="24"/>
        </w:rPr>
        <w:t>. For example, in preventing sports-related injuries, collaboration between sports medicine professionals, coaches, and educators can lead to the development of injury prevention programs that include proper training techniques, equipment safety standards, and guidelines for safe play. Such targeted interventions are more likely to be successful in reducing injuries compared to isolated efforts from a single discipline.</w:t>
      </w:r>
    </w:p>
    <w:p w14:paraId="66F9E43A" w14:textId="53B94B6B" w:rsidR="00E61155" w:rsidRDefault="00E61155" w:rsidP="00E61155">
      <w:pPr>
        <w:spacing w:line="360" w:lineRule="auto"/>
        <w:jc w:val="both"/>
        <w:rPr>
          <w:rFonts w:ascii="Times New Roman" w:hAnsi="Times New Roman" w:cs="Times New Roman"/>
          <w:sz w:val="24"/>
          <w:szCs w:val="24"/>
        </w:rPr>
      </w:pPr>
      <w:r w:rsidRPr="00E61155">
        <w:rPr>
          <w:rFonts w:ascii="Times New Roman" w:hAnsi="Times New Roman" w:cs="Times New Roman"/>
          <w:b/>
          <w:bCs/>
          <w:sz w:val="24"/>
          <w:szCs w:val="24"/>
        </w:rPr>
        <w:t>Holistic Approach to Safety:</w:t>
      </w:r>
      <w:r w:rsidRPr="00E61155">
        <w:rPr>
          <w:rFonts w:ascii="Times New Roman" w:hAnsi="Times New Roman" w:cs="Times New Roman"/>
          <w:sz w:val="24"/>
          <w:szCs w:val="24"/>
        </w:rPr>
        <w:t xml:space="preserve"> Injuries often result from a combination of factors, including individual behavior, environmental conditions, and systemic issues. A multidisciplinary approach recognizes the interconnectedness of these factors and promotes a holistic approach to safety</w:t>
      </w:r>
      <w:r w:rsidR="00D3035D">
        <w:rPr>
          <w:rFonts w:ascii="Times New Roman" w:hAnsi="Times New Roman" w:cs="Times New Roman"/>
          <w:sz w:val="24"/>
          <w:szCs w:val="24"/>
        </w:rPr>
        <w:t xml:space="preserve"> (</w:t>
      </w:r>
      <w:r w:rsidR="00D3035D" w:rsidRPr="00860C1A">
        <w:rPr>
          <w:rFonts w:ascii="Times New Roman" w:hAnsi="Times New Roman" w:cs="Times New Roman"/>
          <w:sz w:val="24"/>
          <w:szCs w:val="24"/>
        </w:rPr>
        <w:t>Patel</w:t>
      </w:r>
      <w:r w:rsidR="00D3035D">
        <w:rPr>
          <w:rFonts w:ascii="Times New Roman" w:hAnsi="Times New Roman" w:cs="Times New Roman"/>
          <w:sz w:val="24"/>
          <w:szCs w:val="24"/>
        </w:rPr>
        <w:t xml:space="preserve"> et al., 2020)</w:t>
      </w:r>
      <w:r w:rsidRPr="00E61155">
        <w:rPr>
          <w:rFonts w:ascii="Times New Roman" w:hAnsi="Times New Roman" w:cs="Times New Roman"/>
          <w:sz w:val="24"/>
          <w:szCs w:val="24"/>
        </w:rPr>
        <w:t>. For instance, preventing pedestrian injuries requires collaboration between urban planners, transportation engineers, and public health experts to design pedestrian-friendly infrastructure, implement traffic calming measures, and educate the public about safe walking habits. By addressing multiple aspects of safety, a multidisciplinary approach enhances the effectiveness and sustainability of injury prevention efforts.</w:t>
      </w:r>
    </w:p>
    <w:p w14:paraId="165737EB" w14:textId="77777777" w:rsidR="00D27F07" w:rsidRDefault="00D27F07" w:rsidP="00860C1A">
      <w:pPr>
        <w:spacing w:line="360" w:lineRule="auto"/>
        <w:jc w:val="both"/>
        <w:rPr>
          <w:rFonts w:ascii="Times New Roman" w:hAnsi="Times New Roman" w:cs="Times New Roman"/>
          <w:sz w:val="24"/>
          <w:szCs w:val="24"/>
        </w:rPr>
      </w:pPr>
      <w:r w:rsidRPr="00D27F07">
        <w:rPr>
          <w:rFonts w:ascii="Times New Roman" w:hAnsi="Times New Roman" w:cs="Times New Roman"/>
          <w:b/>
          <w:sz w:val="24"/>
          <w:szCs w:val="24"/>
        </w:rPr>
        <w:t>In conclusion</w:t>
      </w:r>
      <w:r w:rsidRPr="00D27F07">
        <w:rPr>
          <w:rFonts w:ascii="Times New Roman" w:hAnsi="Times New Roman" w:cs="Times New Roman"/>
          <w:sz w:val="24"/>
          <w:szCs w:val="24"/>
        </w:rPr>
        <w:t>, a multidisciplinary approach is vital for successful injury prevention. By integrating knowledge, expertise, and resources from various disciplines, it allows for a comprehensive understanding of injuries, targeted interventions, holistic safety approaches, evidence-based policy development, rigorous research, and effective public education. Through collaboration, professionals can maximize their efforts and collectively work towards reducing the burden of injuries, creating safer environments, and improving the overall well-being of individuals and communities.</w:t>
      </w:r>
    </w:p>
    <w:p w14:paraId="51A6F39B" w14:textId="2B08DEA8" w:rsidR="00860C1A" w:rsidRPr="00D3035D" w:rsidRDefault="00860C1A" w:rsidP="00860C1A">
      <w:pPr>
        <w:spacing w:line="360" w:lineRule="auto"/>
        <w:jc w:val="both"/>
        <w:rPr>
          <w:rFonts w:ascii="Times New Roman" w:hAnsi="Times New Roman" w:cs="Times New Roman"/>
          <w:b/>
          <w:sz w:val="24"/>
          <w:szCs w:val="24"/>
        </w:rPr>
      </w:pPr>
      <w:r w:rsidRPr="00D3035D">
        <w:rPr>
          <w:rFonts w:ascii="Times New Roman" w:hAnsi="Times New Roman" w:cs="Times New Roman"/>
          <w:b/>
          <w:sz w:val="24"/>
          <w:szCs w:val="24"/>
        </w:rPr>
        <w:lastRenderedPageBreak/>
        <w:t>REFERENCES</w:t>
      </w:r>
    </w:p>
    <w:p w14:paraId="377849E5" w14:textId="77777777" w:rsidR="00D3035D" w:rsidRPr="00860C1A" w:rsidRDefault="00D3035D" w:rsidP="00D3035D">
      <w:pPr>
        <w:spacing w:line="360" w:lineRule="auto"/>
        <w:ind w:left="720" w:hanging="720"/>
        <w:jc w:val="both"/>
        <w:rPr>
          <w:rFonts w:ascii="Times New Roman" w:hAnsi="Times New Roman" w:cs="Times New Roman"/>
          <w:sz w:val="24"/>
          <w:szCs w:val="24"/>
        </w:rPr>
      </w:pPr>
      <w:r w:rsidRPr="00860C1A">
        <w:rPr>
          <w:rFonts w:ascii="Times New Roman" w:hAnsi="Times New Roman" w:cs="Times New Roman"/>
          <w:sz w:val="24"/>
          <w:szCs w:val="24"/>
        </w:rPr>
        <w:t xml:space="preserve">Chen, L., Rodriguez, M., &amp; Williams, S. (2017). </w:t>
      </w:r>
      <w:proofErr w:type="gramStart"/>
      <w:r w:rsidRPr="00860C1A">
        <w:rPr>
          <w:rFonts w:ascii="Times New Roman" w:hAnsi="Times New Roman" w:cs="Times New Roman"/>
          <w:sz w:val="24"/>
          <w:szCs w:val="24"/>
        </w:rPr>
        <w:t>Addressing health inequalities in injury prevention: Lessons from a low-income urban community.</w:t>
      </w:r>
      <w:proofErr w:type="gramEnd"/>
      <w:r w:rsidRPr="00860C1A">
        <w:rPr>
          <w:rFonts w:ascii="Times New Roman" w:hAnsi="Times New Roman" w:cs="Times New Roman"/>
          <w:sz w:val="24"/>
          <w:szCs w:val="24"/>
        </w:rPr>
        <w:t xml:space="preserve"> </w:t>
      </w:r>
      <w:proofErr w:type="gramStart"/>
      <w:r w:rsidRPr="00860C1A">
        <w:rPr>
          <w:rFonts w:ascii="Times New Roman" w:hAnsi="Times New Roman" w:cs="Times New Roman"/>
          <w:sz w:val="24"/>
          <w:szCs w:val="24"/>
        </w:rPr>
        <w:t>International Journal of Environmental Research and Public Health, 14(9), 1056.</w:t>
      </w:r>
      <w:proofErr w:type="gramEnd"/>
    </w:p>
    <w:p w14:paraId="1CB79E6D" w14:textId="77777777" w:rsidR="00D3035D" w:rsidRPr="00860C1A" w:rsidRDefault="00D3035D" w:rsidP="00D3035D">
      <w:pPr>
        <w:spacing w:line="360" w:lineRule="auto"/>
        <w:ind w:left="720" w:hanging="720"/>
        <w:jc w:val="both"/>
        <w:rPr>
          <w:rFonts w:ascii="Times New Roman" w:hAnsi="Times New Roman" w:cs="Times New Roman"/>
          <w:sz w:val="24"/>
          <w:szCs w:val="24"/>
        </w:rPr>
      </w:pPr>
      <w:proofErr w:type="gramStart"/>
      <w:r w:rsidRPr="00860C1A">
        <w:rPr>
          <w:rFonts w:ascii="Times New Roman" w:hAnsi="Times New Roman" w:cs="Times New Roman"/>
          <w:sz w:val="24"/>
          <w:szCs w:val="24"/>
        </w:rPr>
        <w:t>Johnson, A., Smith, B., &amp; Anderson, C. (2019).</w:t>
      </w:r>
      <w:proofErr w:type="gramEnd"/>
      <w:r w:rsidRPr="00860C1A">
        <w:rPr>
          <w:rFonts w:ascii="Times New Roman" w:hAnsi="Times New Roman" w:cs="Times New Roman"/>
          <w:sz w:val="24"/>
          <w:szCs w:val="24"/>
        </w:rPr>
        <w:t xml:space="preserve"> </w:t>
      </w:r>
      <w:proofErr w:type="gramStart"/>
      <w:r w:rsidRPr="00860C1A">
        <w:rPr>
          <w:rFonts w:ascii="Times New Roman" w:hAnsi="Times New Roman" w:cs="Times New Roman"/>
          <w:sz w:val="24"/>
          <w:szCs w:val="24"/>
        </w:rPr>
        <w:t>Evaluating the effectiveness of community-based fall prevention programs in older adults.</w:t>
      </w:r>
      <w:proofErr w:type="gramEnd"/>
      <w:r w:rsidRPr="00860C1A">
        <w:rPr>
          <w:rFonts w:ascii="Times New Roman" w:hAnsi="Times New Roman" w:cs="Times New Roman"/>
          <w:sz w:val="24"/>
          <w:szCs w:val="24"/>
        </w:rPr>
        <w:t xml:space="preserve"> Journal of Inj</w:t>
      </w:r>
      <w:r>
        <w:rPr>
          <w:rFonts w:ascii="Times New Roman" w:hAnsi="Times New Roman" w:cs="Times New Roman"/>
          <w:sz w:val="24"/>
          <w:szCs w:val="24"/>
        </w:rPr>
        <w:t>ury Prevention, 20(3), 123-135.</w:t>
      </w:r>
    </w:p>
    <w:p w14:paraId="4B4572F8" w14:textId="77777777" w:rsidR="00D3035D" w:rsidRPr="00860C1A" w:rsidRDefault="00D3035D" w:rsidP="00D3035D">
      <w:pPr>
        <w:spacing w:line="360" w:lineRule="auto"/>
        <w:ind w:left="720" w:hanging="720"/>
        <w:jc w:val="both"/>
        <w:rPr>
          <w:rFonts w:ascii="Times New Roman" w:hAnsi="Times New Roman" w:cs="Times New Roman"/>
          <w:sz w:val="24"/>
          <w:szCs w:val="24"/>
        </w:rPr>
      </w:pPr>
      <w:proofErr w:type="gramStart"/>
      <w:r w:rsidRPr="00860C1A">
        <w:rPr>
          <w:rFonts w:ascii="Times New Roman" w:hAnsi="Times New Roman" w:cs="Times New Roman"/>
          <w:sz w:val="24"/>
          <w:szCs w:val="24"/>
        </w:rPr>
        <w:t>Martinez, G., Wilson, K., &amp; Brown, E. (2021).</w:t>
      </w:r>
      <w:proofErr w:type="gramEnd"/>
      <w:r w:rsidRPr="00860C1A">
        <w:rPr>
          <w:rFonts w:ascii="Times New Roman" w:hAnsi="Times New Roman" w:cs="Times New Roman"/>
          <w:sz w:val="24"/>
          <w:szCs w:val="24"/>
        </w:rPr>
        <w:t xml:space="preserve"> Epidemiology and prevention of self-harm: A comprehensive review. Journal of Injury and Vi</w:t>
      </w:r>
      <w:r>
        <w:rPr>
          <w:rFonts w:ascii="Times New Roman" w:hAnsi="Times New Roman" w:cs="Times New Roman"/>
          <w:sz w:val="24"/>
          <w:szCs w:val="24"/>
        </w:rPr>
        <w:t>olence Research, 13(2), 89-103.</w:t>
      </w:r>
    </w:p>
    <w:p w14:paraId="425876D9" w14:textId="77777777" w:rsidR="00D3035D" w:rsidRPr="00860C1A" w:rsidRDefault="00D3035D" w:rsidP="00D3035D">
      <w:pPr>
        <w:spacing w:line="360" w:lineRule="auto"/>
        <w:ind w:left="720" w:hanging="720"/>
        <w:jc w:val="both"/>
        <w:rPr>
          <w:rFonts w:ascii="Times New Roman" w:hAnsi="Times New Roman" w:cs="Times New Roman"/>
          <w:sz w:val="24"/>
          <w:szCs w:val="24"/>
        </w:rPr>
      </w:pPr>
      <w:r w:rsidRPr="00860C1A">
        <w:rPr>
          <w:rFonts w:ascii="Times New Roman" w:hAnsi="Times New Roman" w:cs="Times New Roman"/>
          <w:sz w:val="24"/>
          <w:szCs w:val="24"/>
        </w:rPr>
        <w:t>Patel, R., Garcia, M., &amp; Lee, S. (2020). Trends in road traffic injuries and their economic consequences: A global perspective. Bulletin of the World Healt</w:t>
      </w:r>
      <w:r>
        <w:rPr>
          <w:rFonts w:ascii="Times New Roman" w:hAnsi="Times New Roman" w:cs="Times New Roman"/>
          <w:sz w:val="24"/>
          <w:szCs w:val="24"/>
        </w:rPr>
        <w:t>h Organization, 98(7), 492-505.</w:t>
      </w:r>
    </w:p>
    <w:p w14:paraId="56D44C1B" w14:textId="77777777" w:rsidR="00D3035D" w:rsidRPr="00860C1A" w:rsidRDefault="00D3035D" w:rsidP="00D3035D">
      <w:pPr>
        <w:spacing w:line="360" w:lineRule="auto"/>
        <w:ind w:left="720" w:hanging="720"/>
        <w:jc w:val="both"/>
        <w:rPr>
          <w:rFonts w:ascii="Times New Roman" w:hAnsi="Times New Roman" w:cs="Times New Roman"/>
          <w:sz w:val="24"/>
          <w:szCs w:val="24"/>
        </w:rPr>
      </w:pPr>
      <w:proofErr w:type="gramStart"/>
      <w:r w:rsidRPr="00860C1A">
        <w:rPr>
          <w:rFonts w:ascii="Times New Roman" w:hAnsi="Times New Roman" w:cs="Times New Roman"/>
          <w:sz w:val="24"/>
          <w:szCs w:val="24"/>
        </w:rPr>
        <w:t>Thompson, J., Davis, L., &amp; Nguyen, T. (2018).</w:t>
      </w:r>
      <w:proofErr w:type="gramEnd"/>
      <w:r w:rsidRPr="00860C1A">
        <w:rPr>
          <w:rFonts w:ascii="Times New Roman" w:hAnsi="Times New Roman" w:cs="Times New Roman"/>
          <w:sz w:val="24"/>
          <w:szCs w:val="24"/>
        </w:rPr>
        <w:t xml:space="preserve"> The cost of occupational injuries in the construction industry: A systematic review. </w:t>
      </w:r>
      <w:proofErr w:type="gramStart"/>
      <w:r w:rsidRPr="00860C1A">
        <w:rPr>
          <w:rFonts w:ascii="Times New Roman" w:hAnsi="Times New Roman" w:cs="Times New Roman"/>
          <w:sz w:val="24"/>
          <w:szCs w:val="24"/>
        </w:rPr>
        <w:t>American Journal o</w:t>
      </w:r>
      <w:r>
        <w:rPr>
          <w:rFonts w:ascii="Times New Roman" w:hAnsi="Times New Roman" w:cs="Times New Roman"/>
          <w:sz w:val="24"/>
          <w:szCs w:val="24"/>
        </w:rPr>
        <w:t>f Public Health, 108(5), e1-e9.</w:t>
      </w:r>
      <w:proofErr w:type="gramEnd"/>
    </w:p>
    <w:p w14:paraId="77989EC8" w14:textId="77777777" w:rsidR="00E200B2" w:rsidRPr="00663E15" w:rsidRDefault="00E200B2" w:rsidP="00663E15">
      <w:pPr>
        <w:spacing w:line="360" w:lineRule="auto"/>
        <w:jc w:val="both"/>
      </w:pPr>
    </w:p>
    <w:sectPr w:rsidR="00E200B2" w:rsidRPr="00663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E15"/>
    <w:rsid w:val="00590FD8"/>
    <w:rsid w:val="006372AB"/>
    <w:rsid w:val="00663E15"/>
    <w:rsid w:val="00860C1A"/>
    <w:rsid w:val="00D27F07"/>
    <w:rsid w:val="00D3035D"/>
    <w:rsid w:val="00E200B2"/>
    <w:rsid w:val="00E61155"/>
    <w:rsid w:val="00E7411F"/>
    <w:rsid w:val="00F1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A9C3D-D81E-4619-9F3B-3C65FCB8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hillaryjmkai@gmail.com</dc:creator>
  <cp:lastModifiedBy>Allen Malibate</cp:lastModifiedBy>
  <cp:revision>5</cp:revision>
  <cp:lastPrinted>2023-05-21T18:32:00Z</cp:lastPrinted>
  <dcterms:created xsi:type="dcterms:W3CDTF">2023-05-21T01:58:00Z</dcterms:created>
  <dcterms:modified xsi:type="dcterms:W3CDTF">2023-05-21T18:32:00Z</dcterms:modified>
</cp:coreProperties>
</file>