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CA0D47"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CA0D4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CA0D4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729" w:rsidRPr="00790A4C" w:rsidRDefault="00CA0D4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CA0D4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524729" w:rsidRPr="00790A4C" w:rsidRDefault="00CA0D4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CA0D4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CA0D47">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139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74926" w:history="1">
            <w:r w:rsidR="007139FD" w:rsidRPr="00454EA2">
              <w:rPr>
                <w:rStyle w:val="Lienhypertexte"/>
                <w:rFonts w:ascii="Century Gothic" w:hAnsi="Century Gothic"/>
                <w:noProof/>
              </w:rPr>
              <w:t>Présentation</w:t>
            </w:r>
            <w:r w:rsidR="007139FD">
              <w:rPr>
                <w:noProof/>
                <w:webHidden/>
              </w:rPr>
              <w:tab/>
            </w:r>
            <w:r w:rsidR="007139FD">
              <w:rPr>
                <w:noProof/>
                <w:webHidden/>
              </w:rPr>
              <w:fldChar w:fldCharType="begin"/>
            </w:r>
            <w:r w:rsidR="007139FD">
              <w:rPr>
                <w:noProof/>
                <w:webHidden/>
              </w:rPr>
              <w:instrText xml:space="preserve"> PAGEREF _Toc388274926 \h </w:instrText>
            </w:r>
            <w:r w:rsidR="007139FD">
              <w:rPr>
                <w:noProof/>
                <w:webHidden/>
              </w:rPr>
            </w:r>
            <w:r w:rsidR="007139FD">
              <w:rPr>
                <w:noProof/>
                <w:webHidden/>
              </w:rPr>
              <w:fldChar w:fldCharType="separate"/>
            </w:r>
            <w:r w:rsidR="007139FD">
              <w:rPr>
                <w:noProof/>
                <w:webHidden/>
              </w:rPr>
              <w:t>2</w:t>
            </w:r>
            <w:r w:rsidR="007139FD">
              <w:rPr>
                <w:noProof/>
                <w:webHidden/>
              </w:rPr>
              <w:fldChar w:fldCharType="end"/>
            </w:r>
          </w:hyperlink>
        </w:p>
        <w:p w:rsidR="007139FD" w:rsidRDefault="00CA0D47">
          <w:pPr>
            <w:pStyle w:val="TM2"/>
            <w:rPr>
              <w:noProof/>
              <w:color w:val="auto"/>
              <w:lang w:val="fr-FR" w:eastAsia="fr-FR"/>
            </w:rPr>
          </w:pPr>
          <w:hyperlink w:anchor="_Toc388274927" w:history="1">
            <w:r w:rsidR="007139FD" w:rsidRPr="00454EA2">
              <w:rPr>
                <w:rStyle w:val="Lienhypertexte"/>
                <w:rFonts w:ascii="Garamond" w:hAnsi="Garamond"/>
                <w:noProof/>
              </w:rPr>
              <w:t>Installation</w:t>
            </w:r>
          </w:hyperlink>
        </w:p>
        <w:p w:rsidR="007139FD" w:rsidRDefault="00CA0D47">
          <w:pPr>
            <w:pStyle w:val="TM2"/>
            <w:rPr>
              <w:noProof/>
              <w:color w:val="auto"/>
              <w:lang w:val="fr-FR" w:eastAsia="fr-FR"/>
            </w:rPr>
          </w:pPr>
          <w:hyperlink w:anchor="_Toc388274928" w:history="1">
            <w:r w:rsidR="007139FD" w:rsidRPr="00454EA2">
              <w:rPr>
                <w:rStyle w:val="Lienhypertexte"/>
                <w:rFonts w:ascii="Garamond" w:hAnsi="Garamond"/>
                <w:noProof/>
              </w:rPr>
              <w:t>Concept du routeur</w:t>
            </w:r>
          </w:hyperlink>
        </w:p>
        <w:p w:rsidR="007139FD" w:rsidRDefault="00CA0D47">
          <w:pPr>
            <w:pStyle w:val="TM2"/>
            <w:rPr>
              <w:noProof/>
              <w:color w:val="auto"/>
              <w:lang w:val="fr-FR" w:eastAsia="fr-FR"/>
            </w:rPr>
          </w:pPr>
          <w:hyperlink w:anchor="_Toc388274929" w:history="1">
            <w:r w:rsidR="007139FD" w:rsidRPr="00454EA2">
              <w:rPr>
                <w:rStyle w:val="Lienhypertexte"/>
                <w:rFonts w:ascii="Garamond" w:hAnsi="Garamond"/>
                <w:noProof/>
              </w:rPr>
              <w:t>Routes avec des paramètres</w:t>
            </w:r>
          </w:hyperlink>
        </w:p>
        <w:p w:rsidR="007139FD" w:rsidRDefault="00CA0D47">
          <w:pPr>
            <w:pStyle w:val="TM2"/>
            <w:rPr>
              <w:noProof/>
              <w:color w:val="auto"/>
              <w:lang w:val="fr-FR" w:eastAsia="fr-FR"/>
            </w:rPr>
          </w:pPr>
          <w:hyperlink w:anchor="_Toc388274930" w:history="1">
            <w:r w:rsidR="007139FD" w:rsidRPr="00454EA2">
              <w:rPr>
                <w:rStyle w:val="Lienhypertexte"/>
                <w:rFonts w:ascii="Garamond" w:hAnsi="Garamond"/>
                <w:noProof/>
              </w:rPr>
              <w:t>Routes complexes</w:t>
            </w:r>
          </w:hyperlink>
        </w:p>
        <w:p w:rsidR="007139FD" w:rsidRDefault="00CA0D47">
          <w:pPr>
            <w:pStyle w:val="TM1"/>
            <w:tabs>
              <w:tab w:val="right" w:leader="dot" w:pos="9061"/>
            </w:tabs>
            <w:rPr>
              <w:b w:val="0"/>
              <w:bCs w:val="0"/>
              <w:noProof/>
              <w:color w:val="auto"/>
              <w:sz w:val="22"/>
              <w:szCs w:val="22"/>
              <w:lang w:val="fr-FR" w:eastAsia="fr-FR"/>
            </w:rPr>
          </w:pPr>
          <w:hyperlink w:anchor="_Toc388274931" w:history="1">
            <w:r w:rsidR="007139FD" w:rsidRPr="00454EA2">
              <w:rPr>
                <w:rStyle w:val="Lienhypertexte"/>
                <w:rFonts w:ascii="Century Gothic" w:hAnsi="Century Gothic"/>
                <w:noProof/>
              </w:rPr>
              <w:t>Nouvelle application</w:t>
            </w:r>
            <w:r w:rsidR="007139FD">
              <w:rPr>
                <w:noProof/>
                <w:webHidden/>
              </w:rPr>
              <w:tab/>
            </w:r>
            <w:r w:rsidR="007139FD">
              <w:rPr>
                <w:noProof/>
                <w:webHidden/>
              </w:rPr>
              <w:fldChar w:fldCharType="begin"/>
            </w:r>
            <w:r w:rsidR="007139FD">
              <w:rPr>
                <w:noProof/>
                <w:webHidden/>
              </w:rPr>
              <w:instrText xml:space="preserve"> PAGEREF _Toc388274931 \h </w:instrText>
            </w:r>
            <w:r w:rsidR="007139FD">
              <w:rPr>
                <w:noProof/>
                <w:webHidden/>
              </w:rPr>
            </w:r>
            <w:r w:rsidR="007139FD">
              <w:rPr>
                <w:noProof/>
                <w:webHidden/>
              </w:rPr>
              <w:fldChar w:fldCharType="separate"/>
            </w:r>
            <w:r w:rsidR="007139FD">
              <w:rPr>
                <w:noProof/>
                <w:webHidden/>
              </w:rPr>
              <w:t>5</w:t>
            </w:r>
            <w:r w:rsidR="007139FD">
              <w:rPr>
                <w:noProof/>
                <w:webHidden/>
              </w:rPr>
              <w:fldChar w:fldCharType="end"/>
            </w:r>
          </w:hyperlink>
        </w:p>
        <w:p w:rsidR="007139FD" w:rsidRDefault="00CA0D47">
          <w:pPr>
            <w:pStyle w:val="TM2"/>
            <w:rPr>
              <w:noProof/>
              <w:color w:val="auto"/>
              <w:lang w:val="fr-FR" w:eastAsia="fr-FR"/>
            </w:rPr>
          </w:pPr>
          <w:hyperlink w:anchor="_Toc388274932" w:history="1">
            <w:r w:rsidR="007139FD" w:rsidRPr="00454EA2">
              <w:rPr>
                <w:rStyle w:val="Lienhypertexte"/>
                <w:rFonts w:ascii="Garamond" w:hAnsi="Garamond"/>
                <w:noProof/>
              </w:rPr>
              <w:t>Créer un nouveau projet</w:t>
            </w:r>
          </w:hyperlink>
        </w:p>
        <w:p w:rsidR="007139FD" w:rsidRDefault="00CA0D47">
          <w:pPr>
            <w:pStyle w:val="TM2"/>
            <w:rPr>
              <w:noProof/>
              <w:color w:val="auto"/>
              <w:lang w:val="fr-FR" w:eastAsia="fr-FR"/>
            </w:rPr>
          </w:pPr>
          <w:hyperlink w:anchor="_Toc388274933" w:history="1">
            <w:r w:rsidR="007139FD" w:rsidRPr="00454EA2">
              <w:rPr>
                <w:rStyle w:val="Lienhypertexte"/>
                <w:rFonts w:ascii="Garamond" w:hAnsi="Garamond"/>
                <w:noProof/>
              </w:rPr>
              <w:t>Créer un contrôleur avancé</w:t>
            </w:r>
          </w:hyperlink>
        </w:p>
        <w:p w:rsidR="007139FD" w:rsidRDefault="00CA0D47">
          <w:pPr>
            <w:pStyle w:val="TM2"/>
            <w:rPr>
              <w:noProof/>
              <w:color w:val="auto"/>
              <w:lang w:val="fr-FR" w:eastAsia="fr-FR"/>
            </w:rPr>
          </w:pPr>
          <w:hyperlink w:anchor="_Toc388274934" w:history="1">
            <w:r w:rsidR="007139FD" w:rsidRPr="00454EA2">
              <w:rPr>
                <w:rStyle w:val="Lienhypertexte"/>
                <w:rFonts w:ascii="Garamond" w:hAnsi="Garamond"/>
                <w:noProof/>
              </w:rPr>
              <w:t>Les modèles et entités de bases</w:t>
            </w:r>
          </w:hyperlink>
        </w:p>
        <w:p w:rsidR="007139FD" w:rsidRDefault="00CA0D47">
          <w:pPr>
            <w:pStyle w:val="TM2"/>
            <w:rPr>
              <w:noProof/>
              <w:color w:val="auto"/>
              <w:lang w:val="fr-FR" w:eastAsia="fr-FR"/>
            </w:rPr>
          </w:pPr>
          <w:hyperlink w:anchor="_Toc388274935" w:history="1">
            <w:r w:rsidR="007139FD" w:rsidRPr="00454EA2">
              <w:rPr>
                <w:rStyle w:val="Lienhypertexte"/>
                <w:rFonts w:ascii="Garamond" w:hAnsi="Garamond"/>
                <w:noProof/>
              </w:rPr>
              <w:t>Les templates (vues) de bases</w:t>
            </w:r>
          </w:hyperlink>
        </w:p>
        <w:p w:rsidR="007139FD" w:rsidRDefault="00CA0D47">
          <w:pPr>
            <w:pStyle w:val="TM1"/>
            <w:tabs>
              <w:tab w:val="right" w:leader="dot" w:pos="9061"/>
            </w:tabs>
            <w:rPr>
              <w:b w:val="0"/>
              <w:bCs w:val="0"/>
              <w:noProof/>
              <w:color w:val="auto"/>
              <w:sz w:val="22"/>
              <w:szCs w:val="22"/>
              <w:lang w:val="fr-FR" w:eastAsia="fr-FR"/>
            </w:rPr>
          </w:pPr>
          <w:hyperlink w:anchor="_Toc388274936" w:history="1">
            <w:r w:rsidR="007139FD" w:rsidRPr="00454EA2">
              <w:rPr>
                <w:rStyle w:val="Lienhypertexte"/>
                <w:rFonts w:ascii="Century Gothic" w:hAnsi="Century Gothic"/>
                <w:noProof/>
              </w:rPr>
              <w:t>Concepts avancés</w:t>
            </w:r>
            <w:r w:rsidR="007139FD">
              <w:rPr>
                <w:noProof/>
                <w:webHidden/>
              </w:rPr>
              <w:tab/>
            </w:r>
            <w:r w:rsidR="007139FD">
              <w:rPr>
                <w:noProof/>
                <w:webHidden/>
              </w:rPr>
              <w:fldChar w:fldCharType="begin"/>
            </w:r>
            <w:r w:rsidR="007139FD">
              <w:rPr>
                <w:noProof/>
                <w:webHidden/>
              </w:rPr>
              <w:instrText xml:space="preserve"> PAGEREF _Toc388274936 \h </w:instrText>
            </w:r>
            <w:r w:rsidR="007139FD">
              <w:rPr>
                <w:noProof/>
                <w:webHidden/>
              </w:rPr>
            </w:r>
            <w:r w:rsidR="007139FD">
              <w:rPr>
                <w:noProof/>
                <w:webHidden/>
              </w:rPr>
              <w:fldChar w:fldCharType="separate"/>
            </w:r>
            <w:r w:rsidR="007139FD">
              <w:rPr>
                <w:noProof/>
                <w:webHidden/>
              </w:rPr>
              <w:t>9</w:t>
            </w:r>
            <w:r w:rsidR="007139FD">
              <w:rPr>
                <w:noProof/>
                <w:webHidden/>
              </w:rPr>
              <w:fldChar w:fldCharType="end"/>
            </w:r>
          </w:hyperlink>
        </w:p>
        <w:p w:rsidR="007139FD" w:rsidRDefault="00CA0D47">
          <w:pPr>
            <w:pStyle w:val="TM2"/>
            <w:rPr>
              <w:noProof/>
              <w:color w:val="auto"/>
              <w:lang w:val="fr-FR" w:eastAsia="fr-FR"/>
            </w:rPr>
          </w:pPr>
          <w:hyperlink w:anchor="_Toc388274937" w:history="1">
            <w:r w:rsidR="007139FD" w:rsidRPr="00454EA2">
              <w:rPr>
                <w:rStyle w:val="Lienhypertexte"/>
                <w:rFonts w:ascii="Garamond" w:hAnsi="Garamond"/>
                <w:noProof/>
              </w:rPr>
              <w:t>Utiliser un modèle différent du controller</w:t>
            </w:r>
          </w:hyperlink>
        </w:p>
        <w:p w:rsidR="007139FD" w:rsidRDefault="00CA0D47">
          <w:pPr>
            <w:pStyle w:val="TM2"/>
            <w:rPr>
              <w:noProof/>
              <w:color w:val="auto"/>
              <w:lang w:val="fr-FR" w:eastAsia="fr-FR"/>
            </w:rPr>
          </w:pPr>
          <w:hyperlink w:anchor="_Toc388274938" w:history="1">
            <w:r w:rsidR="007139FD" w:rsidRPr="00454EA2">
              <w:rPr>
                <w:rStyle w:val="Lienhypertexte"/>
                <w:rFonts w:ascii="Garamond" w:hAnsi="Garamond"/>
                <w:noProof/>
              </w:rPr>
              <w:t>Des raccourcis dans les controller</w:t>
            </w:r>
          </w:hyperlink>
        </w:p>
        <w:p w:rsidR="007139FD" w:rsidRDefault="00CA0D47">
          <w:pPr>
            <w:pStyle w:val="TM2"/>
            <w:rPr>
              <w:noProof/>
              <w:color w:val="auto"/>
              <w:lang w:val="fr-FR" w:eastAsia="fr-FR"/>
            </w:rPr>
          </w:pPr>
          <w:hyperlink w:anchor="_Toc388274939" w:history="1">
            <w:r w:rsidR="007139FD" w:rsidRPr="00454EA2">
              <w:rPr>
                <w:rStyle w:val="Lienhypertexte"/>
                <w:rFonts w:ascii="Garamond" w:hAnsi="Garamond"/>
                <w:noProof/>
              </w:rPr>
              <w:t>Manipulation des modèles</w:t>
            </w:r>
          </w:hyperlink>
        </w:p>
        <w:p w:rsidR="007139FD" w:rsidRDefault="00CA0D47">
          <w:pPr>
            <w:pStyle w:val="TM2"/>
            <w:rPr>
              <w:noProof/>
              <w:color w:val="auto"/>
              <w:lang w:val="fr-FR" w:eastAsia="fr-FR"/>
            </w:rPr>
          </w:pPr>
          <w:hyperlink w:anchor="_Toc388274940" w:history="1">
            <w:r w:rsidR="007139FD" w:rsidRPr="00454EA2">
              <w:rPr>
                <w:rStyle w:val="Lienhypertexte"/>
                <w:rFonts w:ascii="Garamond" w:hAnsi="Garamond"/>
                <w:noProof/>
              </w:rPr>
              <w:t>Créer des entités/modèles en scaffolding</w:t>
            </w:r>
          </w:hyperlink>
        </w:p>
        <w:p w:rsidR="007139FD" w:rsidRDefault="00CA0D47">
          <w:pPr>
            <w:pStyle w:val="TM2"/>
            <w:rPr>
              <w:noProof/>
              <w:color w:val="auto"/>
              <w:lang w:val="fr-FR" w:eastAsia="fr-FR"/>
            </w:rPr>
          </w:pPr>
          <w:hyperlink w:anchor="_Toc388274941" w:history="1">
            <w:r w:rsidR="007139FD" w:rsidRPr="00454EA2">
              <w:rPr>
                <w:rStyle w:val="Lienhypertexte"/>
                <w:rFonts w:ascii="Garamond" w:hAnsi="Garamond"/>
                <w:noProof/>
              </w:rPr>
              <w:t>Créer des vues</w:t>
            </w:r>
          </w:hyperlink>
        </w:p>
        <w:p w:rsidR="007139FD" w:rsidRDefault="00CA0D47">
          <w:pPr>
            <w:pStyle w:val="TM1"/>
            <w:tabs>
              <w:tab w:val="right" w:leader="dot" w:pos="9061"/>
            </w:tabs>
            <w:rPr>
              <w:b w:val="0"/>
              <w:bCs w:val="0"/>
              <w:noProof/>
              <w:color w:val="auto"/>
              <w:sz w:val="22"/>
              <w:szCs w:val="22"/>
              <w:lang w:val="fr-FR" w:eastAsia="fr-FR"/>
            </w:rPr>
          </w:pPr>
          <w:hyperlink w:anchor="_Toc388274942" w:history="1">
            <w:r w:rsidR="007139FD" w:rsidRPr="00454EA2">
              <w:rPr>
                <w:rStyle w:val="Lienhypertexte"/>
                <w:rFonts w:ascii="Century Gothic" w:hAnsi="Century Gothic"/>
                <w:noProof/>
              </w:rPr>
              <w:t>Vos besoins</w:t>
            </w:r>
            <w:r w:rsidR="007139FD">
              <w:rPr>
                <w:noProof/>
                <w:webHidden/>
              </w:rPr>
              <w:tab/>
            </w:r>
            <w:r w:rsidR="007139FD">
              <w:rPr>
                <w:noProof/>
                <w:webHidden/>
              </w:rPr>
              <w:fldChar w:fldCharType="begin"/>
            </w:r>
            <w:r w:rsidR="007139FD">
              <w:rPr>
                <w:noProof/>
                <w:webHidden/>
              </w:rPr>
              <w:instrText xml:space="preserve"> PAGEREF _Toc388274942 \h </w:instrText>
            </w:r>
            <w:r w:rsidR="007139FD">
              <w:rPr>
                <w:noProof/>
                <w:webHidden/>
              </w:rPr>
            </w:r>
            <w:r w:rsidR="007139FD">
              <w:rPr>
                <w:noProof/>
                <w:webHidden/>
              </w:rPr>
              <w:fldChar w:fldCharType="separate"/>
            </w:r>
            <w:r w:rsidR="007139FD">
              <w:rPr>
                <w:noProof/>
                <w:webHidden/>
              </w:rPr>
              <w:t>17</w:t>
            </w:r>
            <w:r w:rsidR="007139FD">
              <w:rPr>
                <w:noProof/>
                <w:webHidden/>
              </w:rPr>
              <w:fldChar w:fldCharType="end"/>
            </w:r>
          </w:hyperlink>
        </w:p>
        <w:p w:rsidR="007139FD" w:rsidRDefault="00CA0D47">
          <w:pPr>
            <w:pStyle w:val="TM2"/>
            <w:rPr>
              <w:noProof/>
              <w:color w:val="auto"/>
              <w:lang w:val="fr-FR" w:eastAsia="fr-FR"/>
            </w:rPr>
          </w:pPr>
          <w:hyperlink w:anchor="_Toc388274943" w:history="1">
            <w:r w:rsidR="007139FD" w:rsidRPr="00454EA2">
              <w:rPr>
                <w:rStyle w:val="Lienhypertexte"/>
                <w:rFonts w:ascii="Garamond" w:hAnsi="Garamond"/>
                <w:noProof/>
              </w:rPr>
              <w:t>Créer une page d’erreur 404/403</w:t>
            </w:r>
          </w:hyperlink>
        </w:p>
        <w:p w:rsidR="007139FD" w:rsidRDefault="00CA0D47">
          <w:pPr>
            <w:pStyle w:val="TM2"/>
            <w:rPr>
              <w:noProof/>
              <w:color w:val="auto"/>
              <w:lang w:val="fr-FR" w:eastAsia="fr-FR"/>
            </w:rPr>
          </w:pPr>
          <w:hyperlink w:anchor="_Toc388274944" w:history="1">
            <w:r w:rsidR="007139FD" w:rsidRPr="00454EA2">
              <w:rPr>
                <w:rStyle w:val="Lienhypertexte"/>
                <w:rFonts w:ascii="Garamond" w:hAnsi="Garamond"/>
                <w:noProof/>
              </w:rPr>
              <w:t>Variables pré-définies et commentaires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274926"/>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274927"/>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274928"/>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274929"/>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274930"/>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274931"/>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274932"/>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274933"/>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274934"/>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274935"/>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274936"/>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274937"/>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407B5D"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407B5D">
        <w:rPr>
          <w:rFonts w:ascii="Consolas" w:hAnsi="Consolas" w:cs="Consolas"/>
          <w:lang w:val="fr-FR"/>
        </w:rPr>
        <w:t>"null": false</w:t>
      </w:r>
    </w:p>
    <w:p w:rsidR="00BA2A4E" w:rsidRPr="00407B5D" w:rsidRDefault="00BA2A4E" w:rsidP="00BA2A4E">
      <w:pPr>
        <w:autoSpaceDE w:val="0"/>
        <w:autoSpaceDN w:val="0"/>
        <w:adjustRightInd w:val="0"/>
        <w:spacing w:after="0" w:line="240" w:lineRule="auto"/>
        <w:rPr>
          <w:rFonts w:ascii="Consolas" w:hAnsi="Consolas" w:cs="Consolas"/>
          <w:lang w:val="fr-FR"/>
        </w:rPr>
      </w:pPr>
      <w:r w:rsidRPr="00407B5D">
        <w:rPr>
          <w:rFonts w:ascii="Consolas" w:hAnsi="Consolas" w:cs="Consolas"/>
          <w:lang w:val="fr-FR"/>
        </w:rPr>
        <w:t xml:space="preserve">       </w:t>
      </w:r>
      <w:r w:rsidRPr="00407B5D">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274938"/>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407B5D" w:rsidRDefault="005628FB" w:rsidP="003B5007">
      <w:pPr>
        <w:pStyle w:val="NormalWeb"/>
        <w:shd w:val="clear" w:color="auto" w:fill="FFFFFF"/>
        <w:spacing w:before="0" w:after="255"/>
        <w:rPr>
          <w:rFonts w:asciiTheme="minorHAnsi" w:hAnsiTheme="minorHAnsi" w:cs="Miriam"/>
          <w:szCs w:val="24"/>
          <w:u w:val="single"/>
          <w:lang w:val="fr-FR"/>
        </w:rPr>
      </w:pPr>
      <w:r w:rsidRPr="00407B5D">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274939"/>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274940"/>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274941"/>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274942"/>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274943"/>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274944"/>
      <w:r>
        <w:rPr>
          <w:rFonts w:ascii="Garamond" w:hAnsi="Garamond"/>
          <w:color w:val="4C483D"/>
          <w:lang w:val="fr-FR"/>
        </w:rPr>
        <w:lastRenderedPageBreak/>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r>
        <w:rPr>
          <w:rFonts w:ascii="Garamond" w:hAnsi="Garamond"/>
          <w:color w:val="4C483D"/>
          <w:lang w:val="fr-FR"/>
        </w:rPr>
        <w:lastRenderedPageBreak/>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caractères </w:t>
      </w:r>
      <w:r>
        <w:rPr>
          <w:rFonts w:ascii="Consolas" w:eastAsiaTheme="minorEastAsia" w:hAnsi="Consolas" w:cs="Consolas"/>
          <w:color w:val="4C483D" w:themeColor="text2"/>
          <w:kern w:val="0"/>
          <w:lang w:val="fr-FR" w:eastAsia="ja-JP"/>
        </w:rPr>
        <w:t>avec</w:t>
      </w:r>
      <w:r>
        <w:rPr>
          <w:rFonts w:ascii="Consolas" w:eastAsiaTheme="minorEastAsia" w:hAnsi="Consolas" w:cs="Consolas"/>
          <w:color w:val="4C483D" w:themeColor="text2"/>
          <w:kern w:val="0"/>
          <w:lang w:val="fr-FR" w:eastAsia="ja-JP"/>
        </w:rPr>
        <w:t xml:space="preserve">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w:t>
      </w:r>
      <w:r>
        <w:rPr>
          <w:rFonts w:ascii="Consolas" w:eastAsiaTheme="minorEastAsia" w:hAnsi="Consolas" w:cs="Consolas"/>
          <w:color w:val="4C483D" w:themeColor="text2"/>
          <w:kern w:val="0"/>
          <w:lang w:val="fr-FR" w:eastAsia="ja-JP"/>
        </w:rPr>
        <w:t>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w:t>
      </w:r>
      <w:r>
        <w:rPr>
          <w:rFonts w:ascii="Consolas" w:eastAsiaTheme="minorEastAsia" w:hAnsi="Consolas" w:cs="Consolas"/>
          <w:color w:val="4C483D" w:themeColor="text2"/>
          <w:kern w:val="0"/>
          <w:lang w:val="fr-FR" w:eastAsia="ja-JP"/>
        </w:rPr>
        <w:t>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w:t>
      </w:r>
      <w:r>
        <w:rPr>
          <w:rFonts w:ascii="Consolas" w:eastAsiaTheme="minorEastAsia" w:hAnsi="Consolas" w:cs="Consolas"/>
          <w:color w:val="4C483D" w:themeColor="text2"/>
          <w:kern w:val="0"/>
          <w:lang w:val="fr-FR" w:eastAsia="ja-JP"/>
        </w:rPr>
        <w:t>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w:t>
      </w:r>
      <w:r>
        <w:rPr>
          <w:rFonts w:ascii="Consolas" w:eastAsiaTheme="minorEastAsia" w:hAnsi="Consolas" w:cs="Consolas"/>
          <w:color w:val="4C483D" w:themeColor="text2"/>
          <w:kern w:val="0"/>
          <w:lang w:val="fr-FR" w:eastAsia="ja-JP"/>
        </w:rPr>
        <w:t>de parties séparées par des ., ?, !.</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bookmarkStart w:id="19" w:name="_GoBack"/>
      <w:bookmarkEnd w:id="19"/>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E70F0C" w:rsidRPr="004E22DB" w:rsidRDefault="00E70F0C" w:rsidP="00E70F0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E22DB">
        <w:rPr>
          <w:rFonts w:ascii="Consolas" w:eastAsiaTheme="minorEastAsia" w:hAnsi="Consolas" w:cs="Consolas"/>
          <w:color w:val="4C483D" w:themeColor="text2"/>
          <w:kern w:val="0"/>
          <w:lang w:val="fr-FR" w:eastAsia="ja-JP"/>
        </w:rPr>
        <w:t>{$test|date_format:’D, d M Y H:i:s’}</w:t>
      </w:r>
    </w:p>
    <w:p w:rsidR="00E70F0C" w:rsidRPr="00E70F0C" w:rsidRDefault="00E70F0C"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P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d’échapper les “</w:t>
      </w:r>
      <w:r>
        <w:rPr>
          <w:rFonts w:ascii="Consolas" w:eastAsiaTheme="minorEastAsia" w:hAnsi="Consolas" w:cs="Consolas"/>
          <w:color w:val="4C483D" w:themeColor="text2"/>
          <w:kern w:val="0"/>
          <w:lang w:val="fr-FR" w:eastAsia="ja-JP"/>
        </w:rPr>
        <w:t xml:space="preserve"> et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A12C73" w:rsidRPr="00613F6E"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A12C73" w:rsidRDefault="00E806B1" w:rsidP="00E806B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4C4594">
      <w:pPr>
        <w:pStyle w:val="NormalWeb"/>
        <w:shd w:val="clear" w:color="auto" w:fill="FFFFFF"/>
        <w:spacing w:before="0" w:after="255"/>
        <w:rPr>
          <w:rFonts w:cs="Miriam"/>
          <w:szCs w:val="24"/>
          <w:lang w:val="fr-FR"/>
        </w:rPr>
      </w:pPr>
    </w:p>
    <w:p w:rsidR="00DE6F6B" w:rsidRPr="000C42F0" w:rsidRDefault="003E7D68" w:rsidP="003E7D68">
      <w:pPr>
        <w:pStyle w:val="NormalWeb"/>
        <w:shd w:val="clear" w:color="auto" w:fill="FFFFFF"/>
        <w:spacing w:before="0" w:after="255"/>
        <w:rPr>
          <w:rFonts w:asciiTheme="minorHAnsi" w:hAnsiTheme="minorHAnsi"/>
          <w:lang w:val="fr-FR"/>
        </w:rPr>
      </w:pPr>
      <w:r w:rsidRPr="009F5646">
        <w:rPr>
          <w:rFonts w:asciiTheme="minorHAnsi" w:hAnsiTheme="minorHAnsi" w:cs="Miriam"/>
          <w:szCs w:val="24"/>
          <w:lang w:val="fr-FR"/>
        </w:rPr>
        <w:t xml:space="preserve"> </w:t>
      </w:r>
      <w:r w:rsidR="00DE6F6B" w:rsidRPr="000C42F0">
        <w:rPr>
          <w:rFonts w:asciiTheme="minorHAnsi" w:hAnsiTheme="minorHAnsi" w:cs="Miriam"/>
          <w:szCs w:val="24"/>
          <w:lang w:val="fr-FR"/>
        </w:rPr>
        <w:t>[en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9" w:rsidRDefault="00524729">
      <w:pPr>
        <w:spacing w:after="0" w:line="240" w:lineRule="auto"/>
      </w:pPr>
      <w:r>
        <w:separator/>
      </w:r>
    </w:p>
  </w:endnote>
  <w:endnote w:type="continuationSeparator" w:id="0">
    <w:p w:rsidR="00524729" w:rsidRDefault="005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9" w:rsidRDefault="00524729">
      <w:pPr>
        <w:spacing w:after="0" w:line="240" w:lineRule="auto"/>
      </w:pPr>
      <w:r>
        <w:separator/>
      </w:r>
    </w:p>
  </w:footnote>
  <w:footnote w:type="continuationSeparator" w:id="0">
    <w:p w:rsidR="00524729" w:rsidRDefault="00524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34569"/>
    <w:rsid w:val="00037784"/>
    <w:rsid w:val="000933EE"/>
    <w:rsid w:val="000C42F0"/>
    <w:rsid w:val="000C5244"/>
    <w:rsid w:val="000D036A"/>
    <w:rsid w:val="00136726"/>
    <w:rsid w:val="0015385B"/>
    <w:rsid w:val="00173BE1"/>
    <w:rsid w:val="00185757"/>
    <w:rsid w:val="00196818"/>
    <w:rsid w:val="001C00AA"/>
    <w:rsid w:val="001C424E"/>
    <w:rsid w:val="001D40DE"/>
    <w:rsid w:val="001F1C00"/>
    <w:rsid w:val="0020444C"/>
    <w:rsid w:val="0021096B"/>
    <w:rsid w:val="00291470"/>
    <w:rsid w:val="002E3388"/>
    <w:rsid w:val="00331B7C"/>
    <w:rsid w:val="0034673E"/>
    <w:rsid w:val="00361B3D"/>
    <w:rsid w:val="00372E57"/>
    <w:rsid w:val="003831DD"/>
    <w:rsid w:val="003B235C"/>
    <w:rsid w:val="003B5007"/>
    <w:rsid w:val="003C5D9F"/>
    <w:rsid w:val="003C6BAB"/>
    <w:rsid w:val="003D6056"/>
    <w:rsid w:val="003E7D68"/>
    <w:rsid w:val="003F35FB"/>
    <w:rsid w:val="00407B5D"/>
    <w:rsid w:val="0041104C"/>
    <w:rsid w:val="004348AE"/>
    <w:rsid w:val="0048633A"/>
    <w:rsid w:val="0049134A"/>
    <w:rsid w:val="004A1424"/>
    <w:rsid w:val="004A355A"/>
    <w:rsid w:val="004A604E"/>
    <w:rsid w:val="004C4594"/>
    <w:rsid w:val="004D1B65"/>
    <w:rsid w:val="004E22DB"/>
    <w:rsid w:val="004E4FED"/>
    <w:rsid w:val="00524729"/>
    <w:rsid w:val="00530D79"/>
    <w:rsid w:val="005570A5"/>
    <w:rsid w:val="005628FB"/>
    <w:rsid w:val="005A40FA"/>
    <w:rsid w:val="005A55F7"/>
    <w:rsid w:val="005B1687"/>
    <w:rsid w:val="005E3363"/>
    <w:rsid w:val="005E6528"/>
    <w:rsid w:val="00613F6E"/>
    <w:rsid w:val="00620F2F"/>
    <w:rsid w:val="00622F7C"/>
    <w:rsid w:val="0063272C"/>
    <w:rsid w:val="0064175E"/>
    <w:rsid w:val="00646F0D"/>
    <w:rsid w:val="00650AAD"/>
    <w:rsid w:val="00654869"/>
    <w:rsid w:val="0066004C"/>
    <w:rsid w:val="006865C9"/>
    <w:rsid w:val="006B79F5"/>
    <w:rsid w:val="006D366C"/>
    <w:rsid w:val="006F3650"/>
    <w:rsid w:val="006F51C0"/>
    <w:rsid w:val="00705D86"/>
    <w:rsid w:val="007139FD"/>
    <w:rsid w:val="00744766"/>
    <w:rsid w:val="00772029"/>
    <w:rsid w:val="00790A4C"/>
    <w:rsid w:val="007F60E9"/>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9F5646"/>
    <w:rsid w:val="00A02FFC"/>
    <w:rsid w:val="00A1029D"/>
    <w:rsid w:val="00A12C73"/>
    <w:rsid w:val="00A62450"/>
    <w:rsid w:val="00A65C37"/>
    <w:rsid w:val="00A745FE"/>
    <w:rsid w:val="00A85ADF"/>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C11F87"/>
    <w:rsid w:val="00C27C64"/>
    <w:rsid w:val="00C32E33"/>
    <w:rsid w:val="00C50E12"/>
    <w:rsid w:val="00C52907"/>
    <w:rsid w:val="00CA0538"/>
    <w:rsid w:val="00CA0D47"/>
    <w:rsid w:val="00CA3916"/>
    <w:rsid w:val="00CD0E14"/>
    <w:rsid w:val="00D123D0"/>
    <w:rsid w:val="00D35B63"/>
    <w:rsid w:val="00D56C60"/>
    <w:rsid w:val="00D700A1"/>
    <w:rsid w:val="00DA7E52"/>
    <w:rsid w:val="00DE0943"/>
    <w:rsid w:val="00DE0A1A"/>
    <w:rsid w:val="00DE6F6B"/>
    <w:rsid w:val="00DF6D49"/>
    <w:rsid w:val="00E002CB"/>
    <w:rsid w:val="00E13847"/>
    <w:rsid w:val="00E23989"/>
    <w:rsid w:val="00E31F6A"/>
    <w:rsid w:val="00E61D9F"/>
    <w:rsid w:val="00E7015C"/>
    <w:rsid w:val="00E70F0C"/>
    <w:rsid w:val="00E806B1"/>
    <w:rsid w:val="00EA0E3B"/>
    <w:rsid w:val="00EB4E41"/>
    <w:rsid w:val="00ED167C"/>
    <w:rsid w:val="00EE76DF"/>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D091106-020E-4583-9E76-F30FDB0DC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972</TotalTime>
  <Pages>20</Pages>
  <Words>4307</Words>
  <Characters>23689</Characters>
  <Application>Microsoft Office Word</Application>
  <DocSecurity>0</DocSecurity>
  <Lines>197</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81</cp:revision>
  <dcterms:created xsi:type="dcterms:W3CDTF">2014-05-15T10:22:00Z</dcterms:created>
  <dcterms:modified xsi:type="dcterms:W3CDTF">2014-05-20T08:46:00Z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