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6EE" w:rsidRDefault="00FC1B8F">
      <w:r w:rsidRPr="004C3396">
        <w:rPr>
          <w:noProof/>
          <w:lang w:eastAsia="fr-FR"/>
        </w:rPr>
        <mc:AlternateContent>
          <mc:Choice Requires="wps">
            <w:drawing>
              <wp:anchor distT="0" distB="0" distL="114300" distR="114300" simplePos="0" relativeHeight="251661312" behindDoc="0" locked="0" layoutInCell="1" allowOverlap="1" wp14:anchorId="7A480E3E" wp14:editId="3957606D">
                <wp:simplePos x="0" y="0"/>
                <wp:positionH relativeFrom="column">
                  <wp:posOffset>683260</wp:posOffset>
                </wp:positionH>
                <wp:positionV relativeFrom="paragraph">
                  <wp:posOffset>8769350</wp:posOffset>
                </wp:positionV>
                <wp:extent cx="4622800" cy="645795"/>
                <wp:effectExtent l="0" t="0" r="0" b="7620"/>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2800" cy="6457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4C3396" w:rsidRPr="00FC1B8F" w:rsidRDefault="004C3396" w:rsidP="004C3396">
                            <w:pPr>
                              <w:pStyle w:val="NormalWeb"/>
                              <w:spacing w:before="0" w:beforeAutospacing="0" w:after="0" w:afterAutospacing="0"/>
                              <w:jc w:val="center"/>
                              <w:rPr>
                                <w:color w:val="002060"/>
                                <w:sz w:val="28"/>
                                <w:szCs w:val="28"/>
                              </w:rPr>
                            </w:pPr>
                            <w:r w:rsidRPr="00FC1B8F">
                              <w:rPr>
                                <w:rFonts w:ascii="Calibri" w:eastAsia="Times New Roman" w:hAnsi="Calibri" w:cs="Calibri"/>
                                <w:b/>
                                <w:bCs/>
                                <w:i/>
                                <w:iCs/>
                                <w:color w:val="002060"/>
                                <w:kern w:val="24"/>
                                <w:sz w:val="28"/>
                                <w:szCs w:val="28"/>
                              </w:rPr>
                              <w:t>Association pour la Recherche et l’Évaluation</w:t>
                            </w:r>
                          </w:p>
                          <w:p w:rsidR="004C3396" w:rsidRPr="00FC1B8F" w:rsidRDefault="004C3396" w:rsidP="004C3396">
                            <w:pPr>
                              <w:pStyle w:val="NormalWeb"/>
                              <w:spacing w:before="0" w:beforeAutospacing="0" w:after="0" w:afterAutospacing="0"/>
                              <w:jc w:val="center"/>
                              <w:rPr>
                                <w:color w:val="002060"/>
                                <w:sz w:val="28"/>
                                <w:szCs w:val="28"/>
                              </w:rPr>
                            </w:pPr>
                            <w:r w:rsidRPr="00FC1B8F">
                              <w:rPr>
                                <w:rFonts w:ascii="Calibri" w:eastAsia="Times New Roman" w:hAnsi="Calibri" w:cs="Calibri"/>
                                <w:b/>
                                <w:bCs/>
                                <w:i/>
                                <w:iCs/>
                                <w:color w:val="002060"/>
                                <w:kern w:val="24"/>
                                <w:sz w:val="28"/>
                                <w:szCs w:val="28"/>
                              </w:rPr>
                              <w:t xml:space="preserve"> </w:t>
                            </w:r>
                            <w:proofErr w:type="gramStart"/>
                            <w:r w:rsidRPr="00FC1B8F">
                              <w:rPr>
                                <w:rFonts w:ascii="Calibri" w:eastAsia="Times New Roman" w:hAnsi="Calibri" w:cs="Calibri"/>
                                <w:b/>
                                <w:bCs/>
                                <w:i/>
                                <w:iCs/>
                                <w:color w:val="002060"/>
                                <w:kern w:val="24"/>
                                <w:sz w:val="28"/>
                                <w:szCs w:val="28"/>
                              </w:rPr>
                              <w:t>en</w:t>
                            </w:r>
                            <w:proofErr w:type="gramEnd"/>
                            <w:r w:rsidRPr="00FC1B8F">
                              <w:rPr>
                                <w:rFonts w:ascii="Calibri" w:eastAsia="Times New Roman" w:hAnsi="Calibri" w:cs="Calibri"/>
                                <w:b/>
                                <w:bCs/>
                                <w:i/>
                                <w:iCs/>
                                <w:color w:val="002060"/>
                                <w:kern w:val="24"/>
                                <w:sz w:val="28"/>
                                <w:szCs w:val="28"/>
                              </w:rPr>
                              <w:t xml:space="preserve"> Activité Physique et en Sport (areaps.org)</w:t>
                            </w:r>
                          </w:p>
                        </w:txbxContent>
                      </wps:txbx>
                      <wps:bodyPr wrap="square" anchor="ctr">
                        <a:spAutoFit/>
                      </wps:bodyPr>
                    </wps:wsp>
                  </a:graphicData>
                </a:graphic>
              </wp:anchor>
            </w:drawing>
          </mc:Choice>
          <mc:Fallback>
            <w:pict>
              <v:rect id="Rectangle 9" o:spid="_x0000_s1026" style="position:absolute;margin-left:53.8pt;margin-top:690.5pt;width:364pt;height:50.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" filled="f" fillcolor="#4f81bd [3204]" stroked="f" strokecolor="black [3213]">
                <v:shadow color="#eeece1 [3214]"/>
                <v:textbox style="mso-fit-shape-to-text:t">
                  <w:txbxContent>
                    <w:p w:rsidR="004C3396" w:rsidRPr="00FC1B8F" w:rsidRDefault="004C3396" w:rsidP="004C3396">
                      <w:pPr>
                        <w:pStyle w:val="NormalWeb"/>
                        <w:spacing w:before="0" w:beforeAutospacing="0" w:after="0" w:afterAutospacing="0"/>
                        <w:jc w:val="center"/>
                        <w:rPr>
                          <w:color w:val="002060"/>
                          <w:sz w:val="28"/>
                          <w:szCs w:val="28"/>
                        </w:rPr>
                      </w:pPr>
                      <w:r w:rsidRPr="00FC1B8F">
                        <w:rPr>
                          <w:rFonts w:ascii="Calibri" w:eastAsia="Times New Roman" w:hAnsi="Calibri" w:cs="Calibri"/>
                          <w:b/>
                          <w:bCs/>
                          <w:i/>
                          <w:iCs/>
                          <w:color w:val="002060"/>
                          <w:kern w:val="24"/>
                          <w:sz w:val="28"/>
                          <w:szCs w:val="28"/>
                        </w:rPr>
                        <w:t>Association pour la Recherche et l’Évaluation</w:t>
                      </w:r>
                    </w:p>
                    <w:p w:rsidR="004C3396" w:rsidRPr="00FC1B8F" w:rsidRDefault="004C3396" w:rsidP="004C3396">
                      <w:pPr>
                        <w:pStyle w:val="NormalWeb"/>
                        <w:spacing w:before="0" w:beforeAutospacing="0" w:after="0" w:afterAutospacing="0"/>
                        <w:jc w:val="center"/>
                        <w:rPr>
                          <w:color w:val="002060"/>
                          <w:sz w:val="28"/>
                          <w:szCs w:val="28"/>
                        </w:rPr>
                      </w:pPr>
                      <w:r w:rsidRPr="00FC1B8F">
                        <w:rPr>
                          <w:rFonts w:ascii="Calibri" w:eastAsia="Times New Roman" w:hAnsi="Calibri" w:cs="Calibri"/>
                          <w:b/>
                          <w:bCs/>
                          <w:i/>
                          <w:iCs/>
                          <w:color w:val="002060"/>
                          <w:kern w:val="24"/>
                          <w:sz w:val="28"/>
                          <w:szCs w:val="28"/>
                        </w:rPr>
                        <w:t xml:space="preserve"> </w:t>
                      </w:r>
                      <w:proofErr w:type="gramStart"/>
                      <w:r w:rsidRPr="00FC1B8F">
                        <w:rPr>
                          <w:rFonts w:ascii="Calibri" w:eastAsia="Times New Roman" w:hAnsi="Calibri" w:cs="Calibri"/>
                          <w:b/>
                          <w:bCs/>
                          <w:i/>
                          <w:iCs/>
                          <w:color w:val="002060"/>
                          <w:kern w:val="24"/>
                          <w:sz w:val="28"/>
                          <w:szCs w:val="28"/>
                        </w:rPr>
                        <w:t>en</w:t>
                      </w:r>
                      <w:proofErr w:type="gramEnd"/>
                      <w:r w:rsidRPr="00FC1B8F">
                        <w:rPr>
                          <w:rFonts w:ascii="Calibri" w:eastAsia="Times New Roman" w:hAnsi="Calibri" w:cs="Calibri"/>
                          <w:b/>
                          <w:bCs/>
                          <w:i/>
                          <w:iCs/>
                          <w:color w:val="002060"/>
                          <w:kern w:val="24"/>
                          <w:sz w:val="28"/>
                          <w:szCs w:val="28"/>
                        </w:rPr>
                        <w:t xml:space="preserve"> Activité Physique et en Sport (areaps.org)</w:t>
                      </w:r>
                    </w:p>
                  </w:txbxContent>
                </v:textbox>
              </v:rect>
            </w:pict>
          </mc:Fallback>
        </mc:AlternateContent>
      </w:r>
      <w:r>
        <w:rPr>
          <w:noProof/>
          <w:lang w:eastAsia="fr-FR"/>
        </w:rPr>
        <mc:AlternateContent>
          <mc:Choice Requires="wps">
            <w:drawing>
              <wp:anchor distT="0" distB="0" distL="114300" distR="114300" simplePos="0" relativeHeight="251666432" behindDoc="0" locked="0" layoutInCell="1" allowOverlap="1" wp14:anchorId="2BEBA20B" wp14:editId="09B43A5E">
                <wp:simplePos x="0" y="0"/>
                <wp:positionH relativeFrom="column">
                  <wp:posOffset>2195830</wp:posOffset>
                </wp:positionH>
                <wp:positionV relativeFrom="paragraph">
                  <wp:posOffset>7320280</wp:posOffset>
                </wp:positionV>
                <wp:extent cx="914400" cy="78105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914400" cy="781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C1B8F" w:rsidRPr="00FC1B8F" w:rsidRDefault="00FC1B8F" w:rsidP="00FC1B8F">
                            <w:pPr>
                              <w:jc w:val="center"/>
                              <w:rPr>
                                <w:b/>
                                <w:color w:val="002060"/>
                                <w:sz w:val="28"/>
                                <w:szCs w:val="28"/>
                              </w:rPr>
                            </w:pPr>
                            <w:r w:rsidRPr="00FC1B8F">
                              <w:rPr>
                                <w:b/>
                                <w:color w:val="002060"/>
                                <w:sz w:val="28"/>
                                <w:szCs w:val="28"/>
                              </w:rPr>
                              <w:t>CAZORLA Georges</w:t>
                            </w:r>
                          </w:p>
                          <w:p w:rsidR="00FC1B8F" w:rsidRPr="00FC1B8F" w:rsidRDefault="00FC1B8F" w:rsidP="00FC1B8F">
                            <w:pPr>
                              <w:jc w:val="center"/>
                              <w:rPr>
                                <w:b/>
                                <w:color w:val="002060"/>
                                <w:sz w:val="28"/>
                                <w:szCs w:val="28"/>
                              </w:rPr>
                            </w:pPr>
                            <w:r w:rsidRPr="00FC1B8F">
                              <w:rPr>
                                <w:b/>
                                <w:color w:val="002060"/>
                                <w:sz w:val="28"/>
                                <w:szCs w:val="28"/>
                              </w:rPr>
                              <w:t>1998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6" o:spid="_x0000_s1027" type="#_x0000_t202" style="position:absolute;margin-left:172.9pt;margin-top:576.4pt;width:1in;height:61.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" fillcolor="white [3201]" stroked="f" strokeweight=".5pt">
                <v:textbox>
                  <w:txbxContent>
                    <w:p w:rsidR="00FC1B8F" w:rsidRPr="00FC1B8F" w:rsidRDefault="00FC1B8F" w:rsidP="00FC1B8F">
                      <w:pPr>
                        <w:jc w:val="center"/>
                        <w:rPr>
                          <w:b/>
                          <w:color w:val="002060"/>
                          <w:sz w:val="28"/>
                          <w:szCs w:val="28"/>
                        </w:rPr>
                      </w:pPr>
                      <w:r w:rsidRPr="00FC1B8F">
                        <w:rPr>
                          <w:b/>
                          <w:color w:val="002060"/>
                          <w:sz w:val="28"/>
                          <w:szCs w:val="28"/>
                        </w:rPr>
                        <w:t>CAZORLA Georges</w:t>
                      </w:r>
                    </w:p>
                    <w:p w:rsidR="00FC1B8F" w:rsidRPr="00FC1B8F" w:rsidRDefault="00FC1B8F" w:rsidP="00FC1B8F">
                      <w:pPr>
                        <w:jc w:val="center"/>
                        <w:rPr>
                          <w:b/>
                          <w:color w:val="002060"/>
                          <w:sz w:val="28"/>
                          <w:szCs w:val="28"/>
                        </w:rPr>
                      </w:pPr>
                      <w:r w:rsidRPr="00FC1B8F">
                        <w:rPr>
                          <w:b/>
                          <w:color w:val="002060"/>
                          <w:sz w:val="28"/>
                          <w:szCs w:val="28"/>
                        </w:rPr>
                        <w:t>1998</w:t>
                      </w:r>
                    </w:p>
                  </w:txbxContent>
                </v:textbox>
              </v:shape>
            </w:pict>
          </mc:Fallback>
        </mc:AlternateContent>
      </w:r>
      <w:r>
        <w:rPr>
          <w:noProof/>
          <w:lang w:eastAsia="fr-FR"/>
        </w:rPr>
        <w:drawing>
          <wp:anchor distT="0" distB="0" distL="114300" distR="114300" simplePos="0" relativeHeight="251658240" behindDoc="0" locked="0" layoutInCell="1" allowOverlap="1" wp14:anchorId="622FEEBB" wp14:editId="63E659D1">
            <wp:simplePos x="0" y="0"/>
            <wp:positionH relativeFrom="margin">
              <wp:posOffset>986155</wp:posOffset>
            </wp:positionH>
            <wp:positionV relativeFrom="margin">
              <wp:posOffset>2976880</wp:posOffset>
            </wp:positionV>
            <wp:extent cx="3638550" cy="3733800"/>
            <wp:effectExtent l="171450" t="171450" r="381000" b="361950"/>
            <wp:wrapSquare wrapText="bothSides"/>
            <wp:docPr id="40984" name="Image 40984"/>
            <wp:cNvGraphicFramePr/>
            <a:graphic xmlns:a="http://schemas.openxmlformats.org/drawingml/2006/main">
              <a:graphicData uri="http://schemas.openxmlformats.org/drawingml/2006/picture">
                <pic:pic xmlns:pic="http://schemas.openxmlformats.org/drawingml/2006/picture">
                  <pic:nvPicPr>
                    <pic:cNvPr id="40984" name="Image 4098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3733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5408" behindDoc="0" locked="0" layoutInCell="1" allowOverlap="1" wp14:anchorId="1710979F" wp14:editId="7295696E">
                <wp:simplePos x="0" y="0"/>
                <wp:positionH relativeFrom="column">
                  <wp:posOffset>-23495</wp:posOffset>
                </wp:positionH>
                <wp:positionV relativeFrom="paragraph">
                  <wp:posOffset>2100580</wp:posOffset>
                </wp:positionV>
                <wp:extent cx="5867400" cy="0"/>
                <wp:effectExtent l="0" t="19050" r="0" b="19050"/>
                <wp:wrapNone/>
                <wp:docPr id="3" name="Connecteur droit 3"/>
                <wp:cNvGraphicFramePr/>
                <a:graphic xmlns:a="http://schemas.openxmlformats.org/drawingml/2006/main">
                  <a:graphicData uri="http://schemas.microsoft.com/office/word/2010/wordprocessingShape">
                    <wps:wsp>
                      <wps:cNvCnPr/>
                      <wps:spPr>
                        <a:xfrm>
                          <a:off x="0" y="0"/>
                          <a:ext cx="586740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5pt,165.4pt" to="460.15pt,1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" strokecolor="#002060" strokeweight="2.25pt"/>
            </w:pict>
          </mc:Fallback>
        </mc:AlternateContent>
      </w:r>
      <w:r>
        <w:rPr>
          <w:noProof/>
          <w:lang w:eastAsia="fr-FR"/>
        </w:rPr>
        <mc:AlternateContent>
          <mc:Choice Requires="wps">
            <w:drawing>
              <wp:anchor distT="0" distB="0" distL="114300" distR="114300" simplePos="0" relativeHeight="251663360" behindDoc="0" locked="0" layoutInCell="1" allowOverlap="1" wp14:anchorId="68FA836A" wp14:editId="6D906D6B">
                <wp:simplePos x="0" y="0"/>
                <wp:positionH relativeFrom="column">
                  <wp:posOffset>-128270</wp:posOffset>
                </wp:positionH>
                <wp:positionV relativeFrom="paragraph">
                  <wp:posOffset>919480</wp:posOffset>
                </wp:positionV>
                <wp:extent cx="5867400" cy="0"/>
                <wp:effectExtent l="0" t="19050" r="0" b="19050"/>
                <wp:wrapNone/>
                <wp:docPr id="2" name="Connecteur droit 2"/>
                <wp:cNvGraphicFramePr/>
                <a:graphic xmlns:a="http://schemas.openxmlformats.org/drawingml/2006/main">
                  <a:graphicData uri="http://schemas.microsoft.com/office/word/2010/wordprocessingShape">
                    <wps:wsp>
                      <wps:cNvCnPr/>
                      <wps:spPr>
                        <a:xfrm>
                          <a:off x="0" y="0"/>
                          <a:ext cx="586740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1pt,72.4pt" to="451.9pt,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" strokecolor="#002060" strokeweight="2.25pt"/>
            </w:pict>
          </mc:Fallback>
        </mc:AlternateContent>
      </w:r>
      <w:r>
        <w:rPr>
          <w:noProof/>
          <w:lang w:eastAsia="fr-FR"/>
        </w:rPr>
        <mc:AlternateContent>
          <mc:Choice Requires="wps">
            <w:drawing>
              <wp:anchor distT="0" distB="0" distL="114300" distR="114300" simplePos="0" relativeHeight="251662336" behindDoc="0" locked="0" layoutInCell="1" allowOverlap="1" wp14:anchorId="58C2A1FF" wp14:editId="3DCDA4DB">
                <wp:simplePos x="0" y="0"/>
                <wp:positionH relativeFrom="column">
                  <wp:posOffset>462280</wp:posOffset>
                </wp:positionH>
                <wp:positionV relativeFrom="paragraph">
                  <wp:posOffset>1271905</wp:posOffset>
                </wp:positionV>
                <wp:extent cx="914400" cy="581025"/>
                <wp:effectExtent l="0" t="0" r="0" b="9525"/>
                <wp:wrapNone/>
                <wp:docPr id="1" name="Zone de texte 1"/>
                <wp:cNvGraphicFramePr/>
                <a:graphic xmlns:a="http://schemas.openxmlformats.org/drawingml/2006/main">
                  <a:graphicData uri="http://schemas.microsoft.com/office/word/2010/wordprocessingShape">
                    <wps:wsp>
                      <wps:cNvSpPr txBox="1"/>
                      <wps:spPr>
                        <a:xfrm>
                          <a:off x="0" y="0"/>
                          <a:ext cx="914400" cy="581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C1B8F" w:rsidRPr="00BE06EE" w:rsidRDefault="00FC1B8F">
                            <w:pPr>
                              <w:rPr>
                                <w:b/>
                                <w:color w:val="002060"/>
                                <w:sz w:val="56"/>
                                <w:szCs w:val="56"/>
                              </w:rPr>
                            </w:pPr>
                            <w:r w:rsidRPr="00BE06EE">
                              <w:rPr>
                                <w:b/>
                                <w:color w:val="002060"/>
                                <w:sz w:val="56"/>
                                <w:szCs w:val="56"/>
                              </w:rPr>
                              <w:t>VAMEVAL-NAGE et TUB2-NAGE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 o:spid="_x0000_s1028" type="#_x0000_t202" style="position:absolute;margin-left:36.4pt;margin-top:100.15pt;width:1in;height:45.7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" fillcolor="white [3201]" stroked="f" strokeweight=".5pt">
                <v:textbox>
                  <w:txbxContent>
                    <w:p w:rsidR="00FC1B8F" w:rsidRPr="00BE06EE" w:rsidRDefault="00FC1B8F">
                      <w:pPr>
                        <w:rPr>
                          <w:b/>
                          <w:color w:val="002060"/>
                          <w:sz w:val="56"/>
                          <w:szCs w:val="56"/>
                        </w:rPr>
                      </w:pPr>
                      <w:r w:rsidRPr="00BE06EE">
                        <w:rPr>
                          <w:b/>
                          <w:color w:val="002060"/>
                          <w:sz w:val="56"/>
                          <w:szCs w:val="56"/>
                        </w:rPr>
                        <w:t>VAMEVAL-NAGE et TUB2-NAGE</w:t>
                      </w:r>
                    </w:p>
                  </w:txbxContent>
                </v:textbox>
              </v:shape>
            </w:pict>
          </mc:Fallback>
        </mc:AlternateContent>
      </w:r>
      <w:r w:rsidRPr="004C3396">
        <w:rPr>
          <w:noProof/>
          <w:lang w:eastAsia="fr-FR"/>
        </w:rPr>
        <w:drawing>
          <wp:anchor distT="0" distB="0" distL="114300" distR="114300" simplePos="0" relativeHeight="251660288" behindDoc="0" locked="0" layoutInCell="1" allowOverlap="1" wp14:anchorId="153A2AA5" wp14:editId="7382C18C">
            <wp:simplePos x="0" y="0"/>
            <wp:positionH relativeFrom="column">
              <wp:posOffset>740410</wp:posOffset>
            </wp:positionH>
            <wp:positionV relativeFrom="paragraph">
              <wp:posOffset>-537845</wp:posOffset>
            </wp:positionV>
            <wp:extent cx="3942715" cy="1506220"/>
            <wp:effectExtent l="0" t="0" r="635" b="0"/>
            <wp:wrapNone/>
            <wp:docPr id="4" name="Image 3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0720"/>
                    <pic:cNvPicPr>
                      <a:picLocks noChangeAspect="1" noChangeArrowheads="1"/>
                    </pic:cNvPicPr>
                  </pic:nvPicPr>
                  <pic:blipFill>
                    <a:blip r:embed="rId9">
                      <a:extLst>
                        <a:ext uri="{28A0092B-C50C-407E-A947-70E740481C1C}">
                          <a14:useLocalDpi xmlns:a14="http://schemas.microsoft.com/office/drawing/2010/main" val="0"/>
                        </a:ext>
                      </a:extLst>
                    </a:blip>
                    <a:srcRect t="19563" r="74960" b="63425"/>
                    <a:stretch>
                      <a:fillRect/>
                    </a:stretch>
                  </pic:blipFill>
                  <pic:spPr bwMode="auto">
                    <a:xfrm>
                      <a:off x="0" y="0"/>
                      <a:ext cx="3942715" cy="150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Pr="00BE06EE" w:rsidRDefault="00BE06EE" w:rsidP="00BE06EE"/>
    <w:p w:rsidR="00BE06EE" w:rsidRDefault="00BE06EE" w:rsidP="00BE06EE"/>
    <w:p w:rsidR="00CD4D5F" w:rsidRDefault="00BE06EE" w:rsidP="00BE06EE">
      <w:pPr>
        <w:tabs>
          <w:tab w:val="left" w:pos="5175"/>
        </w:tabs>
      </w:pPr>
      <w:r>
        <w:tab/>
      </w:r>
    </w:p>
    <w:p w:rsidR="00CE1FCB" w:rsidRPr="0031717C" w:rsidRDefault="00CE1FCB" w:rsidP="00CE1FCB">
      <w:pPr>
        <w:rPr>
          <w:rFonts w:cstheme="minorHAnsi"/>
          <w:b/>
          <w:sz w:val="36"/>
          <w:szCs w:val="36"/>
        </w:rPr>
      </w:pPr>
      <w:r w:rsidRPr="0031717C">
        <w:rPr>
          <w:rFonts w:cstheme="minorHAnsi"/>
          <w:b/>
          <w:sz w:val="36"/>
          <w:szCs w:val="36"/>
        </w:rPr>
        <w:lastRenderedPageBreak/>
        <w:t>LA VITESSE AEROBIE MAXIMALE EN NATATION : VAM-NAGE</w:t>
      </w:r>
    </w:p>
    <w:p w:rsidR="00CE1FCB" w:rsidRDefault="00CE1FCB" w:rsidP="00CE1FCB">
      <w:pPr>
        <w:rPr>
          <w:rFonts w:cstheme="minorHAnsi"/>
          <w:sz w:val="24"/>
          <w:szCs w:val="24"/>
        </w:rPr>
      </w:pPr>
    </w:p>
    <w:p w:rsidR="00CE1FCB" w:rsidRPr="00B95A30" w:rsidRDefault="00CE1FCB" w:rsidP="00CE1FCB">
      <w:pPr>
        <w:jc w:val="both"/>
        <w:rPr>
          <w:rFonts w:cstheme="minorHAnsi"/>
          <w:sz w:val="26"/>
          <w:szCs w:val="26"/>
        </w:rPr>
      </w:pPr>
      <w:r w:rsidRPr="00B95A30">
        <w:rPr>
          <w:rFonts w:cstheme="minorHAnsi"/>
          <w:sz w:val="26"/>
          <w:szCs w:val="26"/>
        </w:rPr>
        <w:t>Une consommation maximale d’oxygène (VO</w:t>
      </w:r>
      <w:r w:rsidRPr="00B95A30">
        <w:rPr>
          <w:rFonts w:cstheme="minorHAnsi"/>
          <w:sz w:val="26"/>
          <w:szCs w:val="26"/>
          <w:vertAlign w:val="subscript"/>
        </w:rPr>
        <w:t>2</w:t>
      </w:r>
      <w:r w:rsidRPr="00B95A30">
        <w:rPr>
          <w:rFonts w:cstheme="minorHAnsi"/>
          <w:sz w:val="26"/>
          <w:szCs w:val="26"/>
        </w:rPr>
        <w:t>max) élevée est une des conditions de  la pratique de la natation mais insuffisante pour obtenir des performances de haut niveau. En effet, on peut bénéficier d’un bon VO</w:t>
      </w:r>
      <w:r w:rsidRPr="00B95A30">
        <w:rPr>
          <w:rFonts w:cstheme="minorHAnsi"/>
          <w:sz w:val="26"/>
          <w:szCs w:val="26"/>
          <w:vertAlign w:val="subscript"/>
        </w:rPr>
        <w:t>2</w:t>
      </w:r>
      <w:r w:rsidRPr="00B95A30">
        <w:rPr>
          <w:rFonts w:cstheme="minorHAnsi"/>
          <w:sz w:val="26"/>
          <w:szCs w:val="26"/>
        </w:rPr>
        <w:t>max mais ne pas savoir nager !</w:t>
      </w:r>
    </w:p>
    <w:p w:rsidR="00CE1FCB" w:rsidRPr="00B95A30" w:rsidRDefault="00CE1FCB" w:rsidP="00CE1FCB">
      <w:pPr>
        <w:jc w:val="both"/>
        <w:rPr>
          <w:rFonts w:cstheme="minorHAnsi"/>
          <w:sz w:val="26"/>
          <w:szCs w:val="26"/>
        </w:rPr>
      </w:pPr>
    </w:p>
    <w:p w:rsidR="00CE1FCB" w:rsidRPr="00B95A30" w:rsidRDefault="00CE1FCB" w:rsidP="00CE1FCB">
      <w:pPr>
        <w:jc w:val="both"/>
        <w:rPr>
          <w:rFonts w:cstheme="minorHAnsi"/>
          <w:sz w:val="26"/>
          <w:szCs w:val="26"/>
        </w:rPr>
      </w:pPr>
      <w:r w:rsidRPr="00B95A30">
        <w:rPr>
          <w:rFonts w:cstheme="minorHAnsi"/>
          <w:sz w:val="26"/>
          <w:szCs w:val="26"/>
        </w:rPr>
        <w:t>Plus important qu’un VO</w:t>
      </w:r>
      <w:r w:rsidRPr="00B95A30">
        <w:rPr>
          <w:rFonts w:cstheme="minorHAnsi"/>
          <w:sz w:val="26"/>
          <w:szCs w:val="26"/>
          <w:vertAlign w:val="subscript"/>
        </w:rPr>
        <w:t>2</w:t>
      </w:r>
      <w:r w:rsidRPr="00B95A30">
        <w:rPr>
          <w:rFonts w:cstheme="minorHAnsi"/>
          <w:sz w:val="26"/>
          <w:szCs w:val="26"/>
        </w:rPr>
        <w:t>max, c’est la vitesse élevée de nage susceptible d’être atteinte et maintenue à VO</w:t>
      </w:r>
      <w:r w:rsidRPr="00B95A30">
        <w:rPr>
          <w:rFonts w:cstheme="minorHAnsi"/>
          <w:sz w:val="26"/>
          <w:szCs w:val="26"/>
          <w:vertAlign w:val="subscript"/>
        </w:rPr>
        <w:t>2</w:t>
      </w:r>
      <w:r w:rsidRPr="00B95A30">
        <w:rPr>
          <w:rFonts w:cstheme="minorHAnsi"/>
          <w:sz w:val="26"/>
          <w:szCs w:val="26"/>
        </w:rPr>
        <w:t>max qui est significative de l’aptitude aérobie spécifique du nageur de moyenne et de longues distances (du 400 m au 1500 m en piscine et au 10 km en eau vive) ainsi que celle du triathlète.</w:t>
      </w:r>
    </w:p>
    <w:p w:rsidR="00CE1FCB" w:rsidRPr="00B95A30" w:rsidRDefault="00CE1FCB" w:rsidP="00CE1FCB">
      <w:pPr>
        <w:jc w:val="both"/>
        <w:rPr>
          <w:rFonts w:cstheme="minorHAnsi"/>
          <w:sz w:val="26"/>
          <w:szCs w:val="26"/>
        </w:rPr>
      </w:pPr>
    </w:p>
    <w:p w:rsidR="00CE1FCB" w:rsidRPr="00B95A30" w:rsidRDefault="00CE1FCB" w:rsidP="00CE1FCB">
      <w:pPr>
        <w:jc w:val="both"/>
        <w:rPr>
          <w:rFonts w:cstheme="minorHAnsi"/>
          <w:sz w:val="26"/>
          <w:szCs w:val="26"/>
        </w:rPr>
      </w:pPr>
      <w:r w:rsidRPr="00B95A30">
        <w:rPr>
          <w:rFonts w:cstheme="minorHAnsi"/>
          <w:sz w:val="26"/>
          <w:szCs w:val="26"/>
        </w:rPr>
        <w:t xml:space="preserve">Cette vitesse dépend bien-sûr de l’importance de la consommation maximale d’oxygène du nageur ou du triathlète mais aussi, de l’interaction de ses capacités hydrodynamiques et biomécaniques, de sa force  propulsive et de la qualité de sa technique. </w:t>
      </w:r>
    </w:p>
    <w:p w:rsidR="00CE1FCB" w:rsidRPr="00B95A30" w:rsidRDefault="00CE1FCB" w:rsidP="00CE1FCB">
      <w:pPr>
        <w:rPr>
          <w:rFonts w:cstheme="minorHAnsi"/>
          <w:sz w:val="26"/>
          <w:szCs w:val="26"/>
        </w:rPr>
      </w:pPr>
    </w:p>
    <w:p w:rsidR="00CE1FCB" w:rsidRPr="00B95A30" w:rsidRDefault="00CE1FCB" w:rsidP="00CE1FCB">
      <w:pPr>
        <w:jc w:val="both"/>
        <w:rPr>
          <w:rFonts w:cstheme="minorHAnsi"/>
          <w:sz w:val="26"/>
          <w:szCs w:val="26"/>
        </w:rPr>
      </w:pPr>
      <w:r w:rsidRPr="00B95A30">
        <w:rPr>
          <w:rFonts w:cstheme="minorHAnsi"/>
          <w:sz w:val="26"/>
          <w:szCs w:val="26"/>
        </w:rPr>
        <w:t>Autrement écrit, il importe d’évaluer aussi la vitesse atteinte à VO</w:t>
      </w:r>
      <w:r w:rsidRPr="00B95A30">
        <w:rPr>
          <w:rFonts w:cstheme="minorHAnsi"/>
          <w:sz w:val="26"/>
          <w:szCs w:val="26"/>
          <w:vertAlign w:val="subscript"/>
        </w:rPr>
        <w:t>2</w:t>
      </w:r>
      <w:r w:rsidRPr="00B95A30">
        <w:rPr>
          <w:rFonts w:cstheme="minorHAnsi"/>
          <w:sz w:val="26"/>
          <w:szCs w:val="26"/>
        </w:rPr>
        <w:t>max définie comme Vitesse Aérobie Maximale ou VAM-Nage car elle résulte de l’interaction de toutes ces composantes. De ce fait elle constitue non seulement un indicateur de l’aptitude à réaliser des performances sur des distances longues, mais aussi s’avère être un outil d’entraînement indispensable pour individualiser les vitesses de nage spécifiquement requises pour développer telle ou telle capacité physiologique.</w:t>
      </w:r>
    </w:p>
    <w:p w:rsidR="00CE1FCB" w:rsidRPr="00B95A30" w:rsidRDefault="00CE1FCB" w:rsidP="00CE1FCB">
      <w:pPr>
        <w:rPr>
          <w:rFonts w:cstheme="minorHAnsi"/>
          <w:sz w:val="26"/>
          <w:szCs w:val="26"/>
        </w:rPr>
      </w:pPr>
    </w:p>
    <w:p w:rsidR="00CE1FCB" w:rsidRPr="00B95A30" w:rsidRDefault="00CE1FCB" w:rsidP="00CE1FCB">
      <w:pPr>
        <w:rPr>
          <w:rFonts w:cstheme="minorHAnsi"/>
          <w:b/>
          <w:sz w:val="26"/>
          <w:szCs w:val="26"/>
        </w:rPr>
      </w:pPr>
      <w:r w:rsidRPr="00B95A30">
        <w:rPr>
          <w:rFonts w:cstheme="minorHAnsi"/>
          <w:sz w:val="26"/>
          <w:szCs w:val="26"/>
        </w:rPr>
        <w:t xml:space="preserve">La façon la plus précise d’obtenir la VAM-Nage consiste à augmenter très progressivement la vitesse de nage jusqu’au moment où le nageur n’arrive plus à suivre la vitesse imposée. C’est ce que propose  d’évaluer le test ci-après nommé de ce fait </w:t>
      </w:r>
      <w:r w:rsidRPr="00B95A30">
        <w:rPr>
          <w:rFonts w:cstheme="minorHAnsi"/>
          <w:b/>
          <w:sz w:val="26"/>
          <w:szCs w:val="26"/>
        </w:rPr>
        <w:t>VAMEVAL-Nage.</w:t>
      </w:r>
    </w:p>
    <w:p w:rsidR="00CE1FCB" w:rsidRDefault="00CE1FCB" w:rsidP="00CE1FCB">
      <w:pPr>
        <w:rPr>
          <w:rFonts w:cstheme="minorHAnsi"/>
        </w:rPr>
      </w:pPr>
    </w:p>
    <w:p w:rsidR="009128A8" w:rsidRPr="00DB78F2" w:rsidRDefault="009128A8" w:rsidP="00CE1FCB">
      <w:pPr>
        <w:rPr>
          <w:rFonts w:cstheme="minorHAnsi"/>
        </w:rPr>
      </w:pPr>
    </w:p>
    <w:p w:rsidR="00CE1FCB" w:rsidRPr="00C41301" w:rsidRDefault="00CE1FCB" w:rsidP="00CE1FCB">
      <w:pPr>
        <w:tabs>
          <w:tab w:val="left" w:pos="284"/>
        </w:tabs>
        <w:jc w:val="both"/>
        <w:rPr>
          <w:rFonts w:cstheme="minorHAnsi"/>
          <w:b/>
          <w:sz w:val="26"/>
          <w:szCs w:val="26"/>
        </w:rPr>
      </w:pPr>
      <w:r w:rsidRPr="00C41301">
        <w:rPr>
          <w:rFonts w:cstheme="minorHAnsi"/>
          <w:b/>
          <w:sz w:val="26"/>
          <w:szCs w:val="26"/>
        </w:rPr>
        <w:lastRenderedPageBreak/>
        <w:t>A QUI S’ADRESSE LE TEST VAMEVAL-Nage ?</w:t>
      </w:r>
    </w:p>
    <w:p w:rsidR="00CE1FCB" w:rsidRPr="00DB78F2" w:rsidRDefault="00CE1FCB" w:rsidP="00CE1FCB">
      <w:pPr>
        <w:tabs>
          <w:tab w:val="left" w:pos="284"/>
        </w:tabs>
        <w:jc w:val="both"/>
        <w:rPr>
          <w:rFonts w:cstheme="minorHAnsi"/>
          <w:b/>
        </w:rPr>
      </w:pPr>
    </w:p>
    <w:p w:rsidR="00CE1FCB" w:rsidRPr="00B95A30" w:rsidRDefault="00CE1FCB" w:rsidP="00CE1FCB">
      <w:pPr>
        <w:tabs>
          <w:tab w:val="left" w:pos="284"/>
        </w:tabs>
        <w:jc w:val="both"/>
        <w:rPr>
          <w:rFonts w:cstheme="minorHAnsi"/>
          <w:sz w:val="26"/>
          <w:szCs w:val="26"/>
        </w:rPr>
      </w:pPr>
      <w:r w:rsidRPr="00B95A30">
        <w:rPr>
          <w:rFonts w:cstheme="minorHAnsi"/>
          <w:sz w:val="26"/>
          <w:szCs w:val="26"/>
        </w:rPr>
        <w:t xml:space="preserve">Le test VAMEVAL-Nage s’adresse essentiellement aux nageurs de club de niveaux débutant, régional, national et international. </w:t>
      </w:r>
    </w:p>
    <w:p w:rsidR="00CE1FCB" w:rsidRPr="00B95A30" w:rsidRDefault="00CE1FCB" w:rsidP="00CE1FCB">
      <w:pPr>
        <w:tabs>
          <w:tab w:val="left" w:pos="284"/>
        </w:tabs>
        <w:jc w:val="both"/>
        <w:rPr>
          <w:rFonts w:cstheme="minorHAnsi"/>
          <w:sz w:val="26"/>
          <w:szCs w:val="26"/>
        </w:rPr>
      </w:pPr>
    </w:p>
    <w:p w:rsidR="00CE1FCB" w:rsidRPr="00B95A30" w:rsidRDefault="00CE1FCB" w:rsidP="00CE1FCB">
      <w:pPr>
        <w:pStyle w:val="Paragraphedeliste"/>
        <w:tabs>
          <w:tab w:val="left" w:pos="284"/>
        </w:tabs>
        <w:spacing w:line="276" w:lineRule="auto"/>
        <w:ind w:left="0"/>
        <w:jc w:val="both"/>
        <w:rPr>
          <w:rFonts w:cstheme="minorHAnsi"/>
          <w:sz w:val="26"/>
          <w:szCs w:val="26"/>
        </w:rPr>
      </w:pPr>
      <w:r w:rsidRPr="00B95A30">
        <w:rPr>
          <w:rFonts w:cstheme="minorHAnsi"/>
          <w:sz w:val="26"/>
          <w:szCs w:val="26"/>
        </w:rPr>
        <w:t>Il peut aussi être utilisé par les triathlètes.</w:t>
      </w:r>
    </w:p>
    <w:p w:rsidR="00CE1FCB" w:rsidRPr="00DB78F2" w:rsidRDefault="00CE1FCB" w:rsidP="00CE1FCB">
      <w:pPr>
        <w:pStyle w:val="Paragraphedeliste"/>
        <w:tabs>
          <w:tab w:val="left" w:pos="284"/>
        </w:tabs>
        <w:spacing w:line="276" w:lineRule="auto"/>
        <w:ind w:left="0"/>
        <w:jc w:val="both"/>
        <w:rPr>
          <w:rFonts w:cstheme="minorHAnsi"/>
          <w:b/>
        </w:rPr>
      </w:pPr>
    </w:p>
    <w:p w:rsidR="00CE1FCB" w:rsidRPr="00C41301" w:rsidRDefault="00CE1FCB" w:rsidP="00CE1FCB">
      <w:pPr>
        <w:tabs>
          <w:tab w:val="left" w:pos="284"/>
        </w:tabs>
        <w:jc w:val="both"/>
        <w:rPr>
          <w:rFonts w:cstheme="minorHAnsi"/>
          <w:b/>
          <w:sz w:val="26"/>
          <w:szCs w:val="26"/>
        </w:rPr>
      </w:pPr>
      <w:r w:rsidRPr="00C41301">
        <w:rPr>
          <w:rFonts w:cstheme="minorHAnsi"/>
          <w:b/>
          <w:sz w:val="26"/>
          <w:szCs w:val="26"/>
        </w:rPr>
        <w:t>COMMENT SE DEROULE SON PROTOCOLE ?</w:t>
      </w:r>
    </w:p>
    <w:p w:rsidR="00CE1FCB" w:rsidRPr="00DB78F2" w:rsidRDefault="00CE1FCB" w:rsidP="00CE1FCB">
      <w:pPr>
        <w:pStyle w:val="Paragraphedeliste"/>
        <w:tabs>
          <w:tab w:val="left" w:pos="284"/>
        </w:tabs>
        <w:spacing w:line="276" w:lineRule="auto"/>
        <w:ind w:hanging="720"/>
        <w:jc w:val="both"/>
        <w:rPr>
          <w:rFonts w:cstheme="minorHAnsi"/>
          <w:b/>
        </w:rPr>
      </w:pPr>
    </w:p>
    <w:p w:rsidR="00CE1FCB" w:rsidRPr="00B95A30" w:rsidRDefault="00CE1FCB" w:rsidP="00CE1FCB">
      <w:pPr>
        <w:pStyle w:val="Paragraphedeliste"/>
        <w:tabs>
          <w:tab w:val="left" w:pos="0"/>
        </w:tabs>
        <w:spacing w:line="276" w:lineRule="auto"/>
        <w:ind w:left="0"/>
        <w:jc w:val="both"/>
        <w:rPr>
          <w:rFonts w:cstheme="minorHAnsi"/>
          <w:sz w:val="26"/>
          <w:szCs w:val="26"/>
        </w:rPr>
      </w:pPr>
      <w:r w:rsidRPr="00B95A30">
        <w:rPr>
          <w:rFonts w:cstheme="minorHAnsi"/>
          <w:sz w:val="26"/>
          <w:szCs w:val="26"/>
        </w:rPr>
        <w:t xml:space="preserve">Le VAMEVAL-Nage est un test triangulaire, c’est-à-dire une épreuve de nage dont la vitesse augmente </w:t>
      </w:r>
      <w:r>
        <w:rPr>
          <w:rFonts w:cstheme="minorHAnsi"/>
          <w:sz w:val="26"/>
          <w:szCs w:val="26"/>
        </w:rPr>
        <w:t xml:space="preserve"> sensiblement de 0,025 m.s</w:t>
      </w:r>
      <w:r w:rsidRPr="00C41301">
        <w:rPr>
          <w:rFonts w:cstheme="minorHAnsi"/>
          <w:sz w:val="26"/>
          <w:szCs w:val="26"/>
          <w:vertAlign w:val="superscript"/>
        </w:rPr>
        <w:t>-1</w:t>
      </w:r>
      <w:r w:rsidRPr="00B95A30">
        <w:rPr>
          <w:rFonts w:cstheme="minorHAnsi"/>
          <w:sz w:val="26"/>
          <w:szCs w:val="26"/>
        </w:rPr>
        <w:t xml:space="preserve"> à chaque palier d’une minute</w:t>
      </w:r>
      <w:r>
        <w:rPr>
          <w:rFonts w:cstheme="minorHAnsi"/>
          <w:sz w:val="26"/>
          <w:szCs w:val="26"/>
        </w:rPr>
        <w:t xml:space="preserve"> et ce,</w:t>
      </w:r>
      <w:r w:rsidRPr="00B95A30">
        <w:rPr>
          <w:rFonts w:cstheme="minorHAnsi"/>
          <w:sz w:val="26"/>
          <w:szCs w:val="26"/>
        </w:rPr>
        <w:t xml:space="preserve"> jusqu’à atteindre la vitesse limite correspondant à la consommation maximale du nageur. L’augmentation de la vitesse est imposée au moyen de plusieurs enregistrements. Chacun d’eux est dédié spécifiquement au nageur en fonction de son niveau. </w:t>
      </w:r>
    </w:p>
    <w:p w:rsidR="00CE1FCB" w:rsidRPr="00B95A30" w:rsidRDefault="00CE1FCB" w:rsidP="00CE1FCB">
      <w:pPr>
        <w:pStyle w:val="Paragraphedeliste"/>
        <w:tabs>
          <w:tab w:val="left" w:pos="284"/>
        </w:tabs>
        <w:spacing w:line="276" w:lineRule="auto"/>
        <w:ind w:left="0"/>
        <w:jc w:val="both"/>
        <w:rPr>
          <w:rFonts w:cstheme="minorHAnsi"/>
          <w:sz w:val="26"/>
          <w:szCs w:val="26"/>
        </w:rPr>
      </w:pPr>
    </w:p>
    <w:p w:rsidR="00CE1FCB" w:rsidRPr="00B95A30" w:rsidRDefault="00CE1FCB" w:rsidP="00CE1FCB">
      <w:pPr>
        <w:pStyle w:val="Paragraphedeliste"/>
        <w:tabs>
          <w:tab w:val="left" w:pos="284"/>
        </w:tabs>
        <w:spacing w:line="276" w:lineRule="auto"/>
        <w:ind w:left="0"/>
        <w:jc w:val="both"/>
        <w:rPr>
          <w:rFonts w:cstheme="minorHAnsi"/>
          <w:sz w:val="26"/>
          <w:szCs w:val="26"/>
        </w:rPr>
      </w:pPr>
      <w:r w:rsidRPr="00B95A30">
        <w:rPr>
          <w:rFonts w:cstheme="minorHAnsi"/>
          <w:sz w:val="26"/>
          <w:szCs w:val="26"/>
        </w:rPr>
        <w:t xml:space="preserve">Selon le niveau et la spécialité de ce dernier plusieurs versions sont disponibles. Elles se distinguent par une vitesse différente </w:t>
      </w:r>
      <w:r>
        <w:rPr>
          <w:rFonts w:cstheme="minorHAnsi"/>
          <w:sz w:val="26"/>
          <w:szCs w:val="26"/>
        </w:rPr>
        <w:t>pour</w:t>
      </w:r>
      <w:r w:rsidRPr="00B95A30">
        <w:rPr>
          <w:rFonts w:cstheme="minorHAnsi"/>
          <w:sz w:val="26"/>
          <w:szCs w:val="26"/>
        </w:rPr>
        <w:t xml:space="preserve"> début</w:t>
      </w:r>
      <w:r>
        <w:rPr>
          <w:rFonts w:cstheme="minorHAnsi"/>
          <w:sz w:val="26"/>
          <w:szCs w:val="26"/>
        </w:rPr>
        <w:t>er le test</w:t>
      </w:r>
      <w:r w:rsidRPr="00B95A30">
        <w:rPr>
          <w:rFonts w:cstheme="minorHAnsi"/>
          <w:sz w:val="26"/>
          <w:szCs w:val="26"/>
        </w:rPr>
        <w:t> :</w:t>
      </w:r>
    </w:p>
    <w:p w:rsidR="00CE1FCB" w:rsidRPr="00B95A30" w:rsidRDefault="00CE1FCB" w:rsidP="00CE1FCB">
      <w:pPr>
        <w:pStyle w:val="Paragraphedeliste"/>
        <w:numPr>
          <w:ilvl w:val="0"/>
          <w:numId w:val="1"/>
        </w:numPr>
        <w:tabs>
          <w:tab w:val="left" w:pos="284"/>
        </w:tabs>
        <w:spacing w:line="276" w:lineRule="auto"/>
        <w:jc w:val="both"/>
        <w:rPr>
          <w:rFonts w:cstheme="minorHAnsi"/>
          <w:sz w:val="26"/>
          <w:szCs w:val="26"/>
        </w:rPr>
      </w:pPr>
      <w:r w:rsidRPr="00B95A30">
        <w:rPr>
          <w:rFonts w:cstheme="minorHAnsi"/>
          <w:sz w:val="26"/>
          <w:szCs w:val="26"/>
        </w:rPr>
        <w:t>0,8 m.s</w:t>
      </w:r>
      <w:r w:rsidRPr="00B95A30">
        <w:rPr>
          <w:rFonts w:cstheme="minorHAnsi"/>
          <w:sz w:val="26"/>
          <w:szCs w:val="26"/>
          <w:vertAlign w:val="superscript"/>
        </w:rPr>
        <w:t>-1</w:t>
      </w:r>
      <w:r w:rsidRPr="00B95A30">
        <w:rPr>
          <w:rFonts w:cstheme="minorHAnsi"/>
          <w:sz w:val="26"/>
          <w:szCs w:val="26"/>
        </w:rPr>
        <w:t xml:space="preserve"> pour les brasseurs qui peuvent réaliser le test dans leur spécialité</w:t>
      </w:r>
    </w:p>
    <w:p w:rsidR="00CE1FCB" w:rsidRPr="00B95A30" w:rsidRDefault="00CE1FCB" w:rsidP="00CE1FCB">
      <w:pPr>
        <w:pStyle w:val="Paragraphedeliste"/>
        <w:numPr>
          <w:ilvl w:val="0"/>
          <w:numId w:val="1"/>
        </w:numPr>
        <w:tabs>
          <w:tab w:val="left" w:pos="284"/>
        </w:tabs>
        <w:spacing w:line="276" w:lineRule="auto"/>
        <w:jc w:val="both"/>
        <w:rPr>
          <w:rFonts w:cstheme="minorHAnsi"/>
          <w:sz w:val="26"/>
          <w:szCs w:val="26"/>
        </w:rPr>
      </w:pPr>
      <w:r w:rsidRPr="00B95A30">
        <w:rPr>
          <w:rFonts w:cstheme="minorHAnsi"/>
          <w:sz w:val="26"/>
          <w:szCs w:val="26"/>
        </w:rPr>
        <w:t>0,9 m.s</w:t>
      </w:r>
      <w:r w:rsidRPr="00B95A30">
        <w:rPr>
          <w:rFonts w:cstheme="minorHAnsi"/>
          <w:sz w:val="26"/>
          <w:szCs w:val="26"/>
          <w:vertAlign w:val="superscript"/>
        </w:rPr>
        <w:t>-1</w:t>
      </w:r>
      <w:r w:rsidRPr="00B95A30">
        <w:rPr>
          <w:rFonts w:cstheme="minorHAnsi"/>
          <w:sz w:val="26"/>
          <w:szCs w:val="26"/>
        </w:rPr>
        <w:t xml:space="preserve"> pour les crawleurs et autres nageurs jeune ou de niveau débutant,</w:t>
      </w:r>
    </w:p>
    <w:p w:rsidR="00CE1FCB" w:rsidRPr="00B95A30" w:rsidRDefault="00CE1FCB" w:rsidP="00CE1FCB">
      <w:pPr>
        <w:pStyle w:val="Paragraphedeliste"/>
        <w:numPr>
          <w:ilvl w:val="0"/>
          <w:numId w:val="1"/>
        </w:numPr>
        <w:tabs>
          <w:tab w:val="left" w:pos="284"/>
        </w:tabs>
        <w:spacing w:line="276" w:lineRule="auto"/>
        <w:jc w:val="both"/>
        <w:rPr>
          <w:rFonts w:cstheme="minorHAnsi"/>
          <w:sz w:val="26"/>
          <w:szCs w:val="26"/>
        </w:rPr>
      </w:pPr>
      <w:r w:rsidRPr="00B95A30">
        <w:rPr>
          <w:rFonts w:cstheme="minorHAnsi"/>
          <w:sz w:val="26"/>
          <w:szCs w:val="26"/>
        </w:rPr>
        <w:t>1 m.s</w:t>
      </w:r>
      <w:r w:rsidRPr="00B95A30">
        <w:rPr>
          <w:rFonts w:cstheme="minorHAnsi"/>
          <w:sz w:val="26"/>
          <w:szCs w:val="26"/>
          <w:vertAlign w:val="superscript"/>
        </w:rPr>
        <w:t xml:space="preserve">-1 </w:t>
      </w:r>
      <w:r w:rsidRPr="00B95A30">
        <w:rPr>
          <w:rFonts w:cstheme="minorHAnsi"/>
          <w:sz w:val="26"/>
          <w:szCs w:val="26"/>
        </w:rPr>
        <w:t xml:space="preserve">pour les nageurs de niveau régional </w:t>
      </w:r>
    </w:p>
    <w:p w:rsidR="00CE1FCB" w:rsidRPr="00B95A30" w:rsidRDefault="00CE1FCB" w:rsidP="00CE1FCB">
      <w:pPr>
        <w:pStyle w:val="Paragraphedeliste"/>
        <w:numPr>
          <w:ilvl w:val="0"/>
          <w:numId w:val="1"/>
        </w:numPr>
        <w:tabs>
          <w:tab w:val="left" w:pos="284"/>
        </w:tabs>
        <w:spacing w:line="276" w:lineRule="auto"/>
        <w:jc w:val="both"/>
        <w:rPr>
          <w:rFonts w:cstheme="minorHAnsi"/>
          <w:sz w:val="26"/>
          <w:szCs w:val="26"/>
        </w:rPr>
      </w:pPr>
      <w:r w:rsidRPr="00B95A30">
        <w:rPr>
          <w:rFonts w:cstheme="minorHAnsi"/>
          <w:sz w:val="26"/>
          <w:szCs w:val="26"/>
        </w:rPr>
        <w:t>1,1 m.s</w:t>
      </w:r>
      <w:r w:rsidRPr="00B95A30">
        <w:rPr>
          <w:rFonts w:cstheme="minorHAnsi"/>
          <w:sz w:val="26"/>
          <w:szCs w:val="26"/>
          <w:vertAlign w:val="superscript"/>
        </w:rPr>
        <w:t xml:space="preserve">-1 </w:t>
      </w:r>
      <w:r w:rsidRPr="00B95A30">
        <w:rPr>
          <w:rFonts w:cstheme="minorHAnsi"/>
          <w:sz w:val="26"/>
          <w:szCs w:val="26"/>
        </w:rPr>
        <w:t>pour ceux de niveau national</w:t>
      </w:r>
    </w:p>
    <w:p w:rsidR="00CE1FCB" w:rsidRDefault="00CE1FCB" w:rsidP="00CE1FCB">
      <w:pPr>
        <w:pStyle w:val="Paragraphedeliste"/>
        <w:numPr>
          <w:ilvl w:val="0"/>
          <w:numId w:val="1"/>
        </w:numPr>
        <w:tabs>
          <w:tab w:val="left" w:pos="284"/>
        </w:tabs>
        <w:spacing w:line="276" w:lineRule="auto"/>
        <w:jc w:val="both"/>
        <w:rPr>
          <w:rFonts w:cstheme="minorHAnsi"/>
          <w:sz w:val="26"/>
          <w:szCs w:val="26"/>
        </w:rPr>
      </w:pPr>
      <w:r w:rsidRPr="00B95A30">
        <w:rPr>
          <w:rFonts w:cstheme="minorHAnsi"/>
          <w:sz w:val="26"/>
          <w:szCs w:val="26"/>
        </w:rPr>
        <w:t>1,2 m.s</w:t>
      </w:r>
      <w:r w:rsidRPr="00B95A30">
        <w:rPr>
          <w:rFonts w:cstheme="minorHAnsi"/>
          <w:sz w:val="26"/>
          <w:szCs w:val="26"/>
          <w:vertAlign w:val="superscript"/>
        </w:rPr>
        <w:t>-1</w:t>
      </w:r>
      <w:r w:rsidRPr="00B95A30">
        <w:rPr>
          <w:rFonts w:cstheme="minorHAnsi"/>
          <w:sz w:val="26"/>
          <w:szCs w:val="26"/>
        </w:rPr>
        <w:t xml:space="preserve"> pour les nageurs élites de niveau international</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b/>
          <w:noProof/>
          <w:sz w:val="28"/>
          <w:szCs w:val="28"/>
          <w:lang w:eastAsia="fr-FR"/>
        </w:rPr>
        <mc:AlternateContent>
          <mc:Choice Requires="wps">
            <w:drawing>
              <wp:anchor distT="0" distB="0" distL="114300" distR="114300" simplePos="0" relativeHeight="251668480" behindDoc="0" locked="0" layoutInCell="1" allowOverlap="1" wp14:anchorId="29FB4819" wp14:editId="2809B35C">
                <wp:simplePos x="0" y="0"/>
                <wp:positionH relativeFrom="column">
                  <wp:posOffset>-193040</wp:posOffset>
                </wp:positionH>
                <wp:positionV relativeFrom="paragraph">
                  <wp:posOffset>237144</wp:posOffset>
                </wp:positionV>
                <wp:extent cx="6341745" cy="632460"/>
                <wp:effectExtent l="0" t="0" r="20955" b="15240"/>
                <wp:wrapNone/>
                <wp:docPr id="40980" name="Rectangle à coins arrondis 40980"/>
                <wp:cNvGraphicFramePr/>
                <a:graphic xmlns:a="http://schemas.openxmlformats.org/drawingml/2006/main">
                  <a:graphicData uri="http://schemas.microsoft.com/office/word/2010/wordprocessingShape">
                    <wps:wsp>
                      <wps:cNvSpPr/>
                      <wps:spPr>
                        <a:xfrm>
                          <a:off x="0" y="0"/>
                          <a:ext cx="6341745" cy="63246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0980" o:spid="_x0000_s1026" style="position:absolute;margin-left:-15.2pt;margin-top:18.65pt;width:499.35pt;height:4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" filled="f" strokecolor="#243f60 [1604]" strokeweight="2pt"/>
            </w:pict>
          </mc:Fallback>
        </mc:AlternateContent>
      </w:r>
    </w:p>
    <w:p w:rsidR="00CE1FCB" w:rsidRPr="00532994" w:rsidRDefault="00CE1FCB" w:rsidP="00CE1FCB">
      <w:pPr>
        <w:pStyle w:val="Paragraphedeliste"/>
        <w:tabs>
          <w:tab w:val="left" w:pos="284"/>
        </w:tabs>
        <w:spacing w:line="276" w:lineRule="auto"/>
        <w:ind w:left="0"/>
        <w:jc w:val="both"/>
        <w:rPr>
          <w:rFonts w:cstheme="minorHAnsi"/>
          <w:b/>
          <w:sz w:val="28"/>
          <w:szCs w:val="28"/>
        </w:rPr>
      </w:pPr>
      <w:r w:rsidRPr="002F41F5">
        <w:rPr>
          <w:rFonts w:cstheme="minorHAnsi"/>
          <w:b/>
          <w:i/>
          <w:color w:val="002060"/>
          <w:sz w:val="28"/>
          <w:szCs w:val="28"/>
        </w:rPr>
        <w:t xml:space="preserve">Chacune de ces versions est </w:t>
      </w:r>
      <w:r>
        <w:rPr>
          <w:rFonts w:cstheme="minorHAnsi"/>
          <w:b/>
          <w:i/>
          <w:color w:val="002060"/>
          <w:sz w:val="28"/>
          <w:szCs w:val="28"/>
        </w:rPr>
        <w:t xml:space="preserve">à la disposition des </w:t>
      </w:r>
      <w:r w:rsidRPr="002F41F5">
        <w:rPr>
          <w:rFonts w:cstheme="minorHAnsi"/>
          <w:b/>
          <w:i/>
          <w:color w:val="002060"/>
          <w:sz w:val="28"/>
          <w:szCs w:val="28"/>
        </w:rPr>
        <w:t>adhérents de l’AREAPS</w:t>
      </w:r>
      <w:r>
        <w:rPr>
          <w:rFonts w:cstheme="minorHAnsi"/>
          <w:b/>
          <w:i/>
          <w:color w:val="002060"/>
          <w:sz w:val="28"/>
          <w:szCs w:val="28"/>
        </w:rPr>
        <w:t>. Ils peuvent</w:t>
      </w:r>
      <w:r w:rsidRPr="002F41F5">
        <w:rPr>
          <w:rFonts w:cstheme="minorHAnsi"/>
          <w:b/>
          <w:i/>
          <w:color w:val="002060"/>
          <w:sz w:val="28"/>
          <w:szCs w:val="28"/>
        </w:rPr>
        <w:t xml:space="preserve"> </w:t>
      </w:r>
      <w:r>
        <w:rPr>
          <w:rFonts w:cstheme="minorHAnsi"/>
          <w:b/>
          <w:i/>
          <w:color w:val="002060"/>
          <w:sz w:val="28"/>
          <w:szCs w:val="28"/>
        </w:rPr>
        <w:t>les</w:t>
      </w:r>
      <w:r w:rsidRPr="002F41F5">
        <w:rPr>
          <w:rFonts w:cstheme="minorHAnsi"/>
          <w:b/>
          <w:i/>
          <w:color w:val="002060"/>
          <w:sz w:val="28"/>
          <w:szCs w:val="28"/>
        </w:rPr>
        <w:t xml:space="preserve"> téléchar</w:t>
      </w:r>
      <w:r>
        <w:rPr>
          <w:rFonts w:cstheme="minorHAnsi"/>
          <w:b/>
          <w:i/>
          <w:color w:val="002060"/>
          <w:sz w:val="28"/>
          <w:szCs w:val="28"/>
        </w:rPr>
        <w:t>ger à leur gré.</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p>
    <w:p w:rsidR="009128A8" w:rsidRDefault="009128A8" w:rsidP="00CE1FCB">
      <w:pPr>
        <w:tabs>
          <w:tab w:val="left" w:pos="284"/>
        </w:tabs>
        <w:jc w:val="both"/>
        <w:rPr>
          <w:rFonts w:cstheme="minorHAnsi"/>
          <w:sz w:val="26"/>
          <w:szCs w:val="26"/>
        </w:rPr>
      </w:pPr>
    </w:p>
    <w:p w:rsidR="009128A8" w:rsidRDefault="009128A8"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sz w:val="26"/>
          <w:szCs w:val="26"/>
        </w:rPr>
        <w:lastRenderedPageBreak/>
        <w:t>Le départ du test se fait dans l’eau à une des extrémités du bassin.</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sz w:val="26"/>
          <w:szCs w:val="26"/>
        </w:rPr>
        <w:t>Lorsque le test est lancé, le nageur doit respecter les vitesses imposées :</w:t>
      </w:r>
    </w:p>
    <w:p w:rsidR="00CE1FCB" w:rsidRDefault="00CE1FCB" w:rsidP="00CE1FCB">
      <w:pPr>
        <w:pStyle w:val="Paragraphedeliste"/>
        <w:numPr>
          <w:ilvl w:val="0"/>
          <w:numId w:val="1"/>
        </w:numPr>
        <w:tabs>
          <w:tab w:val="left" w:pos="284"/>
        </w:tabs>
        <w:spacing w:line="276" w:lineRule="auto"/>
        <w:ind w:left="284" w:hanging="284"/>
        <w:jc w:val="both"/>
        <w:rPr>
          <w:rFonts w:cstheme="minorHAnsi"/>
          <w:sz w:val="26"/>
          <w:szCs w:val="26"/>
        </w:rPr>
      </w:pPr>
      <w:r>
        <w:rPr>
          <w:rFonts w:cstheme="minorHAnsi"/>
          <w:sz w:val="26"/>
          <w:szCs w:val="26"/>
        </w:rPr>
        <w:t>S</w:t>
      </w:r>
      <w:r w:rsidRPr="00181D72">
        <w:rPr>
          <w:rFonts w:cstheme="minorHAnsi"/>
          <w:sz w:val="26"/>
          <w:szCs w:val="26"/>
        </w:rPr>
        <w:t>oit en passant à la verticale de repères immergés</w:t>
      </w:r>
      <w:r>
        <w:rPr>
          <w:rFonts w:cstheme="minorHAnsi"/>
          <w:sz w:val="26"/>
          <w:szCs w:val="26"/>
        </w:rPr>
        <w:t xml:space="preserve"> (par exemple </w:t>
      </w:r>
      <w:r w:rsidRPr="00181D72">
        <w:rPr>
          <w:rFonts w:cstheme="minorHAnsi"/>
          <w:sz w:val="26"/>
          <w:szCs w:val="26"/>
        </w:rPr>
        <w:t xml:space="preserve"> disques d’haltère en caoutchouc</w:t>
      </w:r>
      <w:r>
        <w:rPr>
          <w:rFonts w:cstheme="minorHAnsi"/>
          <w:sz w:val="26"/>
          <w:szCs w:val="26"/>
        </w:rPr>
        <w:t xml:space="preserve">) </w:t>
      </w:r>
      <w:r w:rsidRPr="00181D72">
        <w:rPr>
          <w:rFonts w:cstheme="minorHAnsi"/>
          <w:sz w:val="26"/>
          <w:szCs w:val="26"/>
        </w:rPr>
        <w:t>au moment précis</w:t>
      </w:r>
      <w:r>
        <w:rPr>
          <w:rFonts w:cstheme="minorHAnsi"/>
          <w:sz w:val="26"/>
          <w:szCs w:val="26"/>
        </w:rPr>
        <w:t xml:space="preserve"> de l’émission d’un bip sonore par l’enregistrement audio du test. Dans ce cas un ampli aquatique est nécessaire.</w:t>
      </w:r>
    </w:p>
    <w:p w:rsidR="00CE1FCB" w:rsidRDefault="00CE1FCB" w:rsidP="00CE1FCB">
      <w:pPr>
        <w:pStyle w:val="Paragraphedeliste"/>
        <w:numPr>
          <w:ilvl w:val="0"/>
          <w:numId w:val="1"/>
        </w:numPr>
        <w:tabs>
          <w:tab w:val="left" w:pos="284"/>
        </w:tabs>
        <w:spacing w:line="276" w:lineRule="auto"/>
        <w:ind w:left="284" w:hanging="284"/>
        <w:jc w:val="both"/>
        <w:rPr>
          <w:rFonts w:cstheme="minorHAnsi"/>
          <w:sz w:val="26"/>
          <w:szCs w:val="26"/>
        </w:rPr>
      </w:pPr>
      <w:r>
        <w:rPr>
          <w:rFonts w:cstheme="minorHAnsi"/>
          <w:sz w:val="26"/>
          <w:szCs w:val="26"/>
        </w:rPr>
        <w:t>Soit avec l’aide d’un évaluateur- équipé d’un lecteur audio placé sur ses oreilles lui permettant de passer à chaque bip sonore au niveau des bornes repères placées tous les 6,25 m sur le bord du bassin. Dans ce cas le nageur calque sa vitesse de nage à celle de l’évaluateur-« lièvre » qui, par signes peut lui demander d’accélérer ou de ralentir (voir photo).</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sz w:val="26"/>
          <w:szCs w:val="26"/>
        </w:rPr>
        <w:t>La fin du test est considérée lorsque le nageur s’arrête volontairement ou est arrêté lorsqu’il accuse un retard maximum d’un mètre qu’il n’arrive plus à combler. C’est le dernier palier</w:t>
      </w:r>
      <w:r w:rsidRPr="00CB586A">
        <w:rPr>
          <w:rFonts w:cstheme="minorHAnsi"/>
          <w:b/>
          <w:sz w:val="26"/>
          <w:szCs w:val="26"/>
        </w:rPr>
        <w:t xml:space="preserve"> COMPLÉTÉ</w:t>
      </w:r>
      <w:r>
        <w:rPr>
          <w:rFonts w:cstheme="minorHAnsi"/>
          <w:sz w:val="26"/>
          <w:szCs w:val="26"/>
        </w:rPr>
        <w:t xml:space="preserve"> avant l’arrêt qui est enregistré.</w:t>
      </w:r>
      <w:r w:rsidRPr="00F03E82">
        <w:rPr>
          <w:rFonts w:cstheme="minorHAnsi"/>
          <w:sz w:val="26"/>
          <w:szCs w:val="26"/>
        </w:rPr>
        <w:t xml:space="preserve"> </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b/>
          <w:sz w:val="26"/>
          <w:szCs w:val="26"/>
        </w:rPr>
      </w:pPr>
      <w:r w:rsidRPr="00CB586A">
        <w:rPr>
          <w:rFonts w:cstheme="minorHAnsi"/>
          <w:b/>
          <w:sz w:val="26"/>
          <w:szCs w:val="26"/>
        </w:rPr>
        <w:t>MATERIELS ET PERSONNELS NECESSAIRES</w:t>
      </w:r>
    </w:p>
    <w:p w:rsidR="00CE1FCB" w:rsidRDefault="00CE1FCB" w:rsidP="00CE1FCB">
      <w:pPr>
        <w:tabs>
          <w:tab w:val="left" w:pos="284"/>
        </w:tabs>
        <w:jc w:val="both"/>
        <w:rPr>
          <w:rFonts w:cstheme="minorHAnsi"/>
          <w:b/>
          <w:sz w:val="26"/>
          <w:szCs w:val="26"/>
        </w:rPr>
      </w:pPr>
    </w:p>
    <w:p w:rsidR="00CE1FCB" w:rsidRDefault="00CE1FCB" w:rsidP="00CE1FCB">
      <w:pPr>
        <w:pStyle w:val="Paragraphedeliste"/>
        <w:numPr>
          <w:ilvl w:val="0"/>
          <w:numId w:val="1"/>
        </w:numPr>
        <w:tabs>
          <w:tab w:val="left" w:pos="284"/>
        </w:tabs>
        <w:spacing w:line="276" w:lineRule="auto"/>
        <w:ind w:hanging="720"/>
        <w:jc w:val="both"/>
        <w:rPr>
          <w:rFonts w:cstheme="minorHAnsi"/>
          <w:sz w:val="26"/>
          <w:szCs w:val="26"/>
        </w:rPr>
      </w:pPr>
      <w:r>
        <w:rPr>
          <w:rFonts w:cstheme="minorHAnsi"/>
          <w:sz w:val="26"/>
          <w:szCs w:val="26"/>
        </w:rPr>
        <w:t>Un bassin de 25 m ou de 50 m,</w:t>
      </w:r>
    </w:p>
    <w:p w:rsidR="00CE1FCB" w:rsidRDefault="00CE1FCB" w:rsidP="00CE1FCB">
      <w:pPr>
        <w:pStyle w:val="Paragraphedeliste"/>
        <w:numPr>
          <w:ilvl w:val="0"/>
          <w:numId w:val="1"/>
        </w:numPr>
        <w:tabs>
          <w:tab w:val="left" w:pos="284"/>
        </w:tabs>
        <w:spacing w:line="276" w:lineRule="auto"/>
        <w:ind w:hanging="720"/>
        <w:jc w:val="both"/>
        <w:rPr>
          <w:rFonts w:cstheme="minorHAnsi"/>
          <w:sz w:val="26"/>
          <w:szCs w:val="26"/>
        </w:rPr>
      </w:pPr>
      <w:r w:rsidRPr="00CB586A">
        <w:rPr>
          <w:rFonts w:cstheme="minorHAnsi"/>
          <w:sz w:val="26"/>
          <w:szCs w:val="26"/>
        </w:rPr>
        <w:t>Un enregistrement audio du test</w:t>
      </w:r>
    </w:p>
    <w:p w:rsidR="00CE1FCB" w:rsidRDefault="00CE1FCB" w:rsidP="00CE1FCB">
      <w:pPr>
        <w:pStyle w:val="Paragraphedeliste"/>
        <w:numPr>
          <w:ilvl w:val="0"/>
          <w:numId w:val="1"/>
        </w:numPr>
        <w:tabs>
          <w:tab w:val="left" w:pos="284"/>
        </w:tabs>
        <w:spacing w:line="276" w:lineRule="auto"/>
        <w:ind w:hanging="720"/>
        <w:jc w:val="both"/>
        <w:rPr>
          <w:rFonts w:cstheme="minorHAnsi"/>
          <w:sz w:val="26"/>
          <w:szCs w:val="26"/>
        </w:rPr>
      </w:pPr>
      <w:r>
        <w:rPr>
          <w:rFonts w:cstheme="minorHAnsi"/>
          <w:sz w:val="26"/>
          <w:szCs w:val="26"/>
        </w:rPr>
        <w:t>Trois repères (bassin de 25 m) ou sept (bassin de 50 m)</w:t>
      </w:r>
    </w:p>
    <w:p w:rsidR="00CE1FCB" w:rsidRDefault="00CE1FCB" w:rsidP="00CE1FCB">
      <w:pPr>
        <w:pStyle w:val="Paragraphedeliste"/>
        <w:numPr>
          <w:ilvl w:val="0"/>
          <w:numId w:val="1"/>
        </w:numPr>
        <w:tabs>
          <w:tab w:val="left" w:pos="284"/>
        </w:tabs>
        <w:spacing w:line="276" w:lineRule="auto"/>
        <w:ind w:left="284" w:hanging="284"/>
        <w:jc w:val="both"/>
        <w:rPr>
          <w:rFonts w:cstheme="minorHAnsi"/>
          <w:sz w:val="26"/>
          <w:szCs w:val="26"/>
        </w:rPr>
      </w:pPr>
      <w:r>
        <w:rPr>
          <w:rFonts w:cstheme="minorHAnsi"/>
          <w:sz w:val="26"/>
          <w:szCs w:val="26"/>
        </w:rPr>
        <w:t>Le couloir de nage proche du bord du bassin étalonné tous les 6,25 m par un haltère caoutchouté ou une borne-repère placée tous les 6,25 m sur le bord du bassin,</w:t>
      </w:r>
    </w:p>
    <w:p w:rsidR="00CE1FCB" w:rsidRDefault="00CE1FCB" w:rsidP="00CE1FCB">
      <w:pPr>
        <w:pStyle w:val="Paragraphedeliste"/>
        <w:numPr>
          <w:ilvl w:val="0"/>
          <w:numId w:val="1"/>
        </w:numPr>
        <w:tabs>
          <w:tab w:val="left" w:pos="284"/>
        </w:tabs>
        <w:spacing w:line="276" w:lineRule="auto"/>
        <w:ind w:hanging="720"/>
        <w:jc w:val="both"/>
        <w:rPr>
          <w:rFonts w:cstheme="minorHAnsi"/>
          <w:sz w:val="26"/>
          <w:szCs w:val="26"/>
        </w:rPr>
      </w:pPr>
      <w:r>
        <w:rPr>
          <w:rFonts w:cstheme="minorHAnsi"/>
          <w:sz w:val="26"/>
          <w:szCs w:val="26"/>
        </w:rPr>
        <w:t xml:space="preserve">Un </w:t>
      </w:r>
      <w:proofErr w:type="spellStart"/>
      <w:r>
        <w:rPr>
          <w:rFonts w:cstheme="minorHAnsi"/>
          <w:sz w:val="26"/>
          <w:szCs w:val="26"/>
        </w:rPr>
        <w:t>cadiofréquencemètre</w:t>
      </w:r>
      <w:proofErr w:type="spellEnd"/>
      <w:r>
        <w:rPr>
          <w:rFonts w:cstheme="minorHAnsi"/>
          <w:sz w:val="26"/>
          <w:szCs w:val="26"/>
        </w:rPr>
        <w:t xml:space="preserve"> (CFM) étanche pour établir la relation vitesse-FC</w:t>
      </w:r>
    </w:p>
    <w:p w:rsidR="00CE1FCB" w:rsidRDefault="00CE1FCB" w:rsidP="00CE1FCB">
      <w:pPr>
        <w:pStyle w:val="Paragraphedeliste"/>
        <w:numPr>
          <w:ilvl w:val="0"/>
          <w:numId w:val="1"/>
        </w:numPr>
        <w:tabs>
          <w:tab w:val="left" w:pos="284"/>
        </w:tabs>
        <w:spacing w:line="276" w:lineRule="auto"/>
        <w:ind w:hanging="720"/>
        <w:jc w:val="both"/>
        <w:rPr>
          <w:rFonts w:cstheme="minorHAnsi"/>
          <w:sz w:val="26"/>
          <w:szCs w:val="26"/>
        </w:rPr>
      </w:pPr>
      <w:r>
        <w:rPr>
          <w:rFonts w:cstheme="minorHAnsi"/>
          <w:sz w:val="26"/>
          <w:szCs w:val="26"/>
        </w:rPr>
        <w:t>Un lecteur de CD ou un baladeur type MP3 ou 4 relié à un ampli aquatique immergé.</w:t>
      </w:r>
    </w:p>
    <w:p w:rsidR="00CE1FCB" w:rsidRDefault="00CE1FCB" w:rsidP="00CE1FCB">
      <w:pPr>
        <w:pStyle w:val="Paragraphedeliste"/>
        <w:numPr>
          <w:ilvl w:val="0"/>
          <w:numId w:val="1"/>
        </w:numPr>
        <w:tabs>
          <w:tab w:val="left" w:pos="284"/>
        </w:tabs>
        <w:spacing w:line="276" w:lineRule="auto"/>
        <w:ind w:left="284" w:hanging="284"/>
        <w:jc w:val="both"/>
        <w:rPr>
          <w:rFonts w:cstheme="minorHAnsi"/>
          <w:sz w:val="26"/>
          <w:szCs w:val="26"/>
        </w:rPr>
      </w:pPr>
      <w:r>
        <w:rPr>
          <w:rFonts w:cstheme="minorHAnsi"/>
          <w:sz w:val="26"/>
          <w:szCs w:val="26"/>
        </w:rPr>
        <w:t>Un évaluateur-« lièvre » donnant la vitesse de nage et un aide pour enregistrer les résultats.</w:t>
      </w:r>
    </w:p>
    <w:p w:rsidR="00CE1FCB" w:rsidRDefault="00CE1FCB" w:rsidP="00CE1FCB">
      <w:pPr>
        <w:tabs>
          <w:tab w:val="left" w:pos="284"/>
        </w:tabs>
        <w:jc w:val="both"/>
        <w:rPr>
          <w:rFonts w:cstheme="minorHAnsi"/>
          <w:sz w:val="26"/>
          <w:szCs w:val="26"/>
        </w:rPr>
      </w:pPr>
    </w:p>
    <w:p w:rsidR="009128A8" w:rsidRDefault="009128A8" w:rsidP="00CE1FCB">
      <w:pPr>
        <w:tabs>
          <w:tab w:val="left" w:pos="284"/>
        </w:tabs>
        <w:jc w:val="both"/>
        <w:rPr>
          <w:rFonts w:cstheme="minorHAnsi"/>
          <w:sz w:val="26"/>
          <w:szCs w:val="26"/>
        </w:rPr>
      </w:pPr>
    </w:p>
    <w:p w:rsidR="00CE1FCB" w:rsidRPr="00BE2813" w:rsidRDefault="00CE1FCB" w:rsidP="00CE1FCB">
      <w:pPr>
        <w:tabs>
          <w:tab w:val="left" w:pos="284"/>
        </w:tabs>
        <w:rPr>
          <w:rFonts w:cstheme="minorHAnsi"/>
          <w:b/>
          <w:sz w:val="26"/>
          <w:szCs w:val="26"/>
        </w:rPr>
      </w:pPr>
      <w:r w:rsidRPr="00BE2813">
        <w:rPr>
          <w:rFonts w:cstheme="minorHAnsi"/>
          <w:b/>
          <w:sz w:val="26"/>
          <w:szCs w:val="26"/>
        </w:rPr>
        <w:lastRenderedPageBreak/>
        <w:t>COMMENT ENREGISTRER LA PERFORMANCE ATTEINTE ?</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sz w:val="26"/>
          <w:szCs w:val="26"/>
        </w:rPr>
        <w:t xml:space="preserve">Chaque nouveau palier est annoncé dès son début. Ceci signifie que le nageur a complété le palier précédent qui est sa performance du moment et commence le palier suivant à la vitesse annoncée. </w:t>
      </w:r>
      <w:r w:rsidR="009128A8" w:rsidRPr="009128A8">
        <w:rPr>
          <w:rFonts w:cstheme="minorHAnsi"/>
          <w:b/>
          <w:i/>
          <w:sz w:val="26"/>
          <w:szCs w:val="26"/>
        </w:rPr>
        <w:t>S’il s’arrête à 30s dans ce palier, enregistrer le palier précédent + 30s. Ce sera son résultat !</w:t>
      </w:r>
    </w:p>
    <w:p w:rsidR="00CE1FCB" w:rsidRPr="00B35527" w:rsidRDefault="00CE1FCB" w:rsidP="00CE1FCB">
      <w:pPr>
        <w:tabs>
          <w:tab w:val="left" w:pos="284"/>
        </w:tabs>
        <w:jc w:val="both"/>
        <w:rPr>
          <w:rFonts w:cstheme="minorHAnsi"/>
          <w:sz w:val="26"/>
          <w:szCs w:val="26"/>
        </w:rPr>
      </w:pPr>
      <w:r>
        <w:rPr>
          <w:rFonts w:cstheme="minorHAnsi"/>
          <w:sz w:val="26"/>
          <w:szCs w:val="26"/>
        </w:rPr>
        <w:t>Lire aussi sur le</w:t>
      </w:r>
      <w:r w:rsidR="009128A8">
        <w:rPr>
          <w:rFonts w:cstheme="minorHAnsi"/>
          <w:sz w:val="26"/>
          <w:szCs w:val="26"/>
        </w:rPr>
        <w:t>s</w:t>
      </w:r>
      <w:r>
        <w:rPr>
          <w:rFonts w:cstheme="minorHAnsi"/>
          <w:sz w:val="26"/>
          <w:szCs w:val="26"/>
        </w:rPr>
        <w:t xml:space="preserve"> tableau</w:t>
      </w:r>
      <w:r w:rsidR="009128A8">
        <w:rPr>
          <w:rFonts w:cstheme="minorHAnsi"/>
          <w:sz w:val="26"/>
          <w:szCs w:val="26"/>
        </w:rPr>
        <w:t>x placés en fin de protocole</w:t>
      </w:r>
      <w:r>
        <w:rPr>
          <w:rFonts w:cstheme="minorHAnsi"/>
          <w:sz w:val="26"/>
          <w:szCs w:val="26"/>
        </w:rPr>
        <w:t xml:space="preserve"> les performances correspondant à ces vitesses aux différentes distances de nage plus familières aux nageurs.</w:t>
      </w:r>
    </w:p>
    <w:p w:rsidR="00CE1FCB" w:rsidRPr="00B95A30" w:rsidRDefault="00CE1FCB" w:rsidP="00CE1FCB">
      <w:pPr>
        <w:pStyle w:val="Paragraphedeliste"/>
        <w:tabs>
          <w:tab w:val="left" w:pos="284"/>
        </w:tabs>
        <w:spacing w:line="276" w:lineRule="auto"/>
        <w:jc w:val="both"/>
        <w:rPr>
          <w:rFonts w:cstheme="minorHAnsi"/>
          <w:sz w:val="26"/>
          <w:szCs w:val="26"/>
        </w:rPr>
      </w:pPr>
    </w:p>
    <w:p w:rsidR="00CE1FCB" w:rsidRPr="00C41301" w:rsidRDefault="00CE1FCB" w:rsidP="00CE1FCB">
      <w:pPr>
        <w:tabs>
          <w:tab w:val="left" w:pos="284"/>
        </w:tabs>
        <w:rPr>
          <w:rFonts w:cstheme="minorHAnsi"/>
          <w:b/>
          <w:sz w:val="26"/>
          <w:szCs w:val="26"/>
        </w:rPr>
      </w:pPr>
      <w:r w:rsidRPr="00C41301">
        <w:rPr>
          <w:rFonts w:cstheme="minorHAnsi"/>
          <w:b/>
          <w:sz w:val="26"/>
          <w:szCs w:val="26"/>
        </w:rPr>
        <w:t>QUELS SONT LES AVANTAGES ET LES LIMITES DU VAMEVAL-Nage ?</w:t>
      </w:r>
    </w:p>
    <w:p w:rsidR="00CE1FCB" w:rsidRDefault="00CE1FCB" w:rsidP="00CE1FCB">
      <w:pPr>
        <w:tabs>
          <w:tab w:val="left" w:pos="284"/>
        </w:tabs>
        <w:rPr>
          <w:rFonts w:cstheme="minorHAnsi"/>
          <w:b/>
          <w:sz w:val="24"/>
          <w:szCs w:val="24"/>
        </w:rPr>
      </w:pPr>
    </w:p>
    <w:p w:rsidR="00CE1FCB" w:rsidRDefault="00CE1FCB" w:rsidP="00CE1FCB">
      <w:pPr>
        <w:tabs>
          <w:tab w:val="left" w:pos="284"/>
        </w:tabs>
        <w:jc w:val="both"/>
        <w:rPr>
          <w:rFonts w:cstheme="minorHAnsi"/>
          <w:sz w:val="26"/>
          <w:szCs w:val="26"/>
        </w:rPr>
      </w:pPr>
      <w:r w:rsidRPr="00C41301">
        <w:rPr>
          <w:rFonts w:cstheme="minorHAnsi"/>
          <w:sz w:val="26"/>
          <w:szCs w:val="26"/>
        </w:rPr>
        <w:t>L’avantage</w:t>
      </w:r>
      <w:r>
        <w:rPr>
          <w:rFonts w:cstheme="minorHAnsi"/>
          <w:sz w:val="26"/>
          <w:szCs w:val="26"/>
        </w:rPr>
        <w:t xml:space="preserve"> principal du VAMEVAL-Nage est de donner une référence individuelle permettant de programmer les intensités d’entraînement en fonction de la nage, du niveau du nageur et de la performance visée. </w:t>
      </w:r>
    </w:p>
    <w:p w:rsidR="00CE1FCB" w:rsidRDefault="00CE1FCB" w:rsidP="00CE1FCB">
      <w:pPr>
        <w:tabs>
          <w:tab w:val="left" w:pos="284"/>
        </w:tabs>
        <w:jc w:val="both"/>
        <w:rPr>
          <w:rFonts w:cstheme="minorHAnsi"/>
          <w:sz w:val="26"/>
          <w:szCs w:val="26"/>
        </w:rPr>
      </w:pPr>
    </w:p>
    <w:p w:rsidR="00CE1FCB" w:rsidRDefault="00CE1FCB" w:rsidP="00CE1FCB">
      <w:pPr>
        <w:tabs>
          <w:tab w:val="left" w:pos="284"/>
        </w:tabs>
        <w:jc w:val="both"/>
        <w:rPr>
          <w:rFonts w:cstheme="minorHAnsi"/>
          <w:sz w:val="26"/>
          <w:szCs w:val="26"/>
        </w:rPr>
      </w:pPr>
      <w:r>
        <w:rPr>
          <w:rFonts w:cstheme="minorHAnsi"/>
          <w:sz w:val="26"/>
          <w:szCs w:val="26"/>
        </w:rPr>
        <w:t>Les limites sont liée</w:t>
      </w:r>
      <w:r w:rsidR="009128A8">
        <w:rPr>
          <w:rFonts w:cstheme="minorHAnsi"/>
          <w:sz w:val="26"/>
          <w:szCs w:val="26"/>
        </w:rPr>
        <w:t xml:space="preserve">s aux différentes interactions </w:t>
      </w:r>
      <w:r>
        <w:rPr>
          <w:rFonts w:cstheme="minorHAnsi"/>
          <w:sz w:val="26"/>
          <w:szCs w:val="26"/>
        </w:rPr>
        <w:t>précédemment présentées (hydrodynamiques, biomécaniques, qualités techniques, niveau d’entraînement…) qui ne permettent pas d’apprécier spécifiquement la valeur physiologique du nageur. A la différence de la course, la vitesse aérobie maximale de nage ne permet donc pas d’extrapoler le VO</w:t>
      </w:r>
      <w:r w:rsidRPr="000521A9">
        <w:rPr>
          <w:rFonts w:cstheme="minorHAnsi"/>
          <w:sz w:val="26"/>
          <w:szCs w:val="26"/>
          <w:vertAlign w:val="subscript"/>
        </w:rPr>
        <w:t>2</w:t>
      </w:r>
      <w:r>
        <w:rPr>
          <w:rFonts w:cstheme="minorHAnsi"/>
          <w:sz w:val="26"/>
          <w:szCs w:val="26"/>
        </w:rPr>
        <w:t>max.</w:t>
      </w:r>
    </w:p>
    <w:p w:rsidR="00CE1FCB" w:rsidRPr="00DB78F2" w:rsidRDefault="00CE1FCB" w:rsidP="00CE1FCB">
      <w:pPr>
        <w:tabs>
          <w:tab w:val="left" w:pos="284"/>
        </w:tabs>
        <w:rPr>
          <w:rFonts w:cstheme="minorHAnsi"/>
          <w:b/>
          <w:sz w:val="24"/>
          <w:szCs w:val="24"/>
        </w:rPr>
      </w:pPr>
    </w:p>
    <w:p w:rsidR="00CE1FCB" w:rsidRDefault="00CE1FCB" w:rsidP="00CE1FCB">
      <w:pPr>
        <w:tabs>
          <w:tab w:val="left" w:pos="284"/>
        </w:tabs>
        <w:jc w:val="both"/>
        <w:rPr>
          <w:rFonts w:cstheme="minorHAnsi"/>
          <w:b/>
          <w:sz w:val="28"/>
          <w:szCs w:val="28"/>
        </w:rPr>
      </w:pPr>
    </w:p>
    <w:p w:rsidR="00CE1FCB" w:rsidRDefault="00CE1FCB" w:rsidP="00CE1FCB">
      <w:pPr>
        <w:tabs>
          <w:tab w:val="left" w:pos="284"/>
        </w:tabs>
        <w:jc w:val="both"/>
        <w:rPr>
          <w:rFonts w:cstheme="minorHAnsi"/>
          <w:b/>
          <w:sz w:val="28"/>
          <w:szCs w:val="28"/>
        </w:rPr>
      </w:pPr>
    </w:p>
    <w:p w:rsidR="00CE1FCB" w:rsidRPr="00432DC6" w:rsidRDefault="00CE1FCB" w:rsidP="00CE1FCB">
      <w:pPr>
        <w:rPr>
          <w:rFonts w:cstheme="minorHAnsi"/>
          <w:sz w:val="26"/>
          <w:szCs w:val="26"/>
        </w:rPr>
      </w:pPr>
    </w:p>
    <w:p w:rsidR="00CE1FCB" w:rsidRDefault="00CE1FCB" w:rsidP="00CE1FCB">
      <w:pPr>
        <w:rPr>
          <w:rFonts w:cstheme="minorHAnsi"/>
          <w:i/>
          <w:sz w:val="24"/>
          <w:szCs w:val="24"/>
        </w:rPr>
      </w:pPr>
    </w:p>
    <w:p w:rsidR="00CE1FCB" w:rsidRDefault="00CE1FCB" w:rsidP="00CE1FCB">
      <w:pPr>
        <w:rPr>
          <w:rFonts w:cstheme="minorHAnsi"/>
          <w:i/>
          <w:sz w:val="24"/>
          <w:szCs w:val="24"/>
        </w:rPr>
      </w:pPr>
    </w:p>
    <w:p w:rsidR="00CE1FCB" w:rsidRDefault="00CE1FCB" w:rsidP="00CE1FCB">
      <w:pPr>
        <w:rPr>
          <w:rFonts w:cstheme="minorHAnsi"/>
          <w:i/>
          <w:sz w:val="24"/>
          <w:szCs w:val="24"/>
        </w:rPr>
      </w:pPr>
    </w:p>
    <w:p w:rsidR="00CE1FCB" w:rsidRDefault="00CE1FCB" w:rsidP="009128A8">
      <w:pPr>
        <w:rPr>
          <w:rFonts w:cstheme="minorHAnsi"/>
          <w:sz w:val="26"/>
          <w:szCs w:val="26"/>
        </w:rPr>
      </w:pPr>
    </w:p>
    <w:p w:rsidR="00CE1FCB" w:rsidRDefault="00CE1FCB" w:rsidP="00CE1FCB">
      <w:pPr>
        <w:ind w:hanging="426"/>
        <w:rPr>
          <w:rFonts w:cstheme="minorHAnsi"/>
          <w:sz w:val="26"/>
          <w:szCs w:val="26"/>
        </w:rPr>
      </w:pPr>
    </w:p>
    <w:p w:rsidR="00CE1FCB" w:rsidRDefault="009128A8" w:rsidP="00CE1FCB">
      <w:pPr>
        <w:ind w:hanging="426"/>
        <w:rPr>
          <w:rFonts w:cstheme="minorHAnsi"/>
          <w:sz w:val="26"/>
          <w:szCs w:val="26"/>
        </w:rPr>
      </w:pPr>
      <w:r>
        <w:rPr>
          <w:noProof/>
          <w:lang w:eastAsia="fr-FR"/>
        </w:rPr>
        <w:drawing>
          <wp:inline distT="0" distB="0" distL="0" distR="0" wp14:anchorId="06381E1F" wp14:editId="31E82F4E">
            <wp:extent cx="5318715" cy="6035043"/>
            <wp:effectExtent l="3493" t="0" r="317" b="318"/>
            <wp:docPr id="40982" name="Image 4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7221" t="17460" r="44896" b="6123"/>
                    <a:stretch/>
                  </pic:blipFill>
                  <pic:spPr bwMode="auto">
                    <a:xfrm rot="5400000">
                      <a:off x="0" y="0"/>
                      <a:ext cx="5317710" cy="603390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CE1FCB" w:rsidRDefault="00CE1FCB" w:rsidP="00CE1FCB">
      <w:pPr>
        <w:ind w:hanging="426"/>
        <w:rPr>
          <w:rFonts w:cstheme="minorHAnsi"/>
          <w:sz w:val="26"/>
          <w:szCs w:val="26"/>
        </w:rPr>
      </w:pPr>
    </w:p>
    <w:p w:rsidR="00CE1FCB" w:rsidRDefault="00CE1FCB" w:rsidP="00CE1FCB">
      <w:pPr>
        <w:rPr>
          <w:rFonts w:cstheme="minorHAnsi"/>
          <w:sz w:val="26"/>
          <w:szCs w:val="26"/>
        </w:rPr>
      </w:pPr>
    </w:p>
    <w:p w:rsidR="00CE1FCB" w:rsidRDefault="00CE1FCB" w:rsidP="00CE1FCB">
      <w:pPr>
        <w:ind w:hanging="426"/>
        <w:rPr>
          <w:rFonts w:cstheme="minorHAnsi"/>
          <w:sz w:val="26"/>
          <w:szCs w:val="26"/>
        </w:rPr>
      </w:pPr>
    </w:p>
    <w:p w:rsidR="00CE1FCB" w:rsidRDefault="00CE1FCB" w:rsidP="00CE1FCB">
      <w:pPr>
        <w:rPr>
          <w:rFonts w:cstheme="minorHAnsi"/>
          <w:sz w:val="26"/>
          <w:szCs w:val="26"/>
        </w:rPr>
      </w:pPr>
    </w:p>
    <w:p w:rsidR="00CE1FCB" w:rsidRDefault="009128A8" w:rsidP="00CE1FCB">
      <w:pPr>
        <w:rPr>
          <w:rFonts w:cstheme="minorHAnsi"/>
          <w:sz w:val="26"/>
          <w:szCs w:val="26"/>
        </w:rPr>
      </w:pPr>
      <w:r>
        <w:rPr>
          <w:noProof/>
          <w:lang w:eastAsia="fr-FR"/>
        </w:rPr>
        <w:lastRenderedPageBreak/>
        <w:drawing>
          <wp:inline distT="0" distB="0" distL="0" distR="0" wp14:anchorId="724CACFC" wp14:editId="02952B73">
            <wp:extent cx="4723507" cy="5974884"/>
            <wp:effectExtent l="2857" t="0" r="4128" b="4127"/>
            <wp:docPr id="40983" name="Image 4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3087" t="17687" r="42729" b="5442"/>
                    <a:stretch/>
                  </pic:blipFill>
                  <pic:spPr bwMode="auto">
                    <a:xfrm rot="16200000">
                      <a:off x="0" y="0"/>
                      <a:ext cx="4726794" cy="5979042"/>
                    </a:xfrm>
                    <a:prstGeom prst="rect">
                      <a:avLst/>
                    </a:prstGeom>
                    <a:ln>
                      <a:noFill/>
                    </a:ln>
                    <a:extLst>
                      <a:ext uri="{53640926-AAD7-44D8-BBD7-CCE9431645EC}">
                        <a14:shadowObscured xmlns:a14="http://schemas.microsoft.com/office/drawing/2010/main"/>
                      </a:ext>
                    </a:extLst>
                  </pic:spPr>
                </pic:pic>
              </a:graphicData>
            </a:graphic>
          </wp:inline>
        </w:drawing>
      </w:r>
    </w:p>
    <w:p w:rsidR="00CE1FCB" w:rsidRDefault="00CE1FCB" w:rsidP="009128A8">
      <w:pPr>
        <w:rPr>
          <w:rFonts w:cstheme="minorHAnsi"/>
          <w:b/>
          <w:bCs/>
          <w:sz w:val="20"/>
          <w:szCs w:val="20"/>
          <w:lang w:val="fr-CA"/>
        </w:rPr>
      </w:pPr>
    </w:p>
    <w:p w:rsidR="00CE1FCB" w:rsidRDefault="00CE1FCB" w:rsidP="00CE1FCB">
      <w:pPr>
        <w:ind w:left="142" w:hanging="142"/>
        <w:rPr>
          <w:rFonts w:cstheme="minorHAnsi"/>
          <w:b/>
          <w:bCs/>
          <w:sz w:val="20"/>
          <w:szCs w:val="20"/>
          <w:lang w:val="fr-CA"/>
        </w:rPr>
      </w:pPr>
    </w:p>
    <w:p w:rsidR="00CE1FCB" w:rsidRDefault="009128A8" w:rsidP="00CE1FCB">
      <w:pPr>
        <w:rPr>
          <w:rFonts w:cstheme="minorHAnsi"/>
          <w:b/>
          <w:bCs/>
          <w:sz w:val="20"/>
          <w:szCs w:val="20"/>
          <w:lang w:val="fr-CA"/>
        </w:rPr>
      </w:pPr>
      <w:r>
        <w:rPr>
          <w:noProof/>
          <w:lang w:eastAsia="fr-FR"/>
        </w:rPr>
        <w:lastRenderedPageBreak/>
        <w:drawing>
          <wp:inline distT="0" distB="0" distL="0" distR="0" wp14:anchorId="2A0F7F93" wp14:editId="2F9DF1A9">
            <wp:extent cx="3855720" cy="6013508"/>
            <wp:effectExtent l="6985" t="0" r="0" b="0"/>
            <wp:docPr id="77831" name="Image 7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9975" t="17234" r="42218" b="5669"/>
                    <a:stretch/>
                  </pic:blipFill>
                  <pic:spPr bwMode="auto">
                    <a:xfrm rot="16200000">
                      <a:off x="0" y="0"/>
                      <a:ext cx="3854991" cy="6012371"/>
                    </a:xfrm>
                    <a:prstGeom prst="rect">
                      <a:avLst/>
                    </a:prstGeom>
                    <a:ln>
                      <a:noFill/>
                    </a:ln>
                    <a:extLst>
                      <a:ext uri="{53640926-AAD7-44D8-BBD7-CCE9431645EC}">
                        <a14:shadowObscured xmlns:a14="http://schemas.microsoft.com/office/drawing/2010/main"/>
                      </a:ext>
                    </a:extLst>
                  </pic:spPr>
                </pic:pic>
              </a:graphicData>
            </a:graphic>
          </wp:inline>
        </w:drawing>
      </w:r>
    </w:p>
    <w:p w:rsidR="00CE1FCB" w:rsidRDefault="00CE1FCB" w:rsidP="00CE1FCB">
      <w:pPr>
        <w:ind w:firstLine="2552"/>
        <w:rPr>
          <w:rFonts w:cstheme="minorHAnsi"/>
          <w:b/>
          <w:sz w:val="20"/>
          <w:szCs w:val="20"/>
        </w:rPr>
      </w:pPr>
    </w:p>
    <w:p w:rsidR="00CE1FCB" w:rsidRDefault="00CE1FCB" w:rsidP="00CE1FCB">
      <w:pPr>
        <w:rPr>
          <w:rFonts w:cstheme="minorHAnsi"/>
          <w:b/>
          <w:sz w:val="20"/>
          <w:szCs w:val="20"/>
        </w:rPr>
      </w:pPr>
    </w:p>
    <w:p w:rsidR="00BE06EE" w:rsidRPr="00BE06EE" w:rsidRDefault="00BE06EE" w:rsidP="00BE06EE">
      <w:pPr>
        <w:tabs>
          <w:tab w:val="left" w:pos="5175"/>
        </w:tabs>
      </w:pPr>
    </w:p>
    <w:sectPr w:rsidR="00BE06EE" w:rsidRPr="00BE06EE">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790D" w:rsidRDefault="004B790D" w:rsidP="00BE06EE">
      <w:pPr>
        <w:spacing w:after="0" w:line="240" w:lineRule="auto"/>
      </w:pPr>
      <w:r>
        <w:separator/>
      </w:r>
    </w:p>
  </w:endnote>
  <w:endnote w:type="continuationSeparator" w:id="0">
    <w:p w:rsidR="004B790D" w:rsidRDefault="004B790D" w:rsidP="00BE0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06EE" w:rsidRDefault="00BE06EE">
    <w:pPr>
      <w:pStyle w:val="Pieddepage"/>
    </w:pPr>
  </w:p>
  <w:p w:rsidR="00BE06EE" w:rsidRDefault="00BE06EE">
    <w:pPr>
      <w:pStyle w:val="Pieddepage"/>
    </w:pPr>
  </w:p>
  <w:p w:rsidR="00BE06EE" w:rsidRDefault="00BE06EE">
    <w:pPr>
      <w:pStyle w:val="Pieddepage"/>
    </w:pPr>
  </w:p>
  <w:p w:rsidR="00BE06EE" w:rsidRDefault="00BE06EE">
    <w:pPr>
      <w:pStyle w:val="Pieddepage"/>
    </w:pPr>
  </w:p>
  <w:p w:rsidR="00BE06EE" w:rsidRDefault="00BE06E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790D" w:rsidRDefault="004B790D" w:rsidP="00BE06EE">
      <w:pPr>
        <w:spacing w:after="0" w:line="240" w:lineRule="auto"/>
      </w:pPr>
      <w:r>
        <w:separator/>
      </w:r>
    </w:p>
  </w:footnote>
  <w:footnote w:type="continuationSeparator" w:id="0">
    <w:p w:rsidR="004B790D" w:rsidRDefault="004B790D" w:rsidP="00BE06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44618C"/>
    <w:multiLevelType w:val="hybridMultilevel"/>
    <w:tmpl w:val="8130706E"/>
    <w:lvl w:ilvl="0" w:tplc="A78E7E2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1EC"/>
    <w:rsid w:val="000142E8"/>
    <w:rsid w:val="000205C0"/>
    <w:rsid w:val="000222DD"/>
    <w:rsid w:val="00033931"/>
    <w:rsid w:val="00050E14"/>
    <w:rsid w:val="00054E99"/>
    <w:rsid w:val="00066D78"/>
    <w:rsid w:val="0007033A"/>
    <w:rsid w:val="00073E92"/>
    <w:rsid w:val="0008065C"/>
    <w:rsid w:val="000B787F"/>
    <w:rsid w:val="000C3D35"/>
    <w:rsid w:val="000F6602"/>
    <w:rsid w:val="00110FEC"/>
    <w:rsid w:val="00111F6F"/>
    <w:rsid w:val="00117EB3"/>
    <w:rsid w:val="00127353"/>
    <w:rsid w:val="00136FF6"/>
    <w:rsid w:val="001405DE"/>
    <w:rsid w:val="0014089A"/>
    <w:rsid w:val="001416D3"/>
    <w:rsid w:val="00145528"/>
    <w:rsid w:val="001907D2"/>
    <w:rsid w:val="001A07EE"/>
    <w:rsid w:val="001E32A9"/>
    <w:rsid w:val="001E52D7"/>
    <w:rsid w:val="00213BDC"/>
    <w:rsid w:val="00216937"/>
    <w:rsid w:val="00230BFE"/>
    <w:rsid w:val="002751ED"/>
    <w:rsid w:val="002765B7"/>
    <w:rsid w:val="002773A0"/>
    <w:rsid w:val="00285078"/>
    <w:rsid w:val="00295DA0"/>
    <w:rsid w:val="002B2309"/>
    <w:rsid w:val="002E0C21"/>
    <w:rsid w:val="002E2D39"/>
    <w:rsid w:val="00300F25"/>
    <w:rsid w:val="0031669D"/>
    <w:rsid w:val="0032248D"/>
    <w:rsid w:val="00322A8B"/>
    <w:rsid w:val="00334F80"/>
    <w:rsid w:val="00343960"/>
    <w:rsid w:val="00355DE7"/>
    <w:rsid w:val="00365B81"/>
    <w:rsid w:val="003822CC"/>
    <w:rsid w:val="003944CC"/>
    <w:rsid w:val="003B031A"/>
    <w:rsid w:val="003C2B93"/>
    <w:rsid w:val="003C4B57"/>
    <w:rsid w:val="003F6B3F"/>
    <w:rsid w:val="004002CF"/>
    <w:rsid w:val="0040100B"/>
    <w:rsid w:val="0043272A"/>
    <w:rsid w:val="00460791"/>
    <w:rsid w:val="00475361"/>
    <w:rsid w:val="00481114"/>
    <w:rsid w:val="00497EEF"/>
    <w:rsid w:val="004A236E"/>
    <w:rsid w:val="004B790D"/>
    <w:rsid w:val="004C3396"/>
    <w:rsid w:val="004C5BE8"/>
    <w:rsid w:val="004D116D"/>
    <w:rsid w:val="004D4B76"/>
    <w:rsid w:val="004E587B"/>
    <w:rsid w:val="004E6404"/>
    <w:rsid w:val="00510647"/>
    <w:rsid w:val="00511149"/>
    <w:rsid w:val="005166D5"/>
    <w:rsid w:val="00546B60"/>
    <w:rsid w:val="00563896"/>
    <w:rsid w:val="00592D45"/>
    <w:rsid w:val="0059464B"/>
    <w:rsid w:val="005951EC"/>
    <w:rsid w:val="005958F9"/>
    <w:rsid w:val="005C1925"/>
    <w:rsid w:val="005D1FB6"/>
    <w:rsid w:val="005F5275"/>
    <w:rsid w:val="00617F36"/>
    <w:rsid w:val="006246C0"/>
    <w:rsid w:val="006404E4"/>
    <w:rsid w:val="00655F72"/>
    <w:rsid w:val="00660E1A"/>
    <w:rsid w:val="00666760"/>
    <w:rsid w:val="006859B9"/>
    <w:rsid w:val="006864C6"/>
    <w:rsid w:val="00695B62"/>
    <w:rsid w:val="006A3749"/>
    <w:rsid w:val="006A740E"/>
    <w:rsid w:val="006C20B2"/>
    <w:rsid w:val="006C2171"/>
    <w:rsid w:val="006D4DDF"/>
    <w:rsid w:val="006E3222"/>
    <w:rsid w:val="006F632D"/>
    <w:rsid w:val="00700EB0"/>
    <w:rsid w:val="00712D30"/>
    <w:rsid w:val="007223AD"/>
    <w:rsid w:val="0072261B"/>
    <w:rsid w:val="00724BDD"/>
    <w:rsid w:val="00725BEE"/>
    <w:rsid w:val="007626B2"/>
    <w:rsid w:val="007750C2"/>
    <w:rsid w:val="007A1175"/>
    <w:rsid w:val="007C29EC"/>
    <w:rsid w:val="007D44CE"/>
    <w:rsid w:val="007F7F58"/>
    <w:rsid w:val="00800124"/>
    <w:rsid w:val="00801344"/>
    <w:rsid w:val="00803FA3"/>
    <w:rsid w:val="00813641"/>
    <w:rsid w:val="00837D1A"/>
    <w:rsid w:val="00841555"/>
    <w:rsid w:val="00852F97"/>
    <w:rsid w:val="0086476C"/>
    <w:rsid w:val="00876DC5"/>
    <w:rsid w:val="00883E44"/>
    <w:rsid w:val="00893E6D"/>
    <w:rsid w:val="008A1DBE"/>
    <w:rsid w:val="008B22FD"/>
    <w:rsid w:val="008F6AE7"/>
    <w:rsid w:val="009128A8"/>
    <w:rsid w:val="009367AA"/>
    <w:rsid w:val="00951D32"/>
    <w:rsid w:val="00981798"/>
    <w:rsid w:val="00993390"/>
    <w:rsid w:val="009A1F9A"/>
    <w:rsid w:val="009C3950"/>
    <w:rsid w:val="009D3D65"/>
    <w:rsid w:val="009D5D46"/>
    <w:rsid w:val="00A22646"/>
    <w:rsid w:val="00A25928"/>
    <w:rsid w:val="00A26552"/>
    <w:rsid w:val="00A2698E"/>
    <w:rsid w:val="00A4400B"/>
    <w:rsid w:val="00A459A0"/>
    <w:rsid w:val="00A46FBA"/>
    <w:rsid w:val="00A57208"/>
    <w:rsid w:val="00A776EF"/>
    <w:rsid w:val="00A909DC"/>
    <w:rsid w:val="00A94EF8"/>
    <w:rsid w:val="00A9637E"/>
    <w:rsid w:val="00AC512D"/>
    <w:rsid w:val="00B10D3A"/>
    <w:rsid w:val="00B247EB"/>
    <w:rsid w:val="00B2650C"/>
    <w:rsid w:val="00B36B76"/>
    <w:rsid w:val="00B4289A"/>
    <w:rsid w:val="00B47C53"/>
    <w:rsid w:val="00B50E96"/>
    <w:rsid w:val="00B658D9"/>
    <w:rsid w:val="00B816D1"/>
    <w:rsid w:val="00BB5157"/>
    <w:rsid w:val="00BE06EE"/>
    <w:rsid w:val="00BE2151"/>
    <w:rsid w:val="00BF52AF"/>
    <w:rsid w:val="00BF719B"/>
    <w:rsid w:val="00C02E46"/>
    <w:rsid w:val="00C044BD"/>
    <w:rsid w:val="00C564BA"/>
    <w:rsid w:val="00C71117"/>
    <w:rsid w:val="00C8294C"/>
    <w:rsid w:val="00C92B76"/>
    <w:rsid w:val="00C93DA4"/>
    <w:rsid w:val="00CD0243"/>
    <w:rsid w:val="00CD29B9"/>
    <w:rsid w:val="00CD4D5F"/>
    <w:rsid w:val="00CE1FCB"/>
    <w:rsid w:val="00CE35F3"/>
    <w:rsid w:val="00CF0555"/>
    <w:rsid w:val="00CF60E1"/>
    <w:rsid w:val="00D0598D"/>
    <w:rsid w:val="00D10FC5"/>
    <w:rsid w:val="00D2504B"/>
    <w:rsid w:val="00D32D14"/>
    <w:rsid w:val="00D3446A"/>
    <w:rsid w:val="00D501D4"/>
    <w:rsid w:val="00D53A47"/>
    <w:rsid w:val="00D55E51"/>
    <w:rsid w:val="00DC0F72"/>
    <w:rsid w:val="00DD251B"/>
    <w:rsid w:val="00DD4A77"/>
    <w:rsid w:val="00DF079A"/>
    <w:rsid w:val="00DF1B38"/>
    <w:rsid w:val="00E00633"/>
    <w:rsid w:val="00E04E64"/>
    <w:rsid w:val="00E16014"/>
    <w:rsid w:val="00E21DB9"/>
    <w:rsid w:val="00E31BF5"/>
    <w:rsid w:val="00E57FD3"/>
    <w:rsid w:val="00E87C56"/>
    <w:rsid w:val="00E978F9"/>
    <w:rsid w:val="00EE1134"/>
    <w:rsid w:val="00EF1F33"/>
    <w:rsid w:val="00F3796B"/>
    <w:rsid w:val="00F40820"/>
    <w:rsid w:val="00F4268E"/>
    <w:rsid w:val="00F70EDA"/>
    <w:rsid w:val="00F8033A"/>
    <w:rsid w:val="00FC1B8F"/>
    <w:rsid w:val="00FC4D58"/>
    <w:rsid w:val="00FC7A87"/>
    <w:rsid w:val="00FD6ADE"/>
    <w:rsid w:val="00FD7DC1"/>
    <w:rsid w:val="00FE54C7"/>
    <w:rsid w:val="00FE729A"/>
    <w:rsid w:val="00FF68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951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951EC"/>
    <w:rPr>
      <w:rFonts w:ascii="Tahoma" w:hAnsi="Tahoma" w:cs="Tahoma"/>
      <w:sz w:val="16"/>
      <w:szCs w:val="16"/>
    </w:rPr>
  </w:style>
  <w:style w:type="paragraph" w:styleId="NormalWeb">
    <w:name w:val="Normal (Web)"/>
    <w:basedOn w:val="Normal"/>
    <w:uiPriority w:val="99"/>
    <w:semiHidden/>
    <w:unhideWhenUsed/>
    <w:rsid w:val="004C3396"/>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basedOn w:val="Normal"/>
    <w:link w:val="En-tteCar"/>
    <w:uiPriority w:val="99"/>
    <w:unhideWhenUsed/>
    <w:rsid w:val="00BE06EE"/>
    <w:pPr>
      <w:tabs>
        <w:tab w:val="center" w:pos="4536"/>
        <w:tab w:val="right" w:pos="9072"/>
      </w:tabs>
      <w:spacing w:after="0" w:line="240" w:lineRule="auto"/>
    </w:pPr>
  </w:style>
  <w:style w:type="character" w:customStyle="1" w:styleId="En-tteCar">
    <w:name w:val="En-tête Car"/>
    <w:basedOn w:val="Policepardfaut"/>
    <w:link w:val="En-tte"/>
    <w:uiPriority w:val="99"/>
    <w:rsid w:val="00BE06EE"/>
  </w:style>
  <w:style w:type="paragraph" w:styleId="Pieddepage">
    <w:name w:val="footer"/>
    <w:basedOn w:val="Normal"/>
    <w:link w:val="PieddepageCar"/>
    <w:uiPriority w:val="99"/>
    <w:unhideWhenUsed/>
    <w:rsid w:val="00BE06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06EE"/>
  </w:style>
  <w:style w:type="paragraph" w:styleId="Paragraphedeliste">
    <w:name w:val="List Paragraph"/>
    <w:basedOn w:val="Normal"/>
    <w:uiPriority w:val="34"/>
    <w:qFormat/>
    <w:rsid w:val="00CE1FCB"/>
    <w:pPr>
      <w:widowControl w:val="0"/>
      <w:spacing w:after="0" w:line="240"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951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951EC"/>
    <w:rPr>
      <w:rFonts w:ascii="Tahoma" w:hAnsi="Tahoma" w:cs="Tahoma"/>
      <w:sz w:val="16"/>
      <w:szCs w:val="16"/>
    </w:rPr>
  </w:style>
  <w:style w:type="paragraph" w:styleId="NormalWeb">
    <w:name w:val="Normal (Web)"/>
    <w:basedOn w:val="Normal"/>
    <w:uiPriority w:val="99"/>
    <w:semiHidden/>
    <w:unhideWhenUsed/>
    <w:rsid w:val="004C3396"/>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basedOn w:val="Normal"/>
    <w:link w:val="En-tteCar"/>
    <w:uiPriority w:val="99"/>
    <w:unhideWhenUsed/>
    <w:rsid w:val="00BE06EE"/>
    <w:pPr>
      <w:tabs>
        <w:tab w:val="center" w:pos="4536"/>
        <w:tab w:val="right" w:pos="9072"/>
      </w:tabs>
      <w:spacing w:after="0" w:line="240" w:lineRule="auto"/>
    </w:pPr>
  </w:style>
  <w:style w:type="character" w:customStyle="1" w:styleId="En-tteCar">
    <w:name w:val="En-tête Car"/>
    <w:basedOn w:val="Policepardfaut"/>
    <w:link w:val="En-tte"/>
    <w:uiPriority w:val="99"/>
    <w:rsid w:val="00BE06EE"/>
  </w:style>
  <w:style w:type="paragraph" w:styleId="Pieddepage">
    <w:name w:val="footer"/>
    <w:basedOn w:val="Normal"/>
    <w:link w:val="PieddepageCar"/>
    <w:uiPriority w:val="99"/>
    <w:unhideWhenUsed/>
    <w:rsid w:val="00BE06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06EE"/>
  </w:style>
  <w:style w:type="paragraph" w:styleId="Paragraphedeliste">
    <w:name w:val="List Paragraph"/>
    <w:basedOn w:val="Normal"/>
    <w:uiPriority w:val="34"/>
    <w:qFormat/>
    <w:rsid w:val="00CE1FCB"/>
    <w:pPr>
      <w:widowControl w:val="0"/>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701</TotalTime>
  <Pages>8</Pages>
  <Words>852</Words>
  <Characters>4692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4</cp:revision>
  <dcterms:created xsi:type="dcterms:W3CDTF">2018-05-30T10:12:00Z</dcterms:created>
  <dcterms:modified xsi:type="dcterms:W3CDTF">2018-08-16T09:12:00Z</dcterms:modified>
</cp:coreProperties>
</file>