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ind w:left="1440" w:firstLine="72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CARCIOFO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(Cynara cardunculus. Subspecie scolymus)</w:t>
      </w:r>
    </w:p>
    <w:p w:rsidR="00000000" w:rsidDel="00000000" w:rsidP="00000000" w:rsidRDefault="00000000" w:rsidRPr="00000000" w14:paraId="00000002">
      <w:pPr>
        <w:spacing w:after="160" w:line="301.09090909090907" w:lineRule="auto"/>
        <w:ind w:left="1440" w:firstLine="72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carciofo coltivato appartiene alla f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amiglia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Asteracee.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mic Sans MS" w:cs="Comic Sans MS" w:eastAsia="Comic Sans MS" w:hAnsi="Comic Sans MS"/>
          <w:color w:val="333333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highlight w:val="white"/>
          <w:rtl w:val="0"/>
        </w:rPr>
        <w:t xml:space="preserve">Il carciofo è </w:t>
      </w:r>
      <w:r w:rsidDel="00000000" w:rsidR="00000000" w:rsidRPr="00000000">
        <w:rPr>
          <w:rFonts w:ascii="Comic Sans MS" w:cs="Comic Sans MS" w:eastAsia="Comic Sans MS" w:hAnsi="Comic Sans MS"/>
          <w:color w:val="333333"/>
          <w:rtl w:val="0"/>
        </w:rPr>
        <w:t xml:space="preserve">originario del Medio Oriente</w:t>
      </w:r>
      <w:r w:rsidDel="00000000" w:rsidR="00000000" w:rsidRPr="00000000">
        <w:rPr>
          <w:rFonts w:ascii="Comic Sans MS" w:cs="Comic Sans MS" w:eastAsia="Comic Sans MS" w:hAnsi="Comic Sans MS"/>
          <w:color w:val="333333"/>
          <w:highlight w:val="white"/>
          <w:rtl w:val="0"/>
        </w:rPr>
        <w:t xml:space="preserve">. Nel IV sec. a.C. era coltivato dagli arabi che lo chiamavano 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333333"/>
          <w:rtl w:val="0"/>
        </w:rPr>
        <w:t xml:space="preserve">'al karshuf'</w:t>
      </w:r>
      <w:r w:rsidDel="00000000" w:rsidR="00000000" w:rsidRPr="00000000">
        <w:rPr>
          <w:rFonts w:ascii="Comic Sans MS" w:cs="Comic Sans MS" w:eastAsia="Comic Sans MS" w:hAnsi="Comic Sans MS"/>
          <w:color w:val="333333"/>
          <w:highlight w:val="white"/>
          <w:rtl w:val="0"/>
        </w:rPr>
        <w:t xml:space="preserve"> (o kharshaf). La sua coltivazione così come oggi la conosciamo viene introdotta in Europa dagli arabi nel ‘300.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La coltura del carciofo è diffusa in alcuni Paesi del Mediterraneo.</w:t>
      </w:r>
      <w:r w:rsidDel="00000000" w:rsidR="00000000" w:rsidRPr="00000000">
        <w:rPr>
          <w:rFonts w:ascii="Comic Sans MS" w:cs="Comic Sans MS" w:eastAsia="Comic Sans MS" w:hAnsi="Comic Sans MS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mic Sans MS" w:cs="Comic Sans MS" w:eastAsia="Comic Sans MS" w:hAnsi="Comic Sans MS"/>
          <w:color w:val="333333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 carciofo ha bisogno di un clima mite e umido, preferisce terreni profondi e freschi, a pH neutro.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carciofo è una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pianta erbacea perenne, con fusto rizomatoso sotterraneo dalle cui gemme si sviluppano i getti detti carducci. Il fusto eretto,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ramificato all'epoca della fioritura, robusto, striato in senso longitudinale, è fornito di foglie alterne, grandi, di colore verde più o meno intenso o talvolta grigiastre nella pagina superiore, più chiare e con presenza di peluria in quella inferiore; la spinosità delle foglie è una caratteristica varietale.</w:t>
        <w:br w:type="textWrapping"/>
        <w:t xml:space="preserve">Il fusto (alto da 50 a 150 cm circa)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 le ramificazioni laterali </w:t>
      </w:r>
      <w:r w:rsidDel="00000000" w:rsidR="00000000" w:rsidRPr="00000000">
        <w:rPr>
          <w:rFonts w:ascii="Comic Sans MS" w:cs="Comic Sans MS" w:eastAsia="Comic Sans MS" w:hAnsi="Comic Sans MS"/>
          <w:color w:val="333333"/>
          <w:highlight w:val="white"/>
          <w:rtl w:val="0"/>
        </w:rPr>
        <w:t xml:space="preserve">portano in posizione terminale le infiorescenze, formate da fiori azzurri-violetti, ermafroditi; 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 frutto è un achenio.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Prpprietà</w:t>
      </w:r>
    </w:p>
    <w:p w:rsidR="00000000" w:rsidDel="00000000" w:rsidP="00000000" w:rsidRDefault="00000000" w:rsidRPr="00000000" w14:paraId="00000008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 carciofi danno 33 Kcal per 100g di prodotto, sono preziosa fonte di ferro, magnesio e potassio, che favoriscono un aumento</w:t>
      </w:r>
      <w:r w:rsidDel="00000000" w:rsidR="00000000" w:rsidRPr="00000000">
        <w:rPr>
          <w:rFonts w:ascii="Comic Sans MS" w:cs="Comic Sans MS" w:eastAsia="Comic Sans MS" w:hAnsi="Comic Sans MS"/>
          <w:color w:val="333333"/>
          <w:highlight w:val="white"/>
          <w:rtl w:val="0"/>
        </w:rPr>
        <w:t xml:space="preserve"> della secrezione gastrica e della motilità gastrointestinale,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contengono la cinerina che favorisce la diuresi e la secrezione biliare; hanno un alto contenuto di fibre e di vitamine.</w:t>
      </w:r>
    </w:p>
    <w:p w:rsidR="00000000" w:rsidDel="00000000" w:rsidP="00000000" w:rsidRDefault="00000000" w:rsidRPr="00000000" w14:paraId="00000009">
      <w:pPr>
        <w:spacing w:after="160" w:line="301.09090909090907" w:lineRule="auto"/>
        <w:rPr>
          <w:rFonts w:ascii="Comic Sans MS" w:cs="Comic Sans MS" w:eastAsia="Comic Sans MS" w:hAnsi="Comic Sans MS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color w:val="333333"/>
          <w:highlight w:val="white"/>
          <w:rtl w:val="0"/>
        </w:rPr>
        <w:t xml:space="preserve">l carciofo riduce la sintesi di acidi grassi e del colesterolo da parte delle cellule epatiche, favorisce nel fegato la trasformazione del colesterolo ematico in acidi biliari e ne favorisce l'eliminazione attraverso i succhi biliari, determina pertanto un abbassamento della colesterolemia.</w:t>
      </w:r>
    </w:p>
    <w:p w:rsidR="00000000" w:rsidDel="00000000" w:rsidP="00000000" w:rsidRDefault="00000000" w:rsidRPr="00000000" w14:paraId="0000000A">
      <w:pPr>
        <w:spacing w:after="160" w:line="301.09090909090907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highlight w:val="white"/>
          <w:u w:val="single"/>
          <w:rtl w:val="0"/>
        </w:rPr>
        <w:t xml:space="preserve">Curiosità</w:t>
      </w:r>
      <w:r w:rsidDel="00000000" w:rsidR="00000000" w:rsidRPr="00000000">
        <w:rPr>
          <w:rFonts w:ascii="Comic Sans MS" w:cs="Comic Sans MS" w:eastAsia="Comic Sans MS" w:hAnsi="Comic Sans M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01.09090909090907" w:lineRule="auto"/>
        <w:rPr>
          <w:rFonts w:ascii="Comic Sans MS" w:cs="Comic Sans MS" w:eastAsia="Comic Sans MS" w:hAnsi="Comic Sans MS"/>
          <w:color w:val="3a3a3a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rtl w:val="0"/>
        </w:rPr>
        <w:t xml:space="preserve">Secondo una leggenda, un’affascinante ninfa di nome Cynara (così chiamata per il color cenere dei suoi capelli), dopo aver fatto innamorare Giove, lo esasperò con i suoi capricci, al punto tale da indurlo a trasformarla in un ortaggio elegante, dal cuore tenero come la ragazza, ma spinoso, come il carciofo.</w:t>
      </w:r>
    </w:p>
    <w:p w:rsidR="00000000" w:rsidDel="00000000" w:rsidP="00000000" w:rsidRDefault="00000000" w:rsidRPr="00000000" w14:paraId="0000000C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highlight w:val="white"/>
          <w:rtl w:val="0"/>
        </w:rPr>
        <w:t xml:space="preserve">Nella pittura rinascimentale italiana, il carciofo è rappresentato in diversi quadri: "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333333"/>
          <w:rtl w:val="0"/>
        </w:rPr>
        <w:t xml:space="preserve">L'ortolana"</w:t>
      </w:r>
      <w:r w:rsidDel="00000000" w:rsidR="00000000" w:rsidRPr="00000000">
        <w:rPr>
          <w:rFonts w:ascii="Comic Sans MS" w:cs="Comic Sans MS" w:eastAsia="Comic Sans MS" w:hAnsi="Comic Sans MS"/>
          <w:color w:val="333333"/>
          <w:highlight w:val="white"/>
          <w:rtl w:val="0"/>
        </w:rPr>
        <w:t xml:space="preserve"> di Vincenzo Campi, "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333333"/>
          <w:rtl w:val="0"/>
        </w:rPr>
        <w:t xml:space="preserve">L'estate"</w:t>
      </w:r>
      <w:r w:rsidDel="00000000" w:rsidR="00000000" w:rsidRPr="00000000">
        <w:rPr>
          <w:rFonts w:ascii="Comic Sans MS" w:cs="Comic Sans MS" w:eastAsia="Comic Sans MS" w:hAnsi="Comic Sans MS"/>
          <w:color w:val="333333"/>
          <w:highlight w:val="white"/>
          <w:rtl w:val="0"/>
        </w:rPr>
        <w:t xml:space="preserve"> e "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333333"/>
          <w:rtl w:val="0"/>
        </w:rPr>
        <w:t xml:space="preserve">Vertumnus"</w:t>
      </w:r>
      <w:r w:rsidDel="00000000" w:rsidR="00000000" w:rsidRPr="00000000">
        <w:rPr>
          <w:rFonts w:ascii="Comic Sans MS" w:cs="Comic Sans MS" w:eastAsia="Comic Sans MS" w:hAnsi="Comic Sans MS"/>
          <w:color w:val="333333"/>
          <w:highlight w:val="white"/>
          <w:rtl w:val="0"/>
        </w:rPr>
        <w:t xml:space="preserve"> di Arcimboldo.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