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b w:val="1"/>
          <w:rtl w:val="0"/>
        </w:rPr>
        <w:t xml:space="preserve">LIPPIA LIMONCINA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Lippia citriodora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01.09090909090907" w:lineRule="auto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Lippia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verbenacee.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nome Lippia deriva dal naturalista italiano Lippi Augusto che nel 600 ha visto fiorire questa pianta lungo il Nilo durante un viaggio in Egitto. Citriodora deriva dal latino e significa profumo di limone in riferimento all’odore che la pianta emana.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pianta è originaria del sud America (Argentina, Cile ed Uruguay), dove cresce allo stato spontaneo. Nel XVII secolo i conquistadores la introdussero in Europa, dove oggi la pianta viene coltivata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Lippia non tollera le basse temperature invernali,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nelle zone dove queste scendono sotto lo 0°C, deve essere coltivata in vasi da porre in zone soleggiate durante la bella stagione e in luogo protetto durante i periodi freddi. Può riprodursi per talea, prelevando delle porzioni di stelo nella tarda primavera o in estate facendole radicare in substrato terroso in zone ombreggiate. 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 foglie, raccolte in estate quando la pianta fiorisce, si fanno essiccare in luogo fresco ed ombreggiato; conservate in un vaso di vetro esse manterranno il loro profumo per almeno tre anni.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Lippia è un arbusto alto fino a circa 2,5 m, deciduo, legnoso, con foglie sessili, riunite in verticilli di 3-4, verdi, ruvide superiormente, lanceolate e con profumo e sapore intenso di limone. I fiori, dal leggero sapore di limone, sono piccoli, bianco-violetti, posti in pannocchie terminali, lunghe fino a 12 cm.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Le foglie contengono oli essenziali (citrale, geraniolo, limonene), flavonoidi, sesquiterpeni.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Ha proprietà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rilassanti e tranquillizzanti, digestive e contrasta la formazione di gas intestinali. 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alle foglie si estrae l’olio essenziale, molto utilizzato nell’industria cosmetica per la preparazione di profumi, saponi, e prodotti per la cura e l’igiene del corpo. All’olio essenziale vengono riconosciute anche proprietà insetto-repellenti.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passato si credeva che poche gocce di olio essenziale cosparse sulla mano della persona amata creassero un incantesimo d’amore.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