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0"/>
        <w:rPr>
          <w:rFonts w:ascii="Comic Sans MS" w:cs="Comic Sans MS" w:eastAsia="Comic Sans MS" w:hAnsi="Comic Sans MS"/>
          <w:i w:val="1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POMODORO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sz w:val="22"/>
          <w:szCs w:val="22"/>
          <w:rtl w:val="0"/>
        </w:rPr>
        <w:t xml:space="preserve">Lycopersicum esculentum Mill.)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pomodoro appartiene a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lla famiglia delle solenacee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suo nome deriva dal nome “</w:t>
      </w:r>
      <w:r w:rsidDel="00000000" w:rsidR="00000000" w:rsidRPr="00000000">
        <w:rPr>
          <w:rFonts w:ascii="Comic Sans MS" w:cs="Comic Sans MS" w:eastAsia="Comic Sans MS" w:hAnsi="Comic Sans MS"/>
          <w:i w:val="1"/>
          <w:sz w:val="22"/>
          <w:szCs w:val="22"/>
          <w:rtl w:val="0"/>
        </w:rPr>
        <w:t xml:space="preserve">pomo d’oro”,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per il colore dei frutti, datogli da Pietro Andrea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Mattioli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 pianta è originaria dell'America centro-meridionale, chiamata dagli Aztechi </w:t>
      </w:r>
      <w:r w:rsidDel="00000000" w:rsidR="00000000" w:rsidRPr="00000000">
        <w:rPr>
          <w:rFonts w:ascii="Comic Sans MS" w:cs="Comic Sans MS" w:eastAsia="Comic Sans MS" w:hAnsi="Comic Sans MS"/>
          <w:i w:val="1"/>
          <w:sz w:val="22"/>
          <w:szCs w:val="22"/>
          <w:rtl w:val="0"/>
        </w:rPr>
        <w:t xml:space="preserve">xitomatl, (“cosa paffuta con l’ombelico”)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fu introdotta in Europa da Hernan Cortés nel 1540; la sua coltivazione si diffuse nella seconda metà del XVII secolo.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pomodoro è una pianta erbacea a fusto eretto, alta 0,7-2 metri; sia le foglie che il fusto sono ricoperti da peli ghiandolari che stropicciati emettono il caratteristico odore.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Le foglie sono formate da 7-9-11 segmenti ovali; i fiori di numero variabile, riuniti in infiorescenze, sono gialli, bisessuati, con 5 sepali, 5 petali parzialmente fusi, 5 o più stami avvolti a un pistillo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frutto è una bacca generalmente rosso per la presenza di licopene,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un potente antiossidante.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Esistono diversi cultivar: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cuore di bue, pachino, datterino, camone, San Marzano… si differenziano per forma, dimensione e colore.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232323"/>
          <w:sz w:val="22"/>
          <w:szCs w:val="22"/>
          <w:shd w:fill="fafafa" w:val="clear"/>
          <w:rtl w:val="0"/>
        </w:rPr>
        <w:t xml:space="preserve">Le piantine di pomodoro si possono ottenere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partendo dal seme</w:t>
      </w:r>
      <w:r w:rsidDel="00000000" w:rsidR="00000000" w:rsidRPr="00000000">
        <w:rPr>
          <w:rFonts w:ascii="Comic Sans MS" w:cs="Comic Sans MS" w:eastAsia="Comic Sans MS" w:hAnsi="Comic Sans MS"/>
          <w:color w:val="232323"/>
          <w:sz w:val="22"/>
          <w:szCs w:val="22"/>
          <w:rtl w:val="0"/>
        </w:rPr>
        <w:t xml:space="preserve">: si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pongono i semi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232323"/>
          <w:sz w:val="22"/>
          <w:szCs w:val="22"/>
          <w:u w:val="none"/>
          <w:shd w:fill="fafafa" w:val="clear"/>
          <w:vertAlign w:val="baseline"/>
          <w:rtl w:val="0"/>
        </w:rPr>
        <w:t xml:space="preserve">in semenzaio, tra febbraio e marzo, in un luogo riparato e caldo; si trapiantano nel terreno quando le temperature restano stabilmente sopra ai 10/12 gradi (tra aprile e maggio) o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per talea: facendo radicare una femminella di pomodoro</w:t>
      </w:r>
      <w:r w:rsidDel="00000000" w:rsidR="00000000" w:rsidRPr="00000000">
        <w:rPr>
          <w:rFonts w:ascii="Comic Sans MS" w:cs="Comic Sans MS" w:eastAsia="Comic Sans MS" w:hAnsi="Comic Sans MS"/>
          <w:color w:val="232323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color w:val="232323"/>
          <w:sz w:val="22"/>
          <w:szCs w:val="2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Prima di effettuare il trapianto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il terreno deve essere preparato accuratamente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: una buona vangatura, la concimazione, una zappettatura per affinare la superficie, infine una passata di rastrello per livellare.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È importante mantenere la 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0000"/>
            <w:sz w:val="22"/>
            <w:szCs w:val="22"/>
            <w:rtl w:val="0"/>
          </w:rPr>
          <w:t xml:space="preserve">giusta distanza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 tra le piante, questa dipende dal tipo di pomodori (se a crescita determinata o indeterminata) e dal tipo di sostegno scelto. In genere tra le piante si tiene una distanza variabile tra i 40 e i 70 cm, mentre tra le file si considera uno spazio indicativamente tra i 70 e i 120 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È utile anche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predisporre le 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00"/>
            <w:sz w:val="22"/>
            <w:szCs w:val="22"/>
            <w:rtl w:val="0"/>
          </w:rPr>
          <w:t xml:space="preserve">canne di sostegno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 che serviranno come tutore al pomodoro sviluppato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 tenere a bada le erbe infestanti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 non far mancare l’acqua con irrigazioni al bisogno e potare correttamente le piante sfemminellando il pomodoro e cimandolo all’altezza giusta.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b w:val="1"/>
          <w:sz w:val="22"/>
          <w:szCs w:val="22"/>
          <w:u w:val="singl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2"/>
          <w:szCs w:val="22"/>
          <w:shd w:fill="fafafa" w:val="clear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Il pomodoro è ricchissimo di acqua e povero di calorie, con un discreto contenuto di fibre alimentari.Ha un buon quantitativo di potassio e ridotto contenuto di sodio. Contiene vitamina C, che essendo idrosolubile e termolabile si trova principalmente nel pomodoro fresco, al contrario del licopene, carotenoide responsabile del colore rosso, la cui disponibilità aumenta fino a cinque volte con la cottura (il calore rompe le membrane cellulari nelle quali è contenuto liberandolo). Essendo un composto liposolubile è opportuno aggiungere sostanze grasse come l’olio extravergine.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2"/>
          <w:szCs w:val="2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b w:val="1"/>
          <w:sz w:val="22"/>
          <w:szCs w:val="22"/>
          <w:u w:val="single"/>
          <w:shd w:fill="fafafa" w:val="clear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shd w:fill="fafafa" w:val="clear"/>
          <w:rtl w:val="0"/>
        </w:rPr>
        <w:t xml:space="preserve">Proprietà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2"/>
          <w:szCs w:val="2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2"/>
          <w:szCs w:val="22"/>
          <w:shd w:fill="fafafa" w:val="clear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I pomodori hanno proprietà antiossidanti, proteggono dalle malattie cardiovascolari e da alcuni tipi di cancro, stimolano la diuresi e favoriscono l’eliminazione di scorie in eccesso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22"/>
          <w:szCs w:val="2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383838"/>
          <w:sz w:val="22"/>
          <w:szCs w:val="22"/>
          <w:highlight w:val="white"/>
          <w:rtl w:val="0"/>
        </w:rPr>
        <w:t xml:space="preserve">La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 Tomatina</w:t>
      </w:r>
      <w:r w:rsidDel="00000000" w:rsidR="00000000" w:rsidRPr="00000000">
        <w:rPr>
          <w:rFonts w:ascii="Comic Sans MS" w:cs="Comic Sans MS" w:eastAsia="Comic Sans MS" w:hAnsi="Comic Sans MS"/>
          <w:color w:val="383838"/>
          <w:sz w:val="22"/>
          <w:szCs w:val="22"/>
          <w:highlight w:val="white"/>
          <w:rtl w:val="0"/>
        </w:rPr>
        <w:t xml:space="preserve"> è un festival che si organizza l’ultimo mercoledì di agosto di ogni anno nella città di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Bunol</w:t>
      </w:r>
      <w:r w:rsidDel="00000000" w:rsidR="00000000" w:rsidRPr="00000000">
        <w:rPr>
          <w:rFonts w:ascii="Comic Sans MS" w:cs="Comic Sans MS" w:eastAsia="Comic Sans MS" w:hAnsi="Comic Sans MS"/>
          <w:color w:val="383838"/>
          <w:sz w:val="22"/>
          <w:szCs w:val="22"/>
          <w:highlight w:val="white"/>
          <w:rtl w:val="0"/>
        </w:rPr>
        <w:t xml:space="preserve">, vicino a Valencia, in Spagna: il momento clou del festival è la lotta con il pomodoro che si svolge tra le 11,00 e le 13,00. È il più grande combattimento alimentare del mondo. Le strade diventano rosse, cosparse da oltre 120 tonnellate di succo.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039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F61456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Carpredefinitoparagrafo"/>
    <w:rsid w:val="005821F2"/>
  </w:style>
  <w:style w:type="character" w:styleId="Enfasigrassetto">
    <w:name w:val="Strong"/>
    <w:basedOn w:val="Carpredefinitoparagrafo"/>
    <w:uiPriority w:val="22"/>
    <w:qFormat w:val="1"/>
    <w:rsid w:val="005821F2"/>
    <w:rPr>
      <w:b w:val="1"/>
      <w:bCs w:val="1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4A1149"/>
    <w:rPr>
      <w:color w:val="0000ff"/>
      <w:u w:val="single"/>
    </w:rPr>
  </w:style>
  <w:style w:type="paragraph" w:styleId="Paragrafoelenco">
    <w:name w:val="List Paragraph"/>
    <w:basedOn w:val="Normale"/>
    <w:uiPriority w:val="34"/>
    <w:qFormat w:val="1"/>
    <w:rsid w:val="00222F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rtodacoltivare.it/coltivare/distanza-diradare.html" TargetMode="External"/><Relationship Id="rId8" Type="http://schemas.openxmlformats.org/officeDocument/2006/relationships/hyperlink" Target="https://www.ortodacoltivare.it/coltivare/tutori-pomodoro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dydovo4MabjM8ilMSn+1E8um4g==">CgMxLjA4AHIhMUN6MXdZV2tZQjNJb1N5WXVFWEpSZk5rekk4dzlaa1Zy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2021-07-22T15:33:00Z</dcterms:created>
  <dc:creator>Romano Zanon</dc:creator>
</cp:coreProperties>
</file>