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left="2880" w:firstLine="0"/>
        <w:rPr>
          <w:rFonts w:ascii="Comic Sans MS" w:cs="Comic Sans MS" w:eastAsia="Comic Sans MS" w:hAnsi="Comic Sans MS"/>
          <w:i w:val="1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rtl w:val="0"/>
        </w:rPr>
        <w:t xml:space="preserve">ZUCCA</w:t>
      </w:r>
      <w:r w:rsidDel="00000000" w:rsidR="00000000" w:rsidRPr="00000000">
        <w:rPr>
          <w:rFonts w:ascii="Comic Sans MS" w:cs="Comic Sans MS" w:eastAsia="Comic Sans MS" w:hAnsi="Comic Sans MS"/>
          <w:i w:val="1"/>
          <w:sz w:val="22"/>
          <w:szCs w:val="22"/>
          <w:rtl w:val="0"/>
        </w:rPr>
        <w:t xml:space="preserve"> (Cucurbita maxima)</w:t>
      </w:r>
    </w:p>
    <w:p w:rsidR="00000000" w:rsidDel="00000000" w:rsidP="00000000" w:rsidRDefault="00000000" w:rsidRPr="00000000" w14:paraId="00000002">
      <w:pPr>
        <w:spacing w:line="276" w:lineRule="auto"/>
        <w:ind w:left="2880" w:firstLine="0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="276" w:lineRule="auto"/>
        <w:rPr>
          <w:rFonts w:ascii="Comic Sans MS" w:cs="Comic Sans MS" w:eastAsia="Comic Sans MS" w:hAnsi="Comic Sans MS"/>
          <w:sz w:val="22"/>
          <w:szCs w:val="22"/>
          <w:shd w:fill="fafafa" w:val="clear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shd w:fill="fafafa" w:val="clear"/>
          <w:rtl w:val="0"/>
        </w:rPr>
        <w:t xml:space="preserve"> La zucca appartiene alla famiglia delle </w:t>
      </w:r>
      <w:hyperlink r:id="rId7">
        <w:r w:rsidDel="00000000" w:rsidR="00000000" w:rsidRPr="00000000">
          <w:rPr>
            <w:rFonts w:ascii="Comic Sans MS" w:cs="Comic Sans MS" w:eastAsia="Comic Sans MS" w:hAnsi="Comic Sans MS"/>
            <w:sz w:val="22"/>
            <w:szCs w:val="22"/>
            <w:rtl w:val="0"/>
          </w:rPr>
          <w:t xml:space="preserve">cucurbitacee</w:t>
        </w:r>
      </w:hyperlink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shd w:fill="fafafa" w:val="clear"/>
          <w:rtl w:val="0"/>
        </w:rPr>
        <w:t xml:space="preserve">, il suo nome scientifico si richiama alle dimensioni che può assumere il frutto. </w:t>
      </w:r>
    </w:p>
    <w:p w:rsidR="00000000" w:rsidDel="00000000" w:rsidP="00000000" w:rsidRDefault="00000000" w:rsidRPr="00000000" w14:paraId="00000004">
      <w:pPr>
        <w:spacing w:after="200" w:before="200" w:line="276" w:lineRule="auto"/>
        <w:rPr>
          <w:rFonts w:ascii="Comic Sans MS" w:cs="Comic Sans MS" w:eastAsia="Comic Sans MS" w:hAnsi="Comic Sans MS"/>
          <w:sz w:val="22"/>
          <w:szCs w:val="22"/>
          <w:shd w:fill="fafafa" w:val="clear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shd w:fill="fafafa" w:val="clear"/>
          <w:rtl w:val="0"/>
        </w:rPr>
        <w:t xml:space="preserve">È una pianta di origine americana.</w:t>
      </w:r>
    </w:p>
    <w:p w:rsidR="00000000" w:rsidDel="00000000" w:rsidP="00000000" w:rsidRDefault="00000000" w:rsidRPr="00000000" w14:paraId="00000005">
      <w:pPr>
        <w:spacing w:after="200" w:before="0"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shd w:fill="fafafa" w:val="clear"/>
          <w:rtl w:val="0"/>
        </w:rPr>
        <w:t xml:space="preserve">La zucca è un ortaggio che si semina in primavera e si raccoglie in autunno;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teme il gelo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shd w:fill="fafafa" w:val="clear"/>
          <w:rtl w:val="0"/>
        </w:rPr>
        <w:t xml:space="preserve"> e il troppo caldo, l’ideale per coltivarla nell’orto è una temperatura mite, intorno ai 20 gradi.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shd w:fill="fafafa" w:val="clear"/>
          <w:rtl w:val="0"/>
        </w:rPr>
        <w:t xml:space="preserve">Esistono molte varietà di zucca, diverse per forma, colore e sapore: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omic Sans MS" w:cs="Comic Sans MS" w:eastAsia="Comic Sans MS" w:hAnsi="Comic Sans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sz w:val="22"/>
          <w:szCs w:val="22"/>
          <w:u w:val="single"/>
          <w:shd w:fill="auto" w:val="clear"/>
          <w:vertAlign w:val="baseline"/>
          <w:rtl w:val="0"/>
        </w:rPr>
        <w:t xml:space="preserve">Violina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claviforme, con buccia gialla, polpa giallo intenso tendente all’arancione. È dolcissima e per questo ottima per fare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tortelli di zucca mantovani o modenesi.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 Pesa circa due chili.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omic Sans MS" w:cs="Comic Sans MS" w:eastAsia="Comic Sans MS" w:hAnsi="Comic Sans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sz w:val="22"/>
          <w:szCs w:val="22"/>
          <w:u w:val="single"/>
          <w:shd w:fill="auto" w:val="clear"/>
          <w:vertAlign w:val="baseline"/>
          <w:rtl w:val="0"/>
        </w:rPr>
        <w:t xml:space="preserve">Zucca Beretta Piacentina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z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ucca a ciclo tardivo, ottima come ortaggio invernale. Ha una forma tonda schiacciata, con rughe profonde sulla scorza.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orse la più saporita e dolce varietà.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omic Sans MS" w:cs="Comic Sans MS" w:eastAsia="Comic Sans MS" w:hAnsi="Comic Sans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sz w:val="22"/>
          <w:szCs w:val="22"/>
          <w:u w:val="single"/>
          <w:shd w:fill="auto" w:val="clear"/>
          <w:vertAlign w:val="baseline"/>
          <w:rtl w:val="0"/>
        </w:rPr>
        <w:t xml:space="preserve">Butternut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z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ucca dal frutto un po’ allungato, di colore chiaro sull’ocra, ha polpa dolce e ottima conservazione (anche 4 mesi dalla raccolta).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omic Sans MS" w:cs="Comic Sans MS" w:eastAsia="Comic Sans MS" w:hAnsi="Comic Sans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sz w:val="22"/>
          <w:szCs w:val="22"/>
          <w:u w:val="single"/>
          <w:shd w:fill="auto" w:val="clear"/>
          <w:vertAlign w:val="baseline"/>
          <w:rtl w:val="0"/>
        </w:rPr>
        <w:t xml:space="preserve">Delica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: z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ucca piccola (tra uno e i due chili mediamente), tonda e schiacciata, dalla polpa gialla e dolce. Varietà di origine giapponese oggi tra le più coltivate nei nostri orti. Consente due cicli (aprile-luglio e luglio-ottobre), si conserva poco (da consumare entro due mesi dalla raccolta).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omic Sans MS" w:cs="Comic Sans MS" w:eastAsia="Comic Sans MS" w:hAnsi="Comic Sans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omic Sans MS" w:cs="Comic Sans MS" w:eastAsia="Comic Sans MS" w:hAnsi="Comic Sans MS"/>
          <w:b w:val="1"/>
          <w:sz w:val="22"/>
          <w:szCs w:val="22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u w:val="single"/>
          <w:rtl w:val="0"/>
        </w:rPr>
        <w:t xml:space="preserve">Proprietà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omic Sans MS" w:cs="Comic Sans MS" w:eastAsia="Comic Sans MS" w:hAnsi="Comic Sans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La zucca è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un cibo povero di calorie, ma al tempo stesso ricchissimo di altri importanti elementi, quali i sali minerali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ferro, calcio, fosforo)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 soprattutto le vitamine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A, retinolo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C).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Il tipico colore giallo-arancio delle zucche indica che è un alimento ricco di carotenoidi, in particolare betacarotene, elementi </w:t>
      </w:r>
      <w:hyperlink r:id="rId8">
        <w:r w:rsidDel="00000000" w:rsidR="00000000" w:rsidRPr="00000000">
          <w:rPr>
            <w:rFonts w:ascii="Comic Sans MS" w:cs="Comic Sans MS" w:eastAsia="Comic Sans MS" w:hAnsi="Comic Sans MS"/>
            <w:i w:val="0"/>
            <w:smallCaps w:val="0"/>
            <w:strike w:val="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liposolubili</w:t>
        </w:r>
      </w:hyperlink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  precursori della vitamina A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Il betacarotene apporta numerosi benefici al nostro sistema immunitario,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 ha un forte potere antiossidante che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preserva la pelle dall’invecchiamento.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Comic Sans MS" w:cs="Comic Sans MS" w:eastAsia="Comic Sans MS" w:hAnsi="Comic Sans MS"/>
          <w:sz w:val="22"/>
          <w:szCs w:val="22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Il suo elevato contenuto di acqua (ben 94,6%) insieme al buon contenuto di sali minerali, aiuta e stimola la diuresi contrastando la ritenzione idrica. 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u w:val="single"/>
          <w:rtl w:val="0"/>
        </w:rPr>
        <w:t xml:space="preserve">Curiosità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3">
      <w:pPr>
        <w:spacing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Ogni anno nella località friulana di Venzone, piccolo borgo in provincia di </w:t>
      </w:r>
      <w:hyperlink r:id="rId9">
        <w:r w:rsidDel="00000000" w:rsidR="00000000" w:rsidRPr="00000000">
          <w:rPr>
            <w:rFonts w:ascii="Comic Sans MS" w:cs="Comic Sans MS" w:eastAsia="Comic Sans MS" w:hAnsi="Comic Sans MS"/>
            <w:sz w:val="22"/>
            <w:szCs w:val="22"/>
            <w:rtl w:val="0"/>
          </w:rPr>
          <w:t xml:space="preserve">Udine</w:t>
        </w:r>
      </w:hyperlink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, si celebra la Festa della Zucca, che affonda le radici nella leggenda della zucca d’oro.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In un’epoca lontana, la piccola comunità di Venzone commissionò ad un artigiano una sfera d’oro, da porre sulla guglia del duomo. La comunità di Venzone 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non aveva la somma richiesta e chiese all’artista di accontentarsi solo di un terzo della cifra. Quest’ultimo, seccato, non diede a vedere la sua delusione e prese il denaro. Ma quella stessa notte l’</w:t>
      </w:r>
      <w:hyperlink r:id="rId10">
        <w:r w:rsidDel="00000000" w:rsidR="00000000" w:rsidRPr="00000000">
          <w:rPr>
            <w:rFonts w:ascii="Comic Sans MS" w:cs="Comic Sans MS" w:eastAsia="Comic Sans MS" w:hAnsi="Comic Sans MS"/>
            <w:sz w:val="22"/>
            <w:szCs w:val="22"/>
            <w:u w:val="none"/>
            <w:rtl w:val="0"/>
          </w:rPr>
          <w:t xml:space="preserve">artigiano</w:t>
        </w:r>
      </w:hyperlink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 sostituì la preziosa sfera d’oro con una zucca dipinta</w:t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della stessa dimensione e scappò via da Venzone. 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Col passare dei giorni la sfera 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si deformò, la vernice cominciò a colare via,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 la zucca, ormai marcia, rotolò 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giù dalla guglia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, per poi rovinare al suolo, finendo in 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mille pezzi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Il consiglio comunale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 ripulì immediatamente i resti della zucca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, per evitare che la notizia si diffondesse.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Ormai, però, era già troppo tardi. Già tutti gli abitanti dei paesi limitrofi ridevano alle spalle dei venzonesi che, da quella volta, 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saranno sempre associati alla zucca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90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paragraph" w:styleId="Titolo2">
    <w:name w:val="heading 2"/>
    <w:basedOn w:val="Normale"/>
    <w:link w:val="Titolo2Carattere"/>
    <w:uiPriority w:val="9"/>
    <w:qFormat w:val="1"/>
    <w:rsid w:val="00CE31BD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it-IT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apple-converted-space" w:customStyle="1">
    <w:name w:val="apple-converted-space"/>
    <w:basedOn w:val="Carpredefinitoparagrafo"/>
    <w:rsid w:val="0019201B"/>
  </w:style>
  <w:style w:type="character" w:styleId="Collegamentoipertestuale">
    <w:name w:val="Hyperlink"/>
    <w:basedOn w:val="Carpredefinitoparagrafo"/>
    <w:uiPriority w:val="99"/>
    <w:semiHidden w:val="1"/>
    <w:unhideWhenUsed w:val="1"/>
    <w:rsid w:val="0019201B"/>
    <w:rPr>
      <w:color w:val="0000ff"/>
      <w:u w:val="single"/>
    </w:rPr>
  </w:style>
  <w:style w:type="character" w:styleId="Enfasicorsivo">
    <w:name w:val="Emphasis"/>
    <w:basedOn w:val="Carpredefinitoparagrafo"/>
    <w:uiPriority w:val="20"/>
    <w:qFormat w:val="1"/>
    <w:rsid w:val="0019201B"/>
    <w:rPr>
      <w:i w:val="1"/>
      <w:iCs w:val="1"/>
    </w:rPr>
  </w:style>
  <w:style w:type="character" w:styleId="Enfasigrassetto">
    <w:name w:val="Strong"/>
    <w:basedOn w:val="Carpredefinitoparagrafo"/>
    <w:uiPriority w:val="22"/>
    <w:qFormat w:val="1"/>
    <w:rsid w:val="0019201B"/>
    <w:rPr>
      <w:b w:val="1"/>
      <w:bCs w:val="1"/>
    </w:rPr>
  </w:style>
  <w:style w:type="paragraph" w:styleId="NormaleWeb">
    <w:name w:val="Normal (Web)"/>
    <w:basedOn w:val="Normale"/>
    <w:uiPriority w:val="99"/>
    <w:semiHidden w:val="1"/>
    <w:unhideWhenUsed w:val="1"/>
    <w:rsid w:val="00FE57AA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it-IT"/>
    </w:rPr>
  </w:style>
  <w:style w:type="paragraph" w:styleId="Nessunaspaziatura">
    <w:name w:val="No Spacing"/>
    <w:uiPriority w:val="1"/>
    <w:qFormat w:val="1"/>
    <w:rsid w:val="007B04EB"/>
  </w:style>
  <w:style w:type="character" w:styleId="Titolo2Carattere" w:customStyle="1">
    <w:name w:val="Titolo 2 Carattere"/>
    <w:basedOn w:val="Carpredefinitoparagrafo"/>
    <w:link w:val="Titolo2"/>
    <w:uiPriority w:val="9"/>
    <w:rsid w:val="00CE31BD"/>
    <w:rPr>
      <w:rFonts w:ascii="Times New Roman" w:cs="Times New Roman" w:eastAsia="Times New Roman" w:hAnsi="Times New Roman"/>
      <w:b w:val="1"/>
      <w:bCs w:val="1"/>
      <w:sz w:val="36"/>
      <w:szCs w:val="36"/>
      <w:lang w:eastAsia="it-IT"/>
    </w:rPr>
  </w:style>
  <w:style w:type="character" w:styleId="a2alabel" w:customStyle="1">
    <w:name w:val="a2a_label"/>
    <w:basedOn w:val="Carpredefinitoparagrafo"/>
    <w:rsid w:val="00CE31B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onflenti.italiani.it/artigiani-i-mestieri/" TargetMode="External"/><Relationship Id="rId9" Type="http://schemas.openxmlformats.org/officeDocument/2006/relationships/hyperlink" Target="https://udine.italiani.it/foto/cattedrale-di-udine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ortodacoltivare.it/ortaggi/famiglie/cucurbitacee.html" TargetMode="External"/><Relationship Id="rId8" Type="http://schemas.openxmlformats.org/officeDocument/2006/relationships/hyperlink" Target="http://dizionari.corriere.it/dizionario_italiano/L/liposolubile.s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wwx9yAh5NfRAGKpATdzKOWPubw==">CgMxLjA4AHIhMTdlQ0ZGUXhvdFAyVXp0TVRKTjhtTDdqdHBnR19PRHpC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2021-08-13T08:47:00Z</dcterms:created>
  <dc:creator>Romano Zanon</dc:creator>
</cp:coreProperties>
</file>