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70B2" w:rsidRDefault="004B70B2" w:rsidP="004B70B2">
      <w:pPr>
        <w:pStyle w:val="Heading1"/>
      </w:pPr>
      <w:r>
        <w:t>Task 4 Report</w:t>
      </w:r>
    </w:p>
    <w:p w:rsidR="004B70B2" w:rsidRDefault="004B70B2" w:rsidP="004B70B2">
      <w:pPr>
        <w:pStyle w:val="NormalWeb"/>
      </w:pPr>
      <w:r>
        <w:rPr>
          <w:rStyle w:val="Strong"/>
        </w:rPr>
        <w:t>Unit:</w:t>
      </w:r>
      <w:r>
        <w:t xml:space="preserve"> COS30018 – Introduction to Artificial Intelligence (Project v0.3)</w:t>
      </w:r>
      <w:r>
        <w:br/>
      </w:r>
      <w:r>
        <w:rPr>
          <w:rStyle w:val="Strong"/>
        </w:rPr>
        <w:t>Student:</w:t>
      </w:r>
      <w:r>
        <w:t xml:space="preserve"> Lasith Charuka</w:t>
      </w:r>
      <w:r>
        <w:br/>
      </w:r>
      <w:r>
        <w:rPr>
          <w:rStyle w:val="Strong"/>
        </w:rPr>
        <w:t>Date:</w:t>
      </w:r>
      <w:r>
        <w:t xml:space="preserve"> September 14, 2025</w:t>
      </w:r>
    </w:p>
    <w:p w:rsidR="004B70B2" w:rsidRDefault="001B53DF" w:rsidP="004B70B2">
      <w:r>
        <w:rPr>
          <w:noProof/>
        </w:rPr>
        <w:pict>
          <v:rect id="_x0000_i1032" alt="" style="width:451.3pt;height:.05pt;mso-width-percent:0;mso-height-percent:0;mso-width-percent:0;mso-height-percent:0" o:hralign="center" o:hrstd="t" o:hr="t" fillcolor="#a0a0a0" stroked="f"/>
        </w:pict>
      </w:r>
    </w:p>
    <w:p w:rsidR="004B70B2" w:rsidRDefault="004B70B2" w:rsidP="004B70B2">
      <w:pPr>
        <w:pStyle w:val="Heading2"/>
      </w:pPr>
      <w:r>
        <w:t>Executive Summary</w:t>
      </w:r>
    </w:p>
    <w:p w:rsidR="004B70B2" w:rsidRDefault="004B70B2" w:rsidP="004B70B2">
      <w:pPr>
        <w:pStyle w:val="NormalWeb"/>
      </w:pPr>
      <w:r>
        <w:t>This report presents the development and evaluation of a flexible deep learning workflow for neural network model construction. The primary objective was to design an automated function capable of dynamically constructing various recurrent neural network architectures, eliminating the need for manual model definition and enabling systematic comparison of different network configurations.</w:t>
      </w:r>
    </w:p>
    <w:p w:rsidR="004B70B2" w:rsidRDefault="004B70B2" w:rsidP="004B70B2">
      <w:pPr>
        <w:pStyle w:val="NormalWeb"/>
      </w:pPr>
      <w:r>
        <w:t>Key findings demonstrate that GRU networks achieved superior performance with 0.0217 MAE, while the implemented model constructor successfully facilitated efficient experimentation across LSTM, GRU, and SimpleRNN architectures.</w:t>
      </w:r>
    </w:p>
    <w:p w:rsidR="004B70B2" w:rsidRDefault="001B53DF" w:rsidP="004B70B2">
      <w:r>
        <w:rPr>
          <w:noProof/>
        </w:rPr>
        <w:pict>
          <v:rect id="_x0000_i1031" alt="" style="width:451.3pt;height:.05pt;mso-width-percent:0;mso-height-percent:0;mso-width-percent:0;mso-height-percent:0" o:hralign="center" o:hrstd="t" o:hr="t" fillcolor="#a0a0a0" stroked="f"/>
        </w:pict>
      </w:r>
    </w:p>
    <w:p w:rsidR="004B70B2" w:rsidRDefault="004B70B2" w:rsidP="004B70B2">
      <w:pPr>
        <w:pStyle w:val="Heading2"/>
      </w:pPr>
      <w:r>
        <w:t>1. Introduction</w:t>
      </w:r>
    </w:p>
    <w:p w:rsidR="004B70B2" w:rsidRDefault="004B70B2" w:rsidP="004B70B2">
      <w:pPr>
        <w:pStyle w:val="Heading3"/>
      </w:pPr>
      <w:r>
        <w:t>1.1 Problem Statement</w:t>
      </w:r>
    </w:p>
    <w:p w:rsidR="004B70B2" w:rsidRDefault="004B70B2" w:rsidP="004B70B2">
      <w:pPr>
        <w:pStyle w:val="NormalWeb"/>
      </w:pPr>
      <w:r>
        <w:t>Traditional deep learning model development requires manual architecture definition, where each layer must be explicitly coded for every model variant. This approach presents significant limitations when conducting comparative studies across different recurrent neural network architectures, varying layer depths, and diverse hyperparameter configurations.</w:t>
      </w:r>
    </w:p>
    <w:p w:rsidR="004B70B2" w:rsidRDefault="004B70B2" w:rsidP="004B70B2">
      <w:pPr>
        <w:pStyle w:val="Heading3"/>
      </w:pPr>
      <w:r>
        <w:t>1.2 Objectives</w:t>
      </w:r>
    </w:p>
    <w:p w:rsidR="004B70B2" w:rsidRDefault="004B70B2" w:rsidP="004B70B2">
      <w:pPr>
        <w:pStyle w:val="NormalWeb"/>
      </w:pPr>
      <w:r>
        <w:t>The primary objectives of this investigation were to:</w:t>
      </w:r>
    </w:p>
    <w:p w:rsidR="004B70B2" w:rsidRDefault="004B70B2" w:rsidP="004B70B2">
      <w:pPr>
        <w:numPr>
          <w:ilvl w:val="0"/>
          <w:numId w:val="10"/>
        </w:numPr>
        <w:spacing w:before="100" w:beforeAutospacing="1" w:after="100" w:afterAutospacing="1"/>
      </w:pPr>
      <w:r>
        <w:t>Develop a parameterized function for automated neural network model construction</w:t>
      </w:r>
    </w:p>
    <w:p w:rsidR="004B70B2" w:rsidRDefault="004B70B2" w:rsidP="004B70B2">
      <w:pPr>
        <w:numPr>
          <w:ilvl w:val="0"/>
          <w:numId w:val="10"/>
        </w:numPr>
        <w:spacing w:before="100" w:beforeAutospacing="1" w:after="100" w:afterAutospacing="1"/>
      </w:pPr>
      <w:r>
        <w:t>Enable systematic experimentation with different recurrent layer types (LSTM, GRU, SimpleRNN)</w:t>
      </w:r>
    </w:p>
    <w:p w:rsidR="004B70B2" w:rsidRDefault="004B70B2" w:rsidP="004B70B2">
      <w:pPr>
        <w:numPr>
          <w:ilvl w:val="0"/>
          <w:numId w:val="10"/>
        </w:numPr>
        <w:spacing w:before="100" w:beforeAutospacing="1" w:after="100" w:afterAutospacing="1"/>
      </w:pPr>
      <w:r>
        <w:t>Facilitate efficient comparison of various network architectures and hyperparameters</w:t>
      </w:r>
    </w:p>
    <w:p w:rsidR="004B70B2" w:rsidRDefault="004B70B2" w:rsidP="004B70B2">
      <w:pPr>
        <w:numPr>
          <w:ilvl w:val="0"/>
          <w:numId w:val="10"/>
        </w:numPr>
        <w:spacing w:before="100" w:beforeAutospacing="1" w:after="100" w:afterAutospacing="1"/>
      </w:pPr>
      <w:r>
        <w:t>Establish a reusable framework for future deep learning experiments</w:t>
      </w:r>
    </w:p>
    <w:p w:rsidR="004B70B2" w:rsidRDefault="004B70B2" w:rsidP="004B70B2">
      <w:pPr>
        <w:pStyle w:val="Heading3"/>
      </w:pPr>
      <w:r>
        <w:t>1.3 Scope and Significance</w:t>
      </w:r>
    </w:p>
    <w:p w:rsidR="004B70B2" w:rsidRDefault="004B70B2" w:rsidP="004B70B2">
      <w:pPr>
        <w:pStyle w:val="NormalWeb"/>
      </w:pPr>
      <w:r>
        <w:t>This automated approach enhances experimental reproducibility and reduces development time, making it particularly valuable for hyperparameter optimization and architecture comparison studies. The methodology provides a foundation for testing advanced architectures including bidirectional networks and attention mechanisms.</w:t>
      </w:r>
    </w:p>
    <w:p w:rsidR="004B70B2" w:rsidRDefault="001B53DF" w:rsidP="004B70B2">
      <w:r>
        <w:rPr>
          <w:noProof/>
        </w:rPr>
        <w:lastRenderedPageBreak/>
        <w:pict>
          <v:rect id="_x0000_i1030" alt="" style="width:451.3pt;height:.05pt;mso-width-percent:0;mso-height-percent:0;mso-width-percent:0;mso-height-percent:0" o:hralign="center" o:hrstd="t" o:hr="t" fillcolor="#a0a0a0" stroked="f"/>
        </w:pict>
      </w:r>
    </w:p>
    <w:p w:rsidR="004B70B2" w:rsidRDefault="004B70B2" w:rsidP="004B70B2">
      <w:pPr>
        <w:pStyle w:val="Heading2"/>
      </w:pPr>
      <w:r>
        <w:t>2. Methodology</w:t>
      </w:r>
    </w:p>
    <w:p w:rsidR="004B70B2" w:rsidRDefault="004B70B2" w:rsidP="004B70B2">
      <w:pPr>
        <w:pStyle w:val="Heading3"/>
      </w:pPr>
      <w:r>
        <w:t>2.1 Model Construction Framework</w:t>
      </w:r>
    </w:p>
    <w:p w:rsidR="004B70B2" w:rsidRDefault="004B70B2" w:rsidP="004B70B2">
      <w:pPr>
        <w:pStyle w:val="NormalWeb"/>
      </w:pPr>
      <w:r>
        <w:t xml:space="preserve">A comprehensive model construction function, </w:t>
      </w:r>
      <w:r>
        <w:rPr>
          <w:rStyle w:val="HTMLCode"/>
        </w:rPr>
        <w:t>build_dl_model()</w:t>
      </w:r>
      <w:r>
        <w:t>, was developed to automatically generate and compile neural network architectures based on specified parameters. The function accommodates various recurrent layer types, flexible layer configurations, and customizable training parameters.</w:t>
      </w:r>
    </w:p>
    <w:p w:rsidR="004B70B2" w:rsidRDefault="004B70B2" w:rsidP="004B70B2">
      <w:pPr>
        <w:pStyle w:val="Heading4"/>
      </w:pPr>
      <w:r>
        <w:t>2.1.1 Implementation Details</w:t>
      </w:r>
    </w:p>
    <w:p w:rsidR="004B70B2" w:rsidRDefault="004B70B2" w:rsidP="004B70B2">
      <w:pPr>
        <w:pStyle w:val="HTMLPreformatted"/>
        <w:rPr>
          <w:rStyle w:val="HTMLCode"/>
        </w:rPr>
      </w:pPr>
      <w:r>
        <w:rPr>
          <w:rStyle w:val="HTMLCode"/>
        </w:rPr>
        <w:t>from keras.models import Sequential</w:t>
      </w:r>
    </w:p>
    <w:p w:rsidR="004B70B2" w:rsidRDefault="004B70B2" w:rsidP="004B70B2">
      <w:pPr>
        <w:pStyle w:val="HTMLPreformatted"/>
        <w:rPr>
          <w:rStyle w:val="HTMLCode"/>
        </w:rPr>
      </w:pPr>
      <w:r>
        <w:rPr>
          <w:rStyle w:val="HTMLCode"/>
        </w:rPr>
        <w:t>from keras.layers import Dense, Dropout, LSTM, GRU, SimpleRNN, InputLayer</w:t>
      </w:r>
    </w:p>
    <w:p w:rsidR="004B70B2" w:rsidRDefault="004B70B2" w:rsidP="004B70B2">
      <w:pPr>
        <w:pStyle w:val="HTMLPreformatted"/>
        <w:rPr>
          <w:rStyle w:val="HTMLCode"/>
        </w:rPr>
      </w:pPr>
    </w:p>
    <w:p w:rsidR="004B70B2" w:rsidRDefault="004B70B2" w:rsidP="004B70B2">
      <w:pPr>
        <w:pStyle w:val="HTMLPreformatted"/>
        <w:rPr>
          <w:rStyle w:val="HTMLCode"/>
        </w:rPr>
      </w:pPr>
      <w:r>
        <w:rPr>
          <w:rStyle w:val="HTMLCode"/>
        </w:rPr>
        <w:t>def build_dl_model(</w:t>
      </w:r>
    </w:p>
    <w:p w:rsidR="004B70B2" w:rsidRDefault="004B70B2" w:rsidP="004B70B2">
      <w:pPr>
        <w:pStyle w:val="HTMLPreformatted"/>
        <w:rPr>
          <w:rStyle w:val="HTMLCode"/>
        </w:rPr>
      </w:pPr>
      <w:r>
        <w:rPr>
          <w:rStyle w:val="HTMLCode"/>
        </w:rPr>
        <w:t xml:space="preserve">    input_shape,</w:t>
      </w:r>
    </w:p>
    <w:p w:rsidR="004B70B2" w:rsidRDefault="004B70B2" w:rsidP="004B70B2">
      <w:pPr>
        <w:pStyle w:val="HTMLPreformatted"/>
        <w:rPr>
          <w:rStyle w:val="HTMLCode"/>
        </w:rPr>
      </w:pPr>
      <w:r>
        <w:rPr>
          <w:rStyle w:val="HTMLCode"/>
        </w:rPr>
        <w:t xml:space="preserve">    layer_type="LSTM",</w:t>
      </w:r>
    </w:p>
    <w:p w:rsidR="004B70B2" w:rsidRDefault="004B70B2" w:rsidP="004B70B2">
      <w:pPr>
        <w:pStyle w:val="HTMLPreformatted"/>
        <w:rPr>
          <w:rStyle w:val="HTMLCode"/>
        </w:rPr>
      </w:pPr>
      <w:r>
        <w:rPr>
          <w:rStyle w:val="HTMLCode"/>
        </w:rPr>
        <w:t xml:space="preserve">    layer_sizes=(50, 50),</w:t>
      </w:r>
    </w:p>
    <w:p w:rsidR="004B70B2" w:rsidRDefault="004B70B2" w:rsidP="004B70B2">
      <w:pPr>
        <w:pStyle w:val="HTMLPreformatted"/>
        <w:rPr>
          <w:rStyle w:val="HTMLCode"/>
        </w:rPr>
      </w:pPr>
      <w:r>
        <w:rPr>
          <w:rStyle w:val="HTMLCode"/>
        </w:rPr>
        <w:t xml:space="preserve">    dropout_rate=0.2,</w:t>
      </w:r>
    </w:p>
    <w:p w:rsidR="004B70B2" w:rsidRDefault="004B70B2" w:rsidP="004B70B2">
      <w:pPr>
        <w:pStyle w:val="HTMLPreformatted"/>
        <w:rPr>
          <w:rStyle w:val="HTMLCode"/>
        </w:rPr>
      </w:pPr>
      <w:r>
        <w:rPr>
          <w:rStyle w:val="HTMLCode"/>
        </w:rPr>
        <w:t xml:space="preserve">    output_size=1,</w:t>
      </w:r>
    </w:p>
    <w:p w:rsidR="004B70B2" w:rsidRDefault="004B70B2" w:rsidP="004B70B2">
      <w:pPr>
        <w:pStyle w:val="HTMLPreformatted"/>
        <w:rPr>
          <w:rStyle w:val="HTMLCode"/>
        </w:rPr>
      </w:pPr>
      <w:r>
        <w:rPr>
          <w:rStyle w:val="HTMLCode"/>
        </w:rPr>
        <w:t xml:space="preserve">    optimizer="adam",</w:t>
      </w:r>
    </w:p>
    <w:p w:rsidR="004B70B2" w:rsidRDefault="004B70B2" w:rsidP="004B70B2">
      <w:pPr>
        <w:pStyle w:val="HTMLPreformatted"/>
        <w:rPr>
          <w:rStyle w:val="HTMLCode"/>
        </w:rPr>
      </w:pPr>
      <w:r>
        <w:rPr>
          <w:rStyle w:val="HTMLCode"/>
        </w:rPr>
        <w:t xml:space="preserve">    loss="mean_squared_error"</w:t>
      </w:r>
    </w:p>
    <w:p w:rsidR="004B70B2" w:rsidRDefault="004B70B2" w:rsidP="004B70B2">
      <w:pPr>
        <w:pStyle w:val="HTMLPreformatted"/>
        <w:rPr>
          <w:rStyle w:val="HTMLCode"/>
        </w:rPr>
      </w:pPr>
      <w:r>
        <w:rPr>
          <w:rStyle w:val="HTMLCode"/>
        </w:rPr>
        <w:t>):</w:t>
      </w:r>
    </w:p>
    <w:p w:rsidR="004B70B2" w:rsidRDefault="004B70B2" w:rsidP="004B70B2">
      <w:pPr>
        <w:pStyle w:val="HTMLPreformatted"/>
        <w:rPr>
          <w:rStyle w:val="HTMLCode"/>
        </w:rPr>
      </w:pPr>
      <w:r>
        <w:rPr>
          <w:rStyle w:val="HTMLCode"/>
        </w:rPr>
        <w:t xml:space="preserve">    """</w:t>
      </w:r>
    </w:p>
    <w:p w:rsidR="004B70B2" w:rsidRDefault="004B70B2" w:rsidP="004B70B2">
      <w:pPr>
        <w:pStyle w:val="HTMLPreformatted"/>
        <w:rPr>
          <w:rStyle w:val="HTMLCode"/>
        </w:rPr>
      </w:pPr>
      <w:r>
        <w:rPr>
          <w:rStyle w:val="HTMLCode"/>
        </w:rPr>
        <w:t xml:space="preserve">    Dynamically constructs and compiles deep learning models.</w:t>
      </w:r>
    </w:p>
    <w:p w:rsidR="004B70B2" w:rsidRDefault="004B70B2" w:rsidP="004B70B2">
      <w:pPr>
        <w:pStyle w:val="HTMLPreformatted"/>
        <w:rPr>
          <w:rStyle w:val="HTMLCode"/>
        </w:rPr>
      </w:pPr>
      <w:r>
        <w:rPr>
          <w:rStyle w:val="HTMLCode"/>
        </w:rPr>
        <w:t xml:space="preserve">    </w:t>
      </w:r>
    </w:p>
    <w:p w:rsidR="004B70B2" w:rsidRDefault="004B70B2" w:rsidP="004B70B2">
      <w:pPr>
        <w:pStyle w:val="HTMLPreformatted"/>
        <w:rPr>
          <w:rStyle w:val="HTMLCode"/>
        </w:rPr>
      </w:pPr>
      <w:r>
        <w:rPr>
          <w:rStyle w:val="HTMLCode"/>
        </w:rPr>
        <w:t xml:space="preserve">    Parameters:</w:t>
      </w:r>
    </w:p>
    <w:p w:rsidR="004B70B2" w:rsidRDefault="004B70B2" w:rsidP="004B70B2">
      <w:pPr>
        <w:pStyle w:val="HTMLPreformatted"/>
        <w:rPr>
          <w:rStyle w:val="HTMLCode"/>
        </w:rPr>
      </w:pPr>
      <w:r>
        <w:rPr>
          <w:rStyle w:val="HTMLCode"/>
        </w:rPr>
        <w:t xml:space="preserve">    -----------</w:t>
      </w:r>
    </w:p>
    <w:p w:rsidR="004B70B2" w:rsidRDefault="004B70B2" w:rsidP="004B70B2">
      <w:pPr>
        <w:pStyle w:val="HTMLPreformatted"/>
        <w:rPr>
          <w:rStyle w:val="HTMLCode"/>
        </w:rPr>
      </w:pPr>
      <w:r>
        <w:rPr>
          <w:rStyle w:val="HTMLCode"/>
        </w:rPr>
        <w:t xml:space="preserve">    input_shape : tuple - Input data dimensions (timesteps, features)</w:t>
      </w:r>
    </w:p>
    <w:p w:rsidR="004B70B2" w:rsidRDefault="004B70B2" w:rsidP="004B70B2">
      <w:pPr>
        <w:pStyle w:val="HTMLPreformatted"/>
        <w:rPr>
          <w:rStyle w:val="HTMLCode"/>
        </w:rPr>
      </w:pPr>
      <w:r>
        <w:rPr>
          <w:rStyle w:val="HTMLCode"/>
        </w:rPr>
        <w:t xml:space="preserve">    layer_type : str - Recurrent layer type ("LSTM", "GRU", "RNN")</w:t>
      </w:r>
    </w:p>
    <w:p w:rsidR="004B70B2" w:rsidRDefault="004B70B2" w:rsidP="004B70B2">
      <w:pPr>
        <w:pStyle w:val="HTMLPreformatted"/>
        <w:rPr>
          <w:rStyle w:val="HTMLCode"/>
        </w:rPr>
      </w:pPr>
      <w:r>
        <w:rPr>
          <w:rStyle w:val="HTMLCode"/>
        </w:rPr>
        <w:t xml:space="preserve">    layer_sizes : tuple - Units per layer defining network depth</w:t>
      </w:r>
    </w:p>
    <w:p w:rsidR="004B70B2" w:rsidRDefault="004B70B2" w:rsidP="004B70B2">
      <w:pPr>
        <w:pStyle w:val="HTMLPreformatted"/>
        <w:rPr>
          <w:rStyle w:val="HTMLCode"/>
        </w:rPr>
      </w:pPr>
      <w:r>
        <w:rPr>
          <w:rStyle w:val="HTMLCode"/>
        </w:rPr>
        <w:t xml:space="preserve">    dropout_rate : float - Regularization parameter</w:t>
      </w:r>
    </w:p>
    <w:p w:rsidR="004B70B2" w:rsidRDefault="004B70B2" w:rsidP="004B70B2">
      <w:pPr>
        <w:pStyle w:val="HTMLPreformatted"/>
        <w:rPr>
          <w:rStyle w:val="HTMLCode"/>
        </w:rPr>
      </w:pPr>
      <w:r>
        <w:rPr>
          <w:rStyle w:val="HTMLCode"/>
        </w:rPr>
        <w:t xml:space="preserve">    output_size : int - Output layer dimensionality</w:t>
      </w:r>
    </w:p>
    <w:p w:rsidR="004B70B2" w:rsidRDefault="004B70B2" w:rsidP="004B70B2">
      <w:pPr>
        <w:pStyle w:val="HTMLPreformatted"/>
        <w:rPr>
          <w:rStyle w:val="HTMLCode"/>
        </w:rPr>
      </w:pPr>
      <w:r>
        <w:rPr>
          <w:rStyle w:val="HTMLCode"/>
        </w:rPr>
        <w:t xml:space="preserve">    optimizer : str - Training optimization algorithm</w:t>
      </w:r>
    </w:p>
    <w:p w:rsidR="004B70B2" w:rsidRDefault="004B70B2" w:rsidP="004B70B2">
      <w:pPr>
        <w:pStyle w:val="HTMLPreformatted"/>
        <w:rPr>
          <w:rStyle w:val="HTMLCode"/>
        </w:rPr>
      </w:pPr>
      <w:r>
        <w:rPr>
          <w:rStyle w:val="HTMLCode"/>
        </w:rPr>
        <w:t xml:space="preserve">    loss : str - Loss function specification</w:t>
      </w:r>
    </w:p>
    <w:p w:rsidR="004B70B2" w:rsidRDefault="004B70B2" w:rsidP="004B70B2">
      <w:pPr>
        <w:pStyle w:val="HTMLPreformatted"/>
        <w:rPr>
          <w:rStyle w:val="HTMLCode"/>
        </w:rPr>
      </w:pPr>
      <w:r>
        <w:rPr>
          <w:rStyle w:val="HTMLCode"/>
        </w:rPr>
        <w:t xml:space="preserve">    </w:t>
      </w:r>
    </w:p>
    <w:p w:rsidR="004B70B2" w:rsidRDefault="004B70B2" w:rsidP="004B70B2">
      <w:pPr>
        <w:pStyle w:val="HTMLPreformatted"/>
        <w:rPr>
          <w:rStyle w:val="HTMLCode"/>
        </w:rPr>
      </w:pPr>
      <w:r>
        <w:rPr>
          <w:rStyle w:val="HTMLCode"/>
        </w:rPr>
        <w:t xml:space="preserve">    Returns:</w:t>
      </w:r>
    </w:p>
    <w:p w:rsidR="004B70B2" w:rsidRDefault="004B70B2" w:rsidP="004B70B2">
      <w:pPr>
        <w:pStyle w:val="HTMLPreformatted"/>
        <w:rPr>
          <w:rStyle w:val="HTMLCode"/>
        </w:rPr>
      </w:pPr>
      <w:r>
        <w:rPr>
          <w:rStyle w:val="HTMLCode"/>
        </w:rPr>
        <w:t xml:space="preserve">    --------</w:t>
      </w:r>
    </w:p>
    <w:p w:rsidR="004B70B2" w:rsidRDefault="004B70B2" w:rsidP="004B70B2">
      <w:pPr>
        <w:pStyle w:val="HTMLPreformatted"/>
        <w:rPr>
          <w:rStyle w:val="HTMLCode"/>
        </w:rPr>
      </w:pPr>
      <w:r>
        <w:rPr>
          <w:rStyle w:val="HTMLCode"/>
        </w:rPr>
        <w:t xml:space="preserve">    model : keras.Sequential - Compiled model ready for training</w:t>
      </w:r>
    </w:p>
    <w:p w:rsidR="004B70B2" w:rsidRDefault="004B70B2" w:rsidP="004B70B2">
      <w:pPr>
        <w:pStyle w:val="HTMLPreformatted"/>
        <w:rPr>
          <w:rStyle w:val="HTMLCode"/>
        </w:rPr>
      </w:pPr>
      <w:r>
        <w:rPr>
          <w:rStyle w:val="HTMLCode"/>
        </w:rPr>
        <w:t xml:space="preserve">    """</w:t>
      </w:r>
    </w:p>
    <w:p w:rsidR="004B70B2" w:rsidRDefault="004B70B2" w:rsidP="004B70B2">
      <w:pPr>
        <w:pStyle w:val="HTMLPreformatted"/>
        <w:rPr>
          <w:rStyle w:val="HTMLCode"/>
        </w:rPr>
      </w:pPr>
      <w:r>
        <w:rPr>
          <w:rStyle w:val="HTMLCode"/>
        </w:rPr>
        <w:t xml:space="preserve">    </w:t>
      </w:r>
    </w:p>
    <w:p w:rsidR="004B70B2" w:rsidRDefault="004B70B2" w:rsidP="004B70B2">
      <w:pPr>
        <w:pStyle w:val="HTMLPreformatted"/>
        <w:rPr>
          <w:rStyle w:val="HTMLCode"/>
        </w:rPr>
      </w:pPr>
      <w:r>
        <w:rPr>
          <w:rStyle w:val="HTMLCode"/>
        </w:rPr>
        <w:t xml:space="preserve">    # Layer type mapping</w:t>
      </w:r>
    </w:p>
    <w:p w:rsidR="004B70B2" w:rsidRDefault="004B70B2" w:rsidP="004B70B2">
      <w:pPr>
        <w:pStyle w:val="HTMLPreformatted"/>
        <w:rPr>
          <w:rStyle w:val="HTMLCode"/>
        </w:rPr>
      </w:pPr>
      <w:r>
        <w:rPr>
          <w:rStyle w:val="HTMLCode"/>
        </w:rPr>
        <w:t xml:space="preserve">    layer_mapping = {</w:t>
      </w:r>
    </w:p>
    <w:p w:rsidR="004B70B2" w:rsidRDefault="004B70B2" w:rsidP="004B70B2">
      <w:pPr>
        <w:pStyle w:val="HTMLPreformatted"/>
        <w:rPr>
          <w:rStyle w:val="HTMLCode"/>
        </w:rPr>
      </w:pPr>
      <w:r>
        <w:rPr>
          <w:rStyle w:val="HTMLCode"/>
        </w:rPr>
        <w:t xml:space="preserve">        "LSTM": LSTM,</w:t>
      </w:r>
    </w:p>
    <w:p w:rsidR="004B70B2" w:rsidRDefault="004B70B2" w:rsidP="004B70B2">
      <w:pPr>
        <w:pStyle w:val="HTMLPreformatted"/>
        <w:rPr>
          <w:rStyle w:val="HTMLCode"/>
        </w:rPr>
      </w:pPr>
      <w:r>
        <w:rPr>
          <w:rStyle w:val="HTMLCode"/>
        </w:rPr>
        <w:t xml:space="preserve">        "GRU": GRU,</w:t>
      </w:r>
    </w:p>
    <w:p w:rsidR="004B70B2" w:rsidRDefault="004B70B2" w:rsidP="004B70B2">
      <w:pPr>
        <w:pStyle w:val="HTMLPreformatted"/>
        <w:rPr>
          <w:rStyle w:val="HTMLCode"/>
        </w:rPr>
      </w:pPr>
      <w:r>
        <w:rPr>
          <w:rStyle w:val="HTMLCode"/>
        </w:rPr>
        <w:t xml:space="preserve">        "RNN": SimpleRNN,</w:t>
      </w:r>
    </w:p>
    <w:p w:rsidR="004B70B2" w:rsidRDefault="004B70B2" w:rsidP="004B70B2">
      <w:pPr>
        <w:pStyle w:val="HTMLPreformatted"/>
        <w:rPr>
          <w:rStyle w:val="HTMLCode"/>
        </w:rPr>
      </w:pPr>
      <w:r>
        <w:rPr>
          <w:rStyle w:val="HTMLCode"/>
        </w:rPr>
        <w:t xml:space="preserve">        "SimpleRNN": SimpleRNN</w:t>
      </w:r>
    </w:p>
    <w:p w:rsidR="004B70B2" w:rsidRDefault="004B70B2" w:rsidP="004B70B2">
      <w:pPr>
        <w:pStyle w:val="HTMLPreformatted"/>
        <w:rPr>
          <w:rStyle w:val="HTMLCode"/>
        </w:rPr>
      </w:pPr>
      <w:r>
        <w:rPr>
          <w:rStyle w:val="HTMLCode"/>
        </w:rPr>
        <w:t xml:space="preserve">    }</w:t>
      </w:r>
    </w:p>
    <w:p w:rsidR="004B70B2" w:rsidRDefault="004B70B2" w:rsidP="004B70B2">
      <w:pPr>
        <w:pStyle w:val="HTMLPreformatted"/>
        <w:rPr>
          <w:rStyle w:val="HTMLCode"/>
        </w:rPr>
      </w:pPr>
      <w:r>
        <w:rPr>
          <w:rStyle w:val="HTMLCode"/>
        </w:rPr>
        <w:t xml:space="preserve">    </w:t>
      </w:r>
    </w:p>
    <w:p w:rsidR="004B70B2" w:rsidRDefault="004B70B2" w:rsidP="004B70B2">
      <w:pPr>
        <w:pStyle w:val="HTMLPreformatted"/>
        <w:rPr>
          <w:rStyle w:val="HTMLCode"/>
        </w:rPr>
      </w:pPr>
      <w:r>
        <w:rPr>
          <w:rStyle w:val="HTMLCode"/>
        </w:rPr>
        <w:t xml:space="preserve">    if layer_type not in layer_mapping:</w:t>
      </w:r>
    </w:p>
    <w:p w:rsidR="004B70B2" w:rsidRDefault="004B70B2" w:rsidP="004B70B2">
      <w:pPr>
        <w:pStyle w:val="HTMLPreformatted"/>
        <w:rPr>
          <w:rStyle w:val="HTMLCode"/>
        </w:rPr>
      </w:pPr>
      <w:r>
        <w:rPr>
          <w:rStyle w:val="HTMLCode"/>
        </w:rPr>
        <w:t xml:space="preserve">        raise ValueError("Invalid layer_type. Must be 'LSTM', 'GRU', or 'RNN'.")</w:t>
      </w:r>
    </w:p>
    <w:p w:rsidR="004B70B2" w:rsidRDefault="004B70B2" w:rsidP="004B70B2">
      <w:pPr>
        <w:pStyle w:val="HTMLPreformatted"/>
        <w:rPr>
          <w:rStyle w:val="HTMLCode"/>
        </w:rPr>
      </w:pPr>
      <w:r>
        <w:rPr>
          <w:rStyle w:val="HTMLCode"/>
        </w:rPr>
        <w:t xml:space="preserve">    </w:t>
      </w:r>
    </w:p>
    <w:p w:rsidR="004B70B2" w:rsidRDefault="004B70B2" w:rsidP="004B70B2">
      <w:pPr>
        <w:pStyle w:val="HTMLPreformatted"/>
        <w:rPr>
          <w:rStyle w:val="HTMLCode"/>
        </w:rPr>
      </w:pPr>
      <w:r>
        <w:rPr>
          <w:rStyle w:val="HTMLCode"/>
        </w:rPr>
        <w:t xml:space="preserve">    RNNLayer = layer_mapping[layer_type]</w:t>
      </w:r>
    </w:p>
    <w:p w:rsidR="004B70B2" w:rsidRDefault="004B70B2" w:rsidP="004B70B2">
      <w:pPr>
        <w:pStyle w:val="HTMLPreformatted"/>
        <w:rPr>
          <w:rStyle w:val="HTMLCode"/>
        </w:rPr>
      </w:pPr>
      <w:r>
        <w:rPr>
          <w:rStyle w:val="HTMLCode"/>
        </w:rPr>
        <w:t xml:space="preserve">    </w:t>
      </w:r>
    </w:p>
    <w:p w:rsidR="004B70B2" w:rsidRDefault="004B70B2" w:rsidP="004B70B2">
      <w:pPr>
        <w:pStyle w:val="HTMLPreformatted"/>
        <w:rPr>
          <w:rStyle w:val="HTMLCode"/>
        </w:rPr>
      </w:pPr>
      <w:r>
        <w:rPr>
          <w:rStyle w:val="HTMLCode"/>
        </w:rPr>
        <w:t xml:space="preserve">    # Model construction</w:t>
      </w:r>
    </w:p>
    <w:p w:rsidR="004B70B2" w:rsidRDefault="004B70B2" w:rsidP="004B70B2">
      <w:pPr>
        <w:pStyle w:val="HTMLPreformatted"/>
        <w:rPr>
          <w:rStyle w:val="HTMLCode"/>
        </w:rPr>
      </w:pPr>
      <w:r>
        <w:rPr>
          <w:rStyle w:val="HTMLCode"/>
        </w:rPr>
        <w:lastRenderedPageBreak/>
        <w:t xml:space="preserve">    model = Sequential()</w:t>
      </w:r>
    </w:p>
    <w:p w:rsidR="004B70B2" w:rsidRDefault="004B70B2" w:rsidP="004B70B2">
      <w:pPr>
        <w:pStyle w:val="HTMLPreformatted"/>
        <w:rPr>
          <w:rStyle w:val="HTMLCode"/>
        </w:rPr>
      </w:pPr>
      <w:r>
        <w:rPr>
          <w:rStyle w:val="HTMLCode"/>
        </w:rPr>
        <w:t xml:space="preserve">    model.add(InputLayer(input_shape=input_shape))</w:t>
      </w:r>
    </w:p>
    <w:p w:rsidR="004B70B2" w:rsidRDefault="004B70B2" w:rsidP="004B70B2">
      <w:pPr>
        <w:pStyle w:val="HTMLPreformatted"/>
        <w:rPr>
          <w:rStyle w:val="HTMLCode"/>
        </w:rPr>
      </w:pPr>
      <w:r>
        <w:rPr>
          <w:rStyle w:val="HTMLCode"/>
        </w:rPr>
        <w:t xml:space="preserve">    </w:t>
      </w:r>
    </w:p>
    <w:p w:rsidR="004B70B2" w:rsidRDefault="004B70B2" w:rsidP="004B70B2">
      <w:pPr>
        <w:pStyle w:val="HTMLPreformatted"/>
        <w:rPr>
          <w:rStyle w:val="HTMLCode"/>
        </w:rPr>
      </w:pPr>
      <w:r>
        <w:rPr>
          <w:rStyle w:val="HTMLCode"/>
        </w:rPr>
        <w:t xml:space="preserve">    # Dynamic layer addition</w:t>
      </w:r>
    </w:p>
    <w:p w:rsidR="004B70B2" w:rsidRDefault="004B70B2" w:rsidP="004B70B2">
      <w:pPr>
        <w:pStyle w:val="HTMLPreformatted"/>
        <w:rPr>
          <w:rStyle w:val="HTMLCode"/>
        </w:rPr>
      </w:pPr>
      <w:r>
        <w:rPr>
          <w:rStyle w:val="HTMLCode"/>
        </w:rPr>
        <w:t xml:space="preserve">    for i, units in enumerate(layer_sizes):</w:t>
      </w:r>
    </w:p>
    <w:p w:rsidR="004B70B2" w:rsidRDefault="004B70B2" w:rsidP="004B70B2">
      <w:pPr>
        <w:pStyle w:val="HTMLPreformatted"/>
        <w:rPr>
          <w:rStyle w:val="HTMLCode"/>
        </w:rPr>
      </w:pPr>
      <w:r>
        <w:rPr>
          <w:rStyle w:val="HTMLCode"/>
        </w:rPr>
        <w:t xml:space="preserve">        return_sequences = (i &lt; len(layer_sizes) - 1)</w:t>
      </w:r>
    </w:p>
    <w:p w:rsidR="004B70B2" w:rsidRDefault="004B70B2" w:rsidP="004B70B2">
      <w:pPr>
        <w:pStyle w:val="HTMLPreformatted"/>
        <w:rPr>
          <w:rStyle w:val="HTMLCode"/>
        </w:rPr>
      </w:pPr>
      <w:r>
        <w:rPr>
          <w:rStyle w:val="HTMLCode"/>
        </w:rPr>
        <w:t xml:space="preserve">        model.add(RNNLayer(units, return_sequences=return_sequences))</w:t>
      </w:r>
    </w:p>
    <w:p w:rsidR="004B70B2" w:rsidRDefault="004B70B2" w:rsidP="004B70B2">
      <w:pPr>
        <w:pStyle w:val="HTMLPreformatted"/>
        <w:rPr>
          <w:rStyle w:val="HTMLCode"/>
        </w:rPr>
      </w:pPr>
      <w:r>
        <w:rPr>
          <w:rStyle w:val="HTMLCode"/>
        </w:rPr>
        <w:t xml:space="preserve">        model.add(Dropout(dropout_rate))</w:t>
      </w:r>
    </w:p>
    <w:p w:rsidR="004B70B2" w:rsidRDefault="004B70B2" w:rsidP="004B70B2">
      <w:pPr>
        <w:pStyle w:val="HTMLPreformatted"/>
        <w:rPr>
          <w:rStyle w:val="HTMLCode"/>
        </w:rPr>
      </w:pPr>
      <w:r>
        <w:rPr>
          <w:rStyle w:val="HTMLCode"/>
        </w:rPr>
        <w:t xml:space="preserve">    </w:t>
      </w:r>
    </w:p>
    <w:p w:rsidR="004B70B2" w:rsidRDefault="004B70B2" w:rsidP="004B70B2">
      <w:pPr>
        <w:pStyle w:val="HTMLPreformatted"/>
        <w:rPr>
          <w:rStyle w:val="HTMLCode"/>
        </w:rPr>
      </w:pPr>
      <w:r>
        <w:rPr>
          <w:rStyle w:val="HTMLCode"/>
        </w:rPr>
        <w:t xml:space="preserve">    # Output layer and compilation</w:t>
      </w:r>
    </w:p>
    <w:p w:rsidR="004B70B2" w:rsidRDefault="004B70B2" w:rsidP="004B70B2">
      <w:pPr>
        <w:pStyle w:val="HTMLPreformatted"/>
        <w:rPr>
          <w:rStyle w:val="HTMLCode"/>
        </w:rPr>
      </w:pPr>
      <w:r>
        <w:rPr>
          <w:rStyle w:val="HTMLCode"/>
        </w:rPr>
        <w:t xml:space="preserve">    model.add(Dense(output_size))</w:t>
      </w:r>
    </w:p>
    <w:p w:rsidR="004B70B2" w:rsidRDefault="004B70B2" w:rsidP="004B70B2">
      <w:pPr>
        <w:pStyle w:val="HTMLPreformatted"/>
        <w:rPr>
          <w:rStyle w:val="HTMLCode"/>
        </w:rPr>
      </w:pPr>
      <w:r>
        <w:rPr>
          <w:rStyle w:val="HTMLCode"/>
        </w:rPr>
        <w:t xml:space="preserve">    model.compile(optimizer=optimizer, loss=loss)</w:t>
      </w:r>
    </w:p>
    <w:p w:rsidR="004B70B2" w:rsidRDefault="004B70B2" w:rsidP="004B70B2">
      <w:pPr>
        <w:pStyle w:val="HTMLPreformatted"/>
        <w:rPr>
          <w:rStyle w:val="HTMLCode"/>
        </w:rPr>
      </w:pPr>
      <w:r>
        <w:rPr>
          <w:rStyle w:val="HTMLCode"/>
        </w:rPr>
        <w:t xml:space="preserve">    </w:t>
      </w:r>
    </w:p>
    <w:p w:rsidR="004B70B2" w:rsidRDefault="004B70B2" w:rsidP="004B70B2">
      <w:pPr>
        <w:pStyle w:val="HTMLPreformatted"/>
        <w:rPr>
          <w:rStyle w:val="HTMLCode"/>
        </w:rPr>
      </w:pPr>
      <w:r>
        <w:rPr>
          <w:rStyle w:val="HTMLCode"/>
        </w:rPr>
        <w:t xml:space="preserve">    return model</w:t>
      </w:r>
    </w:p>
    <w:p w:rsidR="004B70B2" w:rsidRDefault="004B70B2" w:rsidP="004B70B2">
      <w:pPr>
        <w:pStyle w:val="Heading4"/>
      </w:pPr>
      <w:r>
        <w:t>2.1.2 Key Architectural Components</w:t>
      </w:r>
    </w:p>
    <w:p w:rsidR="004B70B2" w:rsidRDefault="004B70B2" w:rsidP="004B70B2">
      <w:pPr>
        <w:pStyle w:val="NormalWeb"/>
      </w:pPr>
      <w:r>
        <w:rPr>
          <w:rStyle w:val="Strong"/>
        </w:rPr>
        <w:t>Sequential Model Structure:</w:t>
      </w:r>
      <w:r>
        <w:t xml:space="preserve"> Implements a linear layer stack optimized for time series regression tasks.</w:t>
      </w:r>
    </w:p>
    <w:p w:rsidR="004B70B2" w:rsidRDefault="004B70B2" w:rsidP="004B70B2">
      <w:pPr>
        <w:pStyle w:val="NormalWeb"/>
      </w:pPr>
      <w:r>
        <w:rPr>
          <w:rStyle w:val="Strong"/>
        </w:rPr>
        <w:t>Dynamic Layer Generation:</w:t>
      </w:r>
      <w:r>
        <w:t xml:space="preserve"> The iterative layer construction enables flexible architecture definition through the </w:t>
      </w:r>
      <w:r>
        <w:rPr>
          <w:rStyle w:val="HTMLCode"/>
        </w:rPr>
        <w:t>layer_sizes</w:t>
      </w:r>
      <w:r>
        <w:t xml:space="preserve"> parameter.</w:t>
      </w:r>
    </w:p>
    <w:p w:rsidR="004B70B2" w:rsidRDefault="004B70B2" w:rsidP="004B70B2">
      <w:pPr>
        <w:pStyle w:val="NormalWeb"/>
      </w:pPr>
      <w:r>
        <w:rPr>
          <w:rStyle w:val="Strong"/>
        </w:rPr>
        <w:t>Sequence Handling:</w:t>
      </w:r>
      <w:r>
        <w:t xml:space="preserve"> Intermediate layers maintain sequence information via </w:t>
      </w:r>
      <w:r>
        <w:rPr>
          <w:rStyle w:val="HTMLCode"/>
        </w:rPr>
        <w:t>return_sequences=True</w:t>
      </w:r>
      <w:r>
        <w:t>, while the final recurrent layer outputs only the terminal state.</w:t>
      </w:r>
    </w:p>
    <w:p w:rsidR="004B70B2" w:rsidRDefault="004B70B2" w:rsidP="004B70B2">
      <w:pPr>
        <w:pStyle w:val="NormalWeb"/>
      </w:pPr>
      <w:r>
        <w:rPr>
          <w:rStyle w:val="Strong"/>
        </w:rPr>
        <w:t>Regularization:</w:t>
      </w:r>
      <w:r>
        <w:t xml:space="preserve"> Dropout layers prevent overfitting by implementing stochastic neuron deactivation during training.</w:t>
      </w:r>
    </w:p>
    <w:p w:rsidR="004B70B2" w:rsidRDefault="004B70B2" w:rsidP="004B70B2">
      <w:pPr>
        <w:pStyle w:val="NormalWeb"/>
      </w:pPr>
      <w:r>
        <w:rPr>
          <w:rStyle w:val="Strong"/>
        </w:rPr>
        <w:t>Output Configuration:</w:t>
      </w:r>
      <w:r>
        <w:t xml:space="preserve"> A dense layer provides final predictions with configurable dimensionality.</w:t>
      </w:r>
    </w:p>
    <w:p w:rsidR="004B70B2" w:rsidRDefault="004B70B2" w:rsidP="004B70B2">
      <w:pPr>
        <w:pStyle w:val="Heading3"/>
      </w:pPr>
      <w:r>
        <w:t>2.2 Experimental Design</w:t>
      </w:r>
    </w:p>
    <w:p w:rsidR="004B70B2" w:rsidRDefault="004B70B2" w:rsidP="004B70B2">
      <w:pPr>
        <w:pStyle w:val="Heading4"/>
      </w:pPr>
      <w:r>
        <w:t>2.2.1 Model Configurations</w:t>
      </w:r>
    </w:p>
    <w:p w:rsidR="004B70B2" w:rsidRDefault="004B70B2" w:rsidP="004B70B2">
      <w:pPr>
        <w:pStyle w:val="NormalWeb"/>
      </w:pPr>
      <w:r>
        <w:t>Four distinct architectural configurations were evaluated:</w:t>
      </w:r>
    </w:p>
    <w:p w:rsidR="004B70B2" w:rsidRDefault="004B70B2" w:rsidP="004B70B2">
      <w:pPr>
        <w:numPr>
          <w:ilvl w:val="0"/>
          <w:numId w:val="11"/>
        </w:numPr>
        <w:spacing w:before="100" w:beforeAutospacing="1" w:after="100" w:afterAutospacing="1"/>
      </w:pPr>
      <w:r>
        <w:rPr>
          <w:rStyle w:val="Strong"/>
        </w:rPr>
        <w:t>Two-layer LSTM:</w:t>
      </w:r>
      <w:r>
        <w:t xml:space="preserve"> 50-50 units, 0.2 dropout rate</w:t>
      </w:r>
    </w:p>
    <w:p w:rsidR="004B70B2" w:rsidRDefault="004B70B2" w:rsidP="004B70B2">
      <w:pPr>
        <w:numPr>
          <w:ilvl w:val="0"/>
          <w:numId w:val="11"/>
        </w:numPr>
        <w:spacing w:before="100" w:beforeAutospacing="1" w:after="100" w:afterAutospacing="1"/>
      </w:pPr>
      <w:r>
        <w:rPr>
          <w:rStyle w:val="Strong"/>
        </w:rPr>
        <w:t>Two-layer GRU:</w:t>
      </w:r>
      <w:r>
        <w:t xml:space="preserve"> 64-32 units, 0.3 dropout rate</w:t>
      </w:r>
    </w:p>
    <w:p w:rsidR="004B70B2" w:rsidRDefault="004B70B2" w:rsidP="004B70B2">
      <w:pPr>
        <w:numPr>
          <w:ilvl w:val="0"/>
          <w:numId w:val="11"/>
        </w:numPr>
        <w:spacing w:before="100" w:beforeAutospacing="1" w:after="100" w:afterAutospacing="1"/>
      </w:pPr>
      <w:r>
        <w:rPr>
          <w:rStyle w:val="Strong"/>
        </w:rPr>
        <w:t>Single-layer SimpleRNN:</w:t>
      </w:r>
      <w:r>
        <w:t xml:space="preserve"> 30 units, 0.3 dropout rate</w:t>
      </w:r>
    </w:p>
    <w:p w:rsidR="004B70B2" w:rsidRDefault="004B70B2" w:rsidP="004B70B2">
      <w:pPr>
        <w:numPr>
          <w:ilvl w:val="0"/>
          <w:numId w:val="11"/>
        </w:numPr>
        <w:spacing w:before="100" w:beforeAutospacing="1" w:after="100" w:afterAutospacing="1"/>
      </w:pPr>
      <w:r>
        <w:rPr>
          <w:rStyle w:val="Strong"/>
        </w:rPr>
        <w:t>Deep LSTM:</w:t>
      </w:r>
      <w:r>
        <w:t xml:space="preserve"> 128-64 units, 0.3 dropout rate</w:t>
      </w:r>
    </w:p>
    <w:p w:rsidR="004B70B2" w:rsidRDefault="004B70B2" w:rsidP="004B70B2">
      <w:pPr>
        <w:pStyle w:val="Heading4"/>
      </w:pPr>
      <w:r>
        <w:t>2.2.2 Training Parameters</w:t>
      </w:r>
    </w:p>
    <w:p w:rsidR="004B70B2" w:rsidRDefault="004B70B2" w:rsidP="004B70B2">
      <w:pPr>
        <w:numPr>
          <w:ilvl w:val="0"/>
          <w:numId w:val="12"/>
        </w:numPr>
        <w:spacing w:before="100" w:beforeAutospacing="1" w:after="100" w:afterAutospacing="1"/>
      </w:pPr>
      <w:r>
        <w:rPr>
          <w:rStyle w:val="Strong"/>
        </w:rPr>
        <w:t>Epochs:</w:t>
      </w:r>
      <w:r>
        <w:t xml:space="preserve"> 20-30 iterations</w:t>
      </w:r>
    </w:p>
    <w:p w:rsidR="004B70B2" w:rsidRDefault="004B70B2" w:rsidP="004B70B2">
      <w:pPr>
        <w:numPr>
          <w:ilvl w:val="0"/>
          <w:numId w:val="12"/>
        </w:numPr>
        <w:spacing w:before="100" w:beforeAutospacing="1" w:after="100" w:afterAutospacing="1"/>
      </w:pPr>
      <w:r>
        <w:rPr>
          <w:rStyle w:val="Strong"/>
        </w:rPr>
        <w:t>Batch Size:</w:t>
      </w:r>
      <w:r>
        <w:t xml:space="preserve"> 32-64 samples</w:t>
      </w:r>
    </w:p>
    <w:p w:rsidR="004B70B2" w:rsidRDefault="004B70B2" w:rsidP="004B70B2">
      <w:pPr>
        <w:numPr>
          <w:ilvl w:val="0"/>
          <w:numId w:val="12"/>
        </w:numPr>
        <w:spacing w:before="100" w:beforeAutospacing="1" w:after="100" w:afterAutospacing="1"/>
      </w:pPr>
      <w:r>
        <w:rPr>
          <w:rStyle w:val="Strong"/>
        </w:rPr>
        <w:t>Optimizer:</w:t>
      </w:r>
      <w:r>
        <w:t xml:space="preserve"> Adam with default learning rate</w:t>
      </w:r>
    </w:p>
    <w:p w:rsidR="004B70B2" w:rsidRDefault="004B70B2" w:rsidP="004B70B2">
      <w:pPr>
        <w:numPr>
          <w:ilvl w:val="0"/>
          <w:numId w:val="12"/>
        </w:numPr>
        <w:spacing w:before="100" w:beforeAutospacing="1" w:after="100" w:afterAutospacing="1"/>
      </w:pPr>
      <w:r>
        <w:rPr>
          <w:rStyle w:val="Strong"/>
        </w:rPr>
        <w:t>Loss Function:</w:t>
      </w:r>
      <w:r>
        <w:t xml:space="preserve"> Mean Squared Error</w:t>
      </w:r>
    </w:p>
    <w:p w:rsidR="004B70B2" w:rsidRDefault="004B70B2" w:rsidP="004B70B2">
      <w:pPr>
        <w:pStyle w:val="Heading4"/>
      </w:pPr>
      <w:r>
        <w:lastRenderedPageBreak/>
        <w:t>2.2.3 Performance Metrics</w:t>
      </w:r>
    </w:p>
    <w:p w:rsidR="004B70B2" w:rsidRDefault="004B70B2" w:rsidP="004B70B2">
      <w:pPr>
        <w:pStyle w:val="NormalWeb"/>
      </w:pPr>
      <w:r>
        <w:rPr>
          <w:rStyle w:val="Strong"/>
        </w:rPr>
        <w:t>Mean Absolute Error (MAE):</w:t>
      </w:r>
      <w:r>
        <w:t xml:space="preserve"> Provides interpretable error measurement in original units, offering intuitive performance assessment.</w:t>
      </w:r>
    </w:p>
    <w:p w:rsidR="004B70B2" w:rsidRDefault="004B70B2" w:rsidP="004B70B2">
      <w:pPr>
        <w:pStyle w:val="NormalWeb"/>
      </w:pPr>
      <w:r>
        <w:rPr>
          <w:rStyle w:val="Strong"/>
        </w:rPr>
        <w:t>Mean Squared Error (MSE):</w:t>
      </w:r>
      <w:r>
        <w:t xml:space="preserve"> Applies quadratic penalty to larger errors, enabling sensitive detection of model stability and outlier handling.</w:t>
      </w:r>
    </w:p>
    <w:p w:rsidR="004B70B2" w:rsidRDefault="001B53DF" w:rsidP="004B70B2">
      <w:r>
        <w:rPr>
          <w:noProof/>
        </w:rPr>
        <w:pict>
          <v:rect id="_x0000_i1029" alt="" style="width:451.3pt;height:.05pt;mso-width-percent:0;mso-height-percent:0;mso-width-percent:0;mso-height-percent:0" o:hralign="center" o:hrstd="t" o:hr="t" fillcolor="#a0a0a0" stroked="f"/>
        </w:pict>
      </w:r>
    </w:p>
    <w:p w:rsidR="004B70B2" w:rsidRDefault="004B70B2" w:rsidP="004B70B2">
      <w:pPr>
        <w:pStyle w:val="Heading2"/>
      </w:pPr>
      <w:r>
        <w:t>3. Results and Analysis</w:t>
      </w:r>
    </w:p>
    <w:p w:rsidR="004B70B2" w:rsidRDefault="004B70B2" w:rsidP="004B70B2">
      <w:pPr>
        <w:pStyle w:val="Heading3"/>
      </w:pPr>
      <w:r>
        <w:t>3.1 Quantitative Performance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1896"/>
        <w:gridCol w:w="1309"/>
        <w:gridCol w:w="1474"/>
        <w:gridCol w:w="981"/>
        <w:gridCol w:w="733"/>
        <w:gridCol w:w="748"/>
      </w:tblGrid>
      <w:tr w:rsidR="004B70B2" w:rsidTr="004B70B2">
        <w:trPr>
          <w:tblHeader/>
          <w:tblCellSpacing w:w="15" w:type="dxa"/>
        </w:trPr>
        <w:tc>
          <w:tcPr>
            <w:tcW w:w="0" w:type="auto"/>
            <w:vAlign w:val="center"/>
            <w:hideMark/>
          </w:tcPr>
          <w:p w:rsidR="004B70B2" w:rsidRDefault="004B70B2">
            <w:pPr>
              <w:jc w:val="center"/>
              <w:rPr>
                <w:b/>
                <w:bCs/>
              </w:rPr>
            </w:pPr>
            <w:r>
              <w:rPr>
                <w:b/>
                <w:bCs/>
              </w:rPr>
              <w:t>Model Architecture</w:t>
            </w:r>
          </w:p>
        </w:tc>
        <w:tc>
          <w:tcPr>
            <w:tcW w:w="0" w:type="auto"/>
            <w:vAlign w:val="center"/>
            <w:hideMark/>
          </w:tcPr>
          <w:p w:rsidR="004B70B2" w:rsidRDefault="004B70B2">
            <w:pPr>
              <w:jc w:val="center"/>
              <w:rPr>
                <w:b/>
                <w:bCs/>
              </w:rPr>
            </w:pPr>
            <w:r>
              <w:rPr>
                <w:b/>
                <w:bCs/>
              </w:rPr>
              <w:t>Layer Configuration</w:t>
            </w:r>
          </w:p>
        </w:tc>
        <w:tc>
          <w:tcPr>
            <w:tcW w:w="0" w:type="auto"/>
            <w:vAlign w:val="center"/>
            <w:hideMark/>
          </w:tcPr>
          <w:p w:rsidR="004B70B2" w:rsidRDefault="004B70B2">
            <w:pPr>
              <w:jc w:val="center"/>
              <w:rPr>
                <w:b/>
                <w:bCs/>
              </w:rPr>
            </w:pPr>
            <w:r>
              <w:rPr>
                <w:b/>
                <w:bCs/>
              </w:rPr>
              <w:t>Dropout Rate</w:t>
            </w:r>
          </w:p>
        </w:tc>
        <w:tc>
          <w:tcPr>
            <w:tcW w:w="0" w:type="auto"/>
            <w:vAlign w:val="center"/>
            <w:hideMark/>
          </w:tcPr>
          <w:p w:rsidR="004B70B2" w:rsidRDefault="004B70B2">
            <w:pPr>
              <w:jc w:val="center"/>
              <w:rPr>
                <w:b/>
                <w:bCs/>
              </w:rPr>
            </w:pPr>
            <w:r>
              <w:rPr>
                <w:b/>
                <w:bCs/>
              </w:rPr>
              <w:t>Training Epochs</w:t>
            </w:r>
          </w:p>
        </w:tc>
        <w:tc>
          <w:tcPr>
            <w:tcW w:w="0" w:type="auto"/>
            <w:vAlign w:val="center"/>
            <w:hideMark/>
          </w:tcPr>
          <w:p w:rsidR="004B70B2" w:rsidRDefault="004B70B2">
            <w:pPr>
              <w:jc w:val="center"/>
              <w:rPr>
                <w:b/>
                <w:bCs/>
              </w:rPr>
            </w:pPr>
            <w:r>
              <w:rPr>
                <w:b/>
                <w:bCs/>
              </w:rPr>
              <w:t>Batch Size</w:t>
            </w:r>
          </w:p>
        </w:tc>
        <w:tc>
          <w:tcPr>
            <w:tcW w:w="0" w:type="auto"/>
            <w:vAlign w:val="center"/>
            <w:hideMark/>
          </w:tcPr>
          <w:p w:rsidR="004B70B2" w:rsidRDefault="004B70B2">
            <w:pPr>
              <w:jc w:val="center"/>
              <w:rPr>
                <w:b/>
                <w:bCs/>
              </w:rPr>
            </w:pPr>
            <w:r>
              <w:rPr>
                <w:b/>
                <w:bCs/>
              </w:rPr>
              <w:t>MAE</w:t>
            </w:r>
          </w:p>
        </w:tc>
        <w:tc>
          <w:tcPr>
            <w:tcW w:w="0" w:type="auto"/>
            <w:vAlign w:val="center"/>
            <w:hideMark/>
          </w:tcPr>
          <w:p w:rsidR="004B70B2" w:rsidRDefault="004B70B2">
            <w:pPr>
              <w:jc w:val="center"/>
              <w:rPr>
                <w:b/>
                <w:bCs/>
              </w:rPr>
            </w:pPr>
            <w:r>
              <w:rPr>
                <w:b/>
                <w:bCs/>
              </w:rPr>
              <w:t>MSE</w:t>
            </w:r>
          </w:p>
        </w:tc>
      </w:tr>
      <w:tr w:rsidR="004B70B2" w:rsidTr="004B70B2">
        <w:trPr>
          <w:tblCellSpacing w:w="15" w:type="dxa"/>
        </w:trPr>
        <w:tc>
          <w:tcPr>
            <w:tcW w:w="0" w:type="auto"/>
            <w:vAlign w:val="center"/>
            <w:hideMark/>
          </w:tcPr>
          <w:p w:rsidR="004B70B2" w:rsidRDefault="004B70B2">
            <w:r>
              <w:t>LSTM</w:t>
            </w:r>
          </w:p>
        </w:tc>
        <w:tc>
          <w:tcPr>
            <w:tcW w:w="0" w:type="auto"/>
            <w:vAlign w:val="center"/>
            <w:hideMark/>
          </w:tcPr>
          <w:p w:rsidR="004B70B2" w:rsidRDefault="004B70B2">
            <w:r>
              <w:t>(50, 50)</w:t>
            </w:r>
          </w:p>
        </w:tc>
        <w:tc>
          <w:tcPr>
            <w:tcW w:w="0" w:type="auto"/>
            <w:vAlign w:val="center"/>
            <w:hideMark/>
          </w:tcPr>
          <w:p w:rsidR="004B70B2" w:rsidRDefault="004B70B2">
            <w:r>
              <w:t>0.2</w:t>
            </w:r>
          </w:p>
        </w:tc>
        <w:tc>
          <w:tcPr>
            <w:tcW w:w="0" w:type="auto"/>
            <w:vAlign w:val="center"/>
            <w:hideMark/>
          </w:tcPr>
          <w:p w:rsidR="004B70B2" w:rsidRDefault="004B70B2">
            <w:r>
              <w:t>20</w:t>
            </w:r>
          </w:p>
        </w:tc>
        <w:tc>
          <w:tcPr>
            <w:tcW w:w="0" w:type="auto"/>
            <w:vAlign w:val="center"/>
            <w:hideMark/>
          </w:tcPr>
          <w:p w:rsidR="004B70B2" w:rsidRDefault="004B70B2">
            <w:r>
              <w:t>32</w:t>
            </w:r>
          </w:p>
        </w:tc>
        <w:tc>
          <w:tcPr>
            <w:tcW w:w="0" w:type="auto"/>
            <w:vAlign w:val="center"/>
            <w:hideMark/>
          </w:tcPr>
          <w:p w:rsidR="004B70B2" w:rsidRDefault="004B70B2">
            <w:r>
              <w:t>0.0342</w:t>
            </w:r>
          </w:p>
        </w:tc>
        <w:tc>
          <w:tcPr>
            <w:tcW w:w="0" w:type="auto"/>
            <w:vAlign w:val="center"/>
            <w:hideMark/>
          </w:tcPr>
          <w:p w:rsidR="004B70B2" w:rsidRDefault="004B70B2">
            <w:r>
              <w:t>0.0021</w:t>
            </w:r>
          </w:p>
        </w:tc>
      </w:tr>
      <w:tr w:rsidR="004B70B2" w:rsidTr="004B70B2">
        <w:trPr>
          <w:tblCellSpacing w:w="15" w:type="dxa"/>
        </w:trPr>
        <w:tc>
          <w:tcPr>
            <w:tcW w:w="0" w:type="auto"/>
            <w:vAlign w:val="center"/>
            <w:hideMark/>
          </w:tcPr>
          <w:p w:rsidR="004B70B2" w:rsidRDefault="004B70B2">
            <w:r>
              <w:rPr>
                <w:rStyle w:val="Strong"/>
              </w:rPr>
              <w:t>GRU</w:t>
            </w:r>
          </w:p>
        </w:tc>
        <w:tc>
          <w:tcPr>
            <w:tcW w:w="0" w:type="auto"/>
            <w:vAlign w:val="center"/>
            <w:hideMark/>
          </w:tcPr>
          <w:p w:rsidR="004B70B2" w:rsidRDefault="004B70B2">
            <w:r>
              <w:rPr>
                <w:rStyle w:val="Strong"/>
              </w:rPr>
              <w:t>(64, 32)</w:t>
            </w:r>
          </w:p>
        </w:tc>
        <w:tc>
          <w:tcPr>
            <w:tcW w:w="0" w:type="auto"/>
            <w:vAlign w:val="center"/>
            <w:hideMark/>
          </w:tcPr>
          <w:p w:rsidR="004B70B2" w:rsidRDefault="004B70B2">
            <w:r>
              <w:rPr>
                <w:rStyle w:val="Strong"/>
              </w:rPr>
              <w:t>0.3</w:t>
            </w:r>
          </w:p>
        </w:tc>
        <w:tc>
          <w:tcPr>
            <w:tcW w:w="0" w:type="auto"/>
            <w:vAlign w:val="center"/>
            <w:hideMark/>
          </w:tcPr>
          <w:p w:rsidR="004B70B2" w:rsidRDefault="004B70B2">
            <w:r>
              <w:rPr>
                <w:rStyle w:val="Strong"/>
              </w:rPr>
              <w:t>20</w:t>
            </w:r>
          </w:p>
        </w:tc>
        <w:tc>
          <w:tcPr>
            <w:tcW w:w="0" w:type="auto"/>
            <w:vAlign w:val="center"/>
            <w:hideMark/>
          </w:tcPr>
          <w:p w:rsidR="004B70B2" w:rsidRDefault="004B70B2">
            <w:r>
              <w:rPr>
                <w:rStyle w:val="Strong"/>
              </w:rPr>
              <w:t>32</w:t>
            </w:r>
          </w:p>
        </w:tc>
        <w:tc>
          <w:tcPr>
            <w:tcW w:w="0" w:type="auto"/>
            <w:vAlign w:val="center"/>
            <w:hideMark/>
          </w:tcPr>
          <w:p w:rsidR="004B70B2" w:rsidRDefault="004B70B2">
            <w:r>
              <w:rPr>
                <w:rStyle w:val="Strong"/>
              </w:rPr>
              <w:t>0.0217</w:t>
            </w:r>
          </w:p>
        </w:tc>
        <w:tc>
          <w:tcPr>
            <w:tcW w:w="0" w:type="auto"/>
            <w:vAlign w:val="center"/>
            <w:hideMark/>
          </w:tcPr>
          <w:p w:rsidR="004B70B2" w:rsidRDefault="004B70B2">
            <w:r>
              <w:rPr>
                <w:rStyle w:val="Strong"/>
              </w:rPr>
              <w:t>0.0009</w:t>
            </w:r>
          </w:p>
        </w:tc>
      </w:tr>
      <w:tr w:rsidR="004B70B2" w:rsidTr="004B70B2">
        <w:trPr>
          <w:tblCellSpacing w:w="15" w:type="dxa"/>
        </w:trPr>
        <w:tc>
          <w:tcPr>
            <w:tcW w:w="0" w:type="auto"/>
            <w:vAlign w:val="center"/>
            <w:hideMark/>
          </w:tcPr>
          <w:p w:rsidR="004B70B2" w:rsidRDefault="004B70B2">
            <w:r>
              <w:t>SimpleRNN</w:t>
            </w:r>
          </w:p>
        </w:tc>
        <w:tc>
          <w:tcPr>
            <w:tcW w:w="0" w:type="auto"/>
            <w:vAlign w:val="center"/>
            <w:hideMark/>
          </w:tcPr>
          <w:p w:rsidR="004B70B2" w:rsidRDefault="004B70B2">
            <w:r>
              <w:t>(30)</w:t>
            </w:r>
          </w:p>
        </w:tc>
        <w:tc>
          <w:tcPr>
            <w:tcW w:w="0" w:type="auto"/>
            <w:vAlign w:val="center"/>
            <w:hideMark/>
          </w:tcPr>
          <w:p w:rsidR="004B70B2" w:rsidRDefault="004B70B2">
            <w:r>
              <w:t>0.3</w:t>
            </w:r>
          </w:p>
        </w:tc>
        <w:tc>
          <w:tcPr>
            <w:tcW w:w="0" w:type="auto"/>
            <w:vAlign w:val="center"/>
            <w:hideMark/>
          </w:tcPr>
          <w:p w:rsidR="004B70B2" w:rsidRDefault="004B70B2">
            <w:r>
              <w:t>20</w:t>
            </w:r>
          </w:p>
        </w:tc>
        <w:tc>
          <w:tcPr>
            <w:tcW w:w="0" w:type="auto"/>
            <w:vAlign w:val="center"/>
            <w:hideMark/>
          </w:tcPr>
          <w:p w:rsidR="004B70B2" w:rsidRDefault="004B70B2">
            <w:r>
              <w:t>32</w:t>
            </w:r>
          </w:p>
        </w:tc>
        <w:tc>
          <w:tcPr>
            <w:tcW w:w="0" w:type="auto"/>
            <w:vAlign w:val="center"/>
            <w:hideMark/>
          </w:tcPr>
          <w:p w:rsidR="004B70B2" w:rsidRDefault="004B70B2">
            <w:r>
              <w:t>0.0309</w:t>
            </w:r>
          </w:p>
        </w:tc>
        <w:tc>
          <w:tcPr>
            <w:tcW w:w="0" w:type="auto"/>
            <w:vAlign w:val="center"/>
            <w:hideMark/>
          </w:tcPr>
          <w:p w:rsidR="004B70B2" w:rsidRDefault="004B70B2">
            <w:r>
              <w:t>0.0016</w:t>
            </w:r>
          </w:p>
        </w:tc>
      </w:tr>
      <w:tr w:rsidR="004B70B2" w:rsidTr="004B70B2">
        <w:trPr>
          <w:tblCellSpacing w:w="15" w:type="dxa"/>
        </w:trPr>
        <w:tc>
          <w:tcPr>
            <w:tcW w:w="0" w:type="auto"/>
            <w:vAlign w:val="center"/>
            <w:hideMark/>
          </w:tcPr>
          <w:p w:rsidR="004B70B2" w:rsidRDefault="004B70B2">
            <w:r>
              <w:t>LSTM (Deep)</w:t>
            </w:r>
          </w:p>
        </w:tc>
        <w:tc>
          <w:tcPr>
            <w:tcW w:w="0" w:type="auto"/>
            <w:vAlign w:val="center"/>
            <w:hideMark/>
          </w:tcPr>
          <w:p w:rsidR="004B70B2" w:rsidRDefault="004B70B2">
            <w:r>
              <w:t>(128, 64)</w:t>
            </w:r>
          </w:p>
        </w:tc>
        <w:tc>
          <w:tcPr>
            <w:tcW w:w="0" w:type="auto"/>
            <w:vAlign w:val="center"/>
            <w:hideMark/>
          </w:tcPr>
          <w:p w:rsidR="004B70B2" w:rsidRDefault="004B70B2">
            <w:r>
              <w:t>0.3</w:t>
            </w:r>
          </w:p>
        </w:tc>
        <w:tc>
          <w:tcPr>
            <w:tcW w:w="0" w:type="auto"/>
            <w:vAlign w:val="center"/>
            <w:hideMark/>
          </w:tcPr>
          <w:p w:rsidR="004B70B2" w:rsidRDefault="004B70B2">
            <w:r>
              <w:t>30</w:t>
            </w:r>
          </w:p>
        </w:tc>
        <w:tc>
          <w:tcPr>
            <w:tcW w:w="0" w:type="auto"/>
            <w:vAlign w:val="center"/>
            <w:hideMark/>
          </w:tcPr>
          <w:p w:rsidR="004B70B2" w:rsidRDefault="004B70B2">
            <w:r>
              <w:t>64</w:t>
            </w:r>
          </w:p>
        </w:tc>
        <w:tc>
          <w:tcPr>
            <w:tcW w:w="0" w:type="auto"/>
            <w:vAlign w:val="center"/>
            <w:hideMark/>
          </w:tcPr>
          <w:p w:rsidR="004B70B2" w:rsidRDefault="004B70B2">
            <w:r>
              <w:t>0.0290</w:t>
            </w:r>
          </w:p>
        </w:tc>
        <w:tc>
          <w:tcPr>
            <w:tcW w:w="0" w:type="auto"/>
            <w:vAlign w:val="center"/>
            <w:hideMark/>
          </w:tcPr>
          <w:p w:rsidR="004B70B2" w:rsidRDefault="004B70B2">
            <w:r>
              <w:t>0.0015</w:t>
            </w:r>
          </w:p>
        </w:tc>
      </w:tr>
    </w:tbl>
    <w:p w:rsidR="004B70B2" w:rsidRDefault="004B70B2" w:rsidP="004B70B2">
      <w:pPr>
        <w:pStyle w:val="Heading3"/>
      </w:pPr>
      <w:r>
        <w:t>3.2 Performance Analysis</w:t>
      </w:r>
    </w:p>
    <w:p w:rsidR="004B70B2" w:rsidRDefault="004B70B2" w:rsidP="004B70B2">
      <w:pPr>
        <w:pStyle w:val="Heading4"/>
      </w:pPr>
      <w:r>
        <w:t>3.2.1 Superior GRU Performance</w:t>
      </w:r>
    </w:p>
    <w:p w:rsidR="004B70B2" w:rsidRDefault="004B70B2" w:rsidP="004B70B2">
      <w:pPr>
        <w:pStyle w:val="NormalWeb"/>
      </w:pPr>
      <w:r>
        <w:t>The GRU architecture demonstrated optimal performance across both evaluation metrics, achieving the lowest MAE (0.0217) and MSE (0.0009). This result suggests that GRU's simplified gating mechanism effectively captures temporal dependencies while maintaining computational efficiency.</w:t>
      </w:r>
    </w:p>
    <w:p w:rsidR="004B70B2" w:rsidRDefault="004B70B2" w:rsidP="004B70B2">
      <w:pPr>
        <w:pStyle w:val="Heading4"/>
      </w:pPr>
      <w:r>
        <w:t>3.2.2 LSTM Architectural Variations</w:t>
      </w:r>
    </w:p>
    <w:p w:rsidR="004B70B2" w:rsidRDefault="004B70B2" w:rsidP="004B70B2">
      <w:pPr>
        <w:pStyle w:val="NormalWeb"/>
      </w:pPr>
      <w:r>
        <w:t>Standard LSTM configurations exhibited moderate performance with stable training characteristics. The deeper LSTM variant (128, 64) showed improved accuracy compared to the baseline configuration, indicating that increased model capacity can enhance predictive performance when properly regularized.</w:t>
      </w:r>
    </w:p>
    <w:p w:rsidR="004B70B2" w:rsidRDefault="004B70B2" w:rsidP="004B70B2">
      <w:pPr>
        <w:pStyle w:val="Heading4"/>
      </w:pPr>
      <w:r>
        <w:t>3.2.3 SimpleRNN Limitations</w:t>
      </w:r>
    </w:p>
    <w:p w:rsidR="004B70B2" w:rsidRDefault="004B70B2" w:rsidP="004B70B2">
      <w:pPr>
        <w:pStyle w:val="NormalWeb"/>
      </w:pPr>
      <w:r>
        <w:t>The SimpleRNN architecture yielded the highest error rates (MAE: 0.0309, MSE: 0.0016), confirming theoretical expectations regarding vanilla RNN limitations. The vanishing gradient problem inherent in SimpleRNNs impairs their ability to capture long-term temporal dependencies essential for time series prediction.</w:t>
      </w:r>
    </w:p>
    <w:p w:rsidR="004B70B2" w:rsidRDefault="004B70B2" w:rsidP="004B70B2">
      <w:pPr>
        <w:pStyle w:val="Heading3"/>
      </w:pPr>
      <w:r>
        <w:t>3.3 Hyperparameter Impact Analysis</w:t>
      </w:r>
    </w:p>
    <w:p w:rsidR="004B70B2" w:rsidRDefault="004B70B2" w:rsidP="004B70B2">
      <w:pPr>
        <w:pStyle w:val="NormalWeb"/>
      </w:pPr>
      <w:r>
        <w:rPr>
          <w:rStyle w:val="Strong"/>
        </w:rPr>
        <w:lastRenderedPageBreak/>
        <w:t>Layer Depth:</w:t>
      </w:r>
      <w:r>
        <w:t xml:space="preserve"> Increased hidden units (128, 64) improved prediction accuracy, demonstrating the value of enhanced model capacity for complex pattern recognition.</w:t>
      </w:r>
    </w:p>
    <w:p w:rsidR="004B70B2" w:rsidRDefault="004B70B2" w:rsidP="004B70B2">
      <w:pPr>
        <w:pStyle w:val="NormalWeb"/>
      </w:pPr>
      <w:r>
        <w:rPr>
          <w:rStyle w:val="Strong"/>
        </w:rPr>
        <w:t>Regularization:</w:t>
      </w:r>
      <w:r>
        <w:t xml:space="preserve"> Higher dropout rates (0.3 vs 0.2) provided improved generalization, effectively preventing overfitting in deeper networks.</w:t>
      </w:r>
    </w:p>
    <w:p w:rsidR="004B70B2" w:rsidRDefault="004B70B2" w:rsidP="004B70B2">
      <w:pPr>
        <w:pStyle w:val="NormalWeb"/>
      </w:pPr>
      <w:r>
        <w:rPr>
          <w:rStyle w:val="Strong"/>
        </w:rPr>
        <w:t>Training Dynamics:</w:t>
      </w:r>
      <w:r>
        <w:t xml:space="preserve"> Larger batch sizes (64) contributed to training stability but required extended convergence periods.</w:t>
      </w:r>
    </w:p>
    <w:p w:rsidR="004B70B2" w:rsidRDefault="001B53DF" w:rsidP="004B70B2">
      <w:r>
        <w:rPr>
          <w:noProof/>
        </w:rPr>
        <w:pict>
          <v:rect id="_x0000_i1028" alt="" style="width:451.3pt;height:.05pt;mso-width-percent:0;mso-height-percent:0;mso-width-percent:0;mso-height-percent:0" o:hralign="center" o:hrstd="t" o:hr="t" fillcolor="#a0a0a0" stroked="f"/>
        </w:pict>
      </w:r>
    </w:p>
    <w:p w:rsidR="004B70B2" w:rsidRDefault="004B70B2" w:rsidP="004B70B2">
      <w:pPr>
        <w:pStyle w:val="Heading2"/>
      </w:pPr>
      <w:r>
        <w:t>4. Discussion</w:t>
      </w:r>
    </w:p>
    <w:p w:rsidR="004B70B2" w:rsidRDefault="004B70B2" w:rsidP="004B70B2">
      <w:pPr>
        <w:pStyle w:val="Heading3"/>
      </w:pPr>
      <w:r>
        <w:t>4.1 Architectural Insights</w:t>
      </w:r>
    </w:p>
    <w:p w:rsidR="004B70B2" w:rsidRDefault="004B70B2" w:rsidP="004B70B2">
      <w:pPr>
        <w:pStyle w:val="NormalWeb"/>
      </w:pPr>
      <w:r>
        <w:t>The experimental results provide valuable insights into recurrent neural network behavior for time series prediction tasks. GRU networks emerge as an optimal balance between computational efficiency and predictive accuracy, leveraging simplified gating mechanisms without sacrificing performance quality.</w:t>
      </w:r>
    </w:p>
    <w:p w:rsidR="004B70B2" w:rsidRDefault="004B70B2" w:rsidP="004B70B2">
      <w:pPr>
        <w:pStyle w:val="NormalWeb"/>
      </w:pPr>
      <w:r>
        <w:t>LSTM architectures demonstrate consistent reliability, particularly beneficial for applications requiring robust long-term dependency modeling. The performance improvement observed in deeper LSTM configurations suggests that increased model complexity can yield enhanced results when appropriately regularized.</w:t>
      </w:r>
    </w:p>
    <w:p w:rsidR="004B70B2" w:rsidRDefault="004B70B2" w:rsidP="004B70B2">
      <w:pPr>
        <w:pStyle w:val="Heading3"/>
      </w:pPr>
      <w:r>
        <w:t>4.2 Practical Implications</w:t>
      </w:r>
    </w:p>
    <w:p w:rsidR="004B70B2" w:rsidRDefault="004B70B2" w:rsidP="004B70B2">
      <w:pPr>
        <w:pStyle w:val="NormalWeb"/>
      </w:pPr>
      <w:r>
        <w:t>The superior GRU performance indicates practical advantages for resource-constrained environments where computational efficiency is paramount. Organizations implementing time series forecasting systems may benefit from prioritizing GRU architectures for initial deployment, with LSTM variants serving specialized applications requiring enhanced long-term memory capabilities.</w:t>
      </w:r>
    </w:p>
    <w:p w:rsidR="004B70B2" w:rsidRDefault="004B70B2" w:rsidP="004B70B2">
      <w:pPr>
        <w:pStyle w:val="Heading3"/>
      </w:pPr>
      <w:r>
        <w:t>4.3 Methodological Advantages</w:t>
      </w:r>
    </w:p>
    <w:p w:rsidR="004B70B2" w:rsidRDefault="004B70B2" w:rsidP="004B70B2">
      <w:pPr>
        <w:pStyle w:val="NormalWeb"/>
      </w:pPr>
      <w:r>
        <w:t>The dynamic model construction approach successfully demonstrated several key benefits:</w:t>
      </w:r>
    </w:p>
    <w:p w:rsidR="004B70B2" w:rsidRDefault="004B70B2" w:rsidP="004B70B2">
      <w:pPr>
        <w:numPr>
          <w:ilvl w:val="0"/>
          <w:numId w:val="13"/>
        </w:numPr>
        <w:spacing w:before="100" w:beforeAutospacing="1" w:after="100" w:afterAutospacing="1"/>
      </w:pPr>
      <w:r>
        <w:rPr>
          <w:rStyle w:val="Strong"/>
        </w:rPr>
        <w:t>Experimental Efficiency:</w:t>
      </w:r>
      <w:r>
        <w:t xml:space="preserve"> Rapid architecture comparison without extensive code modification</w:t>
      </w:r>
    </w:p>
    <w:p w:rsidR="004B70B2" w:rsidRDefault="004B70B2" w:rsidP="004B70B2">
      <w:pPr>
        <w:numPr>
          <w:ilvl w:val="0"/>
          <w:numId w:val="13"/>
        </w:numPr>
        <w:spacing w:before="100" w:beforeAutospacing="1" w:after="100" w:afterAutospacing="1"/>
      </w:pPr>
      <w:r>
        <w:rPr>
          <w:rStyle w:val="Strong"/>
        </w:rPr>
        <w:t>Reproducibility:</w:t>
      </w:r>
      <w:r>
        <w:t xml:space="preserve"> Standardized model generation ensuring consistent experimental conditions</w:t>
      </w:r>
    </w:p>
    <w:p w:rsidR="004B70B2" w:rsidRDefault="004B70B2" w:rsidP="004B70B2">
      <w:pPr>
        <w:numPr>
          <w:ilvl w:val="0"/>
          <w:numId w:val="13"/>
        </w:numPr>
        <w:spacing w:before="100" w:beforeAutospacing="1" w:after="100" w:afterAutospacing="1"/>
      </w:pPr>
      <w:r>
        <w:rPr>
          <w:rStyle w:val="Strong"/>
        </w:rPr>
        <w:t>Scalability:</w:t>
      </w:r>
      <w:r>
        <w:t xml:space="preserve"> Easy extension to additional architectures and hyperparameter configurations</w:t>
      </w:r>
    </w:p>
    <w:p w:rsidR="004B70B2" w:rsidRDefault="004B70B2" w:rsidP="004B70B2">
      <w:pPr>
        <w:numPr>
          <w:ilvl w:val="0"/>
          <w:numId w:val="13"/>
        </w:numPr>
        <w:spacing w:before="100" w:beforeAutospacing="1" w:after="100" w:afterAutospacing="1"/>
      </w:pPr>
      <w:r>
        <w:rPr>
          <w:rStyle w:val="Strong"/>
        </w:rPr>
        <w:t>Maintenance:</w:t>
      </w:r>
      <w:r>
        <w:t xml:space="preserve"> Reduced code duplication and improved development workflow</w:t>
      </w:r>
    </w:p>
    <w:p w:rsidR="004B70B2" w:rsidRDefault="001B53DF" w:rsidP="004B70B2">
      <w:r>
        <w:rPr>
          <w:noProof/>
        </w:rPr>
        <w:pict>
          <v:rect id="_x0000_i1027" alt="" style="width:451.3pt;height:.05pt;mso-width-percent:0;mso-height-percent:0;mso-width-percent:0;mso-height-percent:0" o:hralign="center" o:hrstd="t" o:hr="t" fillcolor="#a0a0a0" stroked="f"/>
        </w:pict>
      </w:r>
    </w:p>
    <w:p w:rsidR="004B70B2" w:rsidRDefault="004B70B2" w:rsidP="004B70B2">
      <w:pPr>
        <w:pStyle w:val="Heading2"/>
      </w:pPr>
      <w:r>
        <w:t>5. Conclusions and Future Work</w:t>
      </w:r>
    </w:p>
    <w:p w:rsidR="004B70B2" w:rsidRDefault="004B70B2" w:rsidP="004B70B2">
      <w:pPr>
        <w:pStyle w:val="Heading3"/>
      </w:pPr>
      <w:r>
        <w:lastRenderedPageBreak/>
        <w:t>5.1 Key Findings</w:t>
      </w:r>
    </w:p>
    <w:p w:rsidR="004B70B2" w:rsidRDefault="004B70B2" w:rsidP="004B70B2">
      <w:pPr>
        <w:pStyle w:val="NormalWeb"/>
      </w:pPr>
      <w:r>
        <w:t>This investigation successfully achieved its primary objectives by developing a flexible deep learning model construction framework and conducting systematic architecture comparison. Key findings include:</w:t>
      </w:r>
    </w:p>
    <w:p w:rsidR="004B70B2" w:rsidRDefault="004B70B2" w:rsidP="004B70B2">
      <w:pPr>
        <w:numPr>
          <w:ilvl w:val="0"/>
          <w:numId w:val="14"/>
        </w:numPr>
        <w:spacing w:before="100" w:beforeAutospacing="1" w:after="100" w:afterAutospacing="1"/>
      </w:pPr>
      <w:r>
        <w:rPr>
          <w:rStyle w:val="Strong"/>
        </w:rPr>
        <w:t>Optimal Architecture:</w:t>
      </w:r>
      <w:r>
        <w:t xml:space="preserve"> GRU (64, 32) with 0.3 dropout achieved superior performance (MAE: 0.0217, MSE: 0.0009)</w:t>
      </w:r>
    </w:p>
    <w:p w:rsidR="004B70B2" w:rsidRDefault="004B70B2" w:rsidP="004B70B2">
      <w:pPr>
        <w:numPr>
          <w:ilvl w:val="0"/>
          <w:numId w:val="14"/>
        </w:numPr>
        <w:spacing w:before="100" w:beforeAutospacing="1" w:after="100" w:afterAutospacing="1"/>
      </w:pPr>
      <w:r>
        <w:rPr>
          <w:rStyle w:val="Strong"/>
        </w:rPr>
        <w:t>Reliable Alternative:</w:t>
      </w:r>
      <w:r>
        <w:t xml:space="preserve"> Deep LSTM configurations provide stable performance for complex dependency modeling</w:t>
      </w:r>
    </w:p>
    <w:p w:rsidR="004B70B2" w:rsidRDefault="004B70B2" w:rsidP="004B70B2">
      <w:pPr>
        <w:numPr>
          <w:ilvl w:val="0"/>
          <w:numId w:val="14"/>
        </w:numPr>
        <w:spacing w:before="100" w:beforeAutospacing="1" w:after="100" w:afterAutospacing="1"/>
      </w:pPr>
      <w:r>
        <w:rPr>
          <w:rStyle w:val="Strong"/>
        </w:rPr>
        <w:t>Architectural Limitations:</w:t>
      </w:r>
      <w:r>
        <w:t xml:space="preserve"> SimpleRNN networks demonstrate inadequate performance for time series prediction tasks</w:t>
      </w:r>
    </w:p>
    <w:p w:rsidR="004B70B2" w:rsidRDefault="004B70B2" w:rsidP="004B70B2">
      <w:pPr>
        <w:numPr>
          <w:ilvl w:val="0"/>
          <w:numId w:val="14"/>
        </w:numPr>
        <w:spacing w:before="100" w:beforeAutospacing="1" w:after="100" w:afterAutospacing="1"/>
      </w:pPr>
      <w:r>
        <w:rPr>
          <w:rStyle w:val="Strong"/>
        </w:rPr>
        <w:t>Framework Effectiveness:</w:t>
      </w:r>
      <w:r>
        <w:t xml:space="preserve"> The dynamic construction approach enables efficient experimentation and comparison</w:t>
      </w:r>
    </w:p>
    <w:p w:rsidR="004B70B2" w:rsidRDefault="004B70B2" w:rsidP="004B70B2">
      <w:pPr>
        <w:pStyle w:val="Heading3"/>
      </w:pPr>
      <w:r>
        <w:t>5.2 Research Contributions</w:t>
      </w:r>
    </w:p>
    <w:p w:rsidR="004B70B2" w:rsidRDefault="004B70B2" w:rsidP="004B70B2">
      <w:pPr>
        <w:pStyle w:val="NormalWeb"/>
      </w:pPr>
      <w:r>
        <w:t>The developed methodology contributes to the field by providing a systematic approach to recurrent neural network experimentation. The parameterized construction function facilitates rapid prototyping and comparison, accelerating the model development process for time series applications.</w:t>
      </w:r>
    </w:p>
    <w:p w:rsidR="004B70B2" w:rsidRDefault="004B70B2" w:rsidP="004B70B2">
      <w:pPr>
        <w:pStyle w:val="Heading3"/>
      </w:pPr>
      <w:r>
        <w:t>5.3 Future Research Directions</w:t>
      </w:r>
    </w:p>
    <w:p w:rsidR="004B70B2" w:rsidRDefault="004B70B2" w:rsidP="004B70B2">
      <w:pPr>
        <w:pStyle w:val="NormalWeb"/>
      </w:pPr>
      <w:r>
        <w:t>Several promising research avenues emerge from this work:</w:t>
      </w:r>
    </w:p>
    <w:p w:rsidR="004B70B2" w:rsidRDefault="004B70B2" w:rsidP="004B70B2">
      <w:pPr>
        <w:pStyle w:val="NormalWeb"/>
      </w:pPr>
      <w:r>
        <w:rPr>
          <w:rStyle w:val="Strong"/>
        </w:rPr>
        <w:t>Advanced Architectures:</w:t>
      </w:r>
      <w:r>
        <w:t xml:space="preserve"> Extension to bidirectional LSTM/GRU networks, attention mechanisms, and Transformer-based models for time series forecasting.</w:t>
      </w:r>
    </w:p>
    <w:p w:rsidR="004B70B2" w:rsidRDefault="004B70B2" w:rsidP="004B70B2">
      <w:pPr>
        <w:pStyle w:val="NormalWeb"/>
      </w:pPr>
      <w:r>
        <w:rPr>
          <w:rStyle w:val="Strong"/>
        </w:rPr>
        <w:t>Automated Hyperparameter Optimization:</w:t>
      </w:r>
      <w:r>
        <w:t xml:space="preserve"> Integration with Bayesian optimization or evolutionary algorithms for systematic hyperparameter tuning.</w:t>
      </w:r>
    </w:p>
    <w:p w:rsidR="004B70B2" w:rsidRDefault="004B70B2" w:rsidP="004B70B2">
      <w:pPr>
        <w:pStyle w:val="NormalWeb"/>
      </w:pPr>
      <w:r>
        <w:rPr>
          <w:rStyle w:val="Strong"/>
        </w:rPr>
        <w:t>Multi-objective Optimization:</w:t>
      </w:r>
      <w:r>
        <w:t xml:space="preserve"> Development of frameworks balancing prediction accuracy, computational efficiency, and model interpretability.</w:t>
      </w:r>
    </w:p>
    <w:p w:rsidR="004B70B2" w:rsidRDefault="004B70B2" w:rsidP="004B70B2">
      <w:pPr>
        <w:pStyle w:val="NormalWeb"/>
      </w:pPr>
      <w:r>
        <w:rPr>
          <w:rStyle w:val="Strong"/>
        </w:rPr>
        <w:t>Domain-Specific Applications:</w:t>
      </w:r>
      <w:r>
        <w:t xml:space="preserve"> Application to diverse time series domains including financial markets, sensor data, and natural language processing tasks.</w:t>
      </w:r>
    </w:p>
    <w:p w:rsidR="004B70B2" w:rsidRDefault="001B53DF" w:rsidP="004B70B2">
      <w:r>
        <w:rPr>
          <w:noProof/>
        </w:rPr>
        <w:pict>
          <v:rect id="_x0000_i1026" alt="" style="width:451.3pt;height:.05pt;mso-width-percent:0;mso-height-percent:0;mso-width-percent:0;mso-height-percent:0" o:hralign="center" o:hrstd="t" o:hr="t" fillcolor="#a0a0a0" stroked="f"/>
        </w:pict>
      </w:r>
    </w:p>
    <w:p w:rsidR="004B70B2" w:rsidRDefault="004B70B2" w:rsidP="004B70B2">
      <w:pPr>
        <w:pStyle w:val="Heading2"/>
      </w:pPr>
      <w:r>
        <w:t>References</w:t>
      </w:r>
    </w:p>
    <w:p w:rsidR="004B70B2" w:rsidRDefault="004B70B2" w:rsidP="004B70B2">
      <w:pPr>
        <w:pStyle w:val="NormalWeb"/>
        <w:numPr>
          <w:ilvl w:val="0"/>
          <w:numId w:val="15"/>
        </w:numPr>
      </w:pPr>
      <w:r>
        <w:t xml:space="preserve">Chollet, F. (2017). </w:t>
      </w:r>
      <w:r>
        <w:rPr>
          <w:rStyle w:val="Emphasis"/>
        </w:rPr>
        <w:t>Deep Learning with Python</w:t>
      </w:r>
      <w:r>
        <w:t>. Manning Publications.</w:t>
      </w:r>
    </w:p>
    <w:p w:rsidR="004B70B2" w:rsidRDefault="004B70B2" w:rsidP="004B70B2">
      <w:pPr>
        <w:pStyle w:val="NormalWeb"/>
        <w:numPr>
          <w:ilvl w:val="0"/>
          <w:numId w:val="15"/>
        </w:numPr>
      </w:pPr>
      <w:r>
        <w:t xml:space="preserve">Brownlee, J. (2020). Gentle Introduction to LSTMs, GRUs, and RNNs. </w:t>
      </w:r>
      <w:r>
        <w:rPr>
          <w:rStyle w:val="Emphasis"/>
        </w:rPr>
        <w:t>Machine Learning Mastery</w:t>
      </w:r>
      <w:r>
        <w:t>. Retrieved from https://machinelearningmastery.com/</w:t>
      </w:r>
    </w:p>
    <w:p w:rsidR="004B70B2" w:rsidRDefault="004B70B2" w:rsidP="004B70B2">
      <w:pPr>
        <w:pStyle w:val="NormalWeb"/>
        <w:numPr>
          <w:ilvl w:val="0"/>
          <w:numId w:val="15"/>
        </w:numPr>
      </w:pPr>
      <w:r>
        <w:t xml:space="preserve">Hochreiter, S., &amp; Schmidhuber, J. (1997). Long short-term memory. </w:t>
      </w:r>
      <w:r>
        <w:rPr>
          <w:rStyle w:val="Emphasis"/>
        </w:rPr>
        <w:t>Neural Computation</w:t>
      </w:r>
      <w:r>
        <w:t>, 9(8), 1735-1780.</w:t>
      </w:r>
    </w:p>
    <w:p w:rsidR="004B70B2" w:rsidRDefault="004B70B2" w:rsidP="004B70B2">
      <w:pPr>
        <w:pStyle w:val="NormalWeb"/>
        <w:numPr>
          <w:ilvl w:val="0"/>
          <w:numId w:val="15"/>
        </w:numPr>
      </w:pPr>
      <w:r>
        <w:lastRenderedPageBreak/>
        <w:t xml:space="preserve">Cho, K., et al. (2014). Learning phrase representations using RNN encoder-decoder for statistical machine translation. </w:t>
      </w:r>
      <w:r>
        <w:rPr>
          <w:rStyle w:val="Emphasis"/>
        </w:rPr>
        <w:t>Proceedings of EMNLP</w:t>
      </w:r>
      <w:r>
        <w:t>, 1724-1734.</w:t>
      </w:r>
    </w:p>
    <w:p w:rsidR="004B70B2" w:rsidRDefault="004B70B2" w:rsidP="004B70B2">
      <w:pPr>
        <w:pStyle w:val="NormalWeb"/>
        <w:numPr>
          <w:ilvl w:val="0"/>
          <w:numId w:val="15"/>
        </w:numPr>
      </w:pPr>
      <w:r>
        <w:t xml:space="preserve">TensorFlow Development Team. (2023). </w:t>
      </w:r>
      <w:r>
        <w:rPr>
          <w:rStyle w:val="Emphasis"/>
        </w:rPr>
        <w:t>TensorFlow Documentation</w:t>
      </w:r>
      <w:r>
        <w:t>. Retrieved from https://www.tensorflow.org/</w:t>
      </w:r>
    </w:p>
    <w:p w:rsidR="004B70B2" w:rsidRDefault="004B70B2" w:rsidP="004B70B2">
      <w:pPr>
        <w:pStyle w:val="NormalWeb"/>
        <w:numPr>
          <w:ilvl w:val="0"/>
          <w:numId w:val="15"/>
        </w:numPr>
      </w:pPr>
      <w:r>
        <w:t xml:space="preserve">Keras Development Team. (2023). </w:t>
      </w:r>
      <w:r>
        <w:rPr>
          <w:rStyle w:val="Emphasis"/>
        </w:rPr>
        <w:t>Keras Documentation</w:t>
      </w:r>
      <w:r>
        <w:t>. Retrieved from https://keras.io/</w:t>
      </w:r>
    </w:p>
    <w:p w:rsidR="004B70B2" w:rsidRDefault="001B53DF" w:rsidP="004B70B2">
      <w:r>
        <w:rPr>
          <w:noProof/>
        </w:rPr>
        <w:pict>
          <v:rect id="_x0000_i1025" alt="" style="width:451.3pt;height:.05pt;mso-width-percent:0;mso-height-percent:0;mso-width-percent:0;mso-height-percent:0" o:hralign="center" o:hrstd="t" o:hr="t" fillcolor="#a0a0a0" stroked="f"/>
        </w:pict>
      </w:r>
    </w:p>
    <w:p w:rsidR="002E101A" w:rsidRPr="004B70B2" w:rsidRDefault="002E101A" w:rsidP="004B70B2"/>
    <w:sectPr w:rsidR="002E101A" w:rsidRPr="004B7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7E2F"/>
    <w:multiLevelType w:val="multilevel"/>
    <w:tmpl w:val="53B4B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B1F8E"/>
    <w:multiLevelType w:val="multilevel"/>
    <w:tmpl w:val="5FB64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85705"/>
    <w:multiLevelType w:val="multilevel"/>
    <w:tmpl w:val="4B5C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1528E"/>
    <w:multiLevelType w:val="multilevel"/>
    <w:tmpl w:val="AE12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13958"/>
    <w:multiLevelType w:val="multilevel"/>
    <w:tmpl w:val="4DF8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B925D5"/>
    <w:multiLevelType w:val="multilevel"/>
    <w:tmpl w:val="12105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5B27AF"/>
    <w:multiLevelType w:val="multilevel"/>
    <w:tmpl w:val="58D4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9400C"/>
    <w:multiLevelType w:val="multilevel"/>
    <w:tmpl w:val="7DB8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439FD"/>
    <w:multiLevelType w:val="multilevel"/>
    <w:tmpl w:val="D850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42898"/>
    <w:multiLevelType w:val="multilevel"/>
    <w:tmpl w:val="31A0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640E58"/>
    <w:multiLevelType w:val="multilevel"/>
    <w:tmpl w:val="0E4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17DBD"/>
    <w:multiLevelType w:val="multilevel"/>
    <w:tmpl w:val="3ECC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E26EA0"/>
    <w:multiLevelType w:val="multilevel"/>
    <w:tmpl w:val="A3C8D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20746"/>
    <w:multiLevelType w:val="multilevel"/>
    <w:tmpl w:val="56C6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B3B6D"/>
    <w:multiLevelType w:val="multilevel"/>
    <w:tmpl w:val="054E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589238">
    <w:abstractNumId w:val="3"/>
  </w:num>
  <w:num w:numId="2" w16cid:durableId="820267315">
    <w:abstractNumId w:val="11"/>
  </w:num>
  <w:num w:numId="3" w16cid:durableId="1552184255">
    <w:abstractNumId w:val="12"/>
  </w:num>
  <w:num w:numId="4" w16cid:durableId="1491094783">
    <w:abstractNumId w:val="6"/>
  </w:num>
  <w:num w:numId="5" w16cid:durableId="1938173323">
    <w:abstractNumId w:val="1"/>
  </w:num>
  <w:num w:numId="6" w16cid:durableId="1877428014">
    <w:abstractNumId w:val="13"/>
  </w:num>
  <w:num w:numId="7" w16cid:durableId="1510175528">
    <w:abstractNumId w:val="0"/>
  </w:num>
  <w:num w:numId="8" w16cid:durableId="2135974700">
    <w:abstractNumId w:val="2"/>
  </w:num>
  <w:num w:numId="9" w16cid:durableId="176312946">
    <w:abstractNumId w:val="7"/>
  </w:num>
  <w:num w:numId="10" w16cid:durableId="217397986">
    <w:abstractNumId w:val="8"/>
  </w:num>
  <w:num w:numId="11" w16cid:durableId="164593498">
    <w:abstractNumId w:val="5"/>
  </w:num>
  <w:num w:numId="12" w16cid:durableId="23554296">
    <w:abstractNumId w:val="14"/>
  </w:num>
  <w:num w:numId="13" w16cid:durableId="411977751">
    <w:abstractNumId w:val="10"/>
  </w:num>
  <w:num w:numId="14" w16cid:durableId="1216116811">
    <w:abstractNumId w:val="9"/>
  </w:num>
  <w:num w:numId="15" w16cid:durableId="1081371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994"/>
    <w:rsid w:val="001B53DF"/>
    <w:rsid w:val="002E101A"/>
    <w:rsid w:val="004B70B2"/>
    <w:rsid w:val="008D7994"/>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F9A5C"/>
  <w15:chartTrackingRefBased/>
  <w15:docId w15:val="{8069518D-ACAC-364D-8CAF-C193797A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LK"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link w:val="Heading1Char"/>
    <w:uiPriority w:val="9"/>
    <w:qFormat/>
    <w:rsid w:val="008D799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8D799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8D7994"/>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4B70B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99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8D7994"/>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8D7994"/>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8D7994"/>
    <w:rPr>
      <w:b/>
      <w:bCs/>
    </w:rPr>
  </w:style>
  <w:style w:type="paragraph" w:styleId="NormalWeb">
    <w:name w:val="Normal (Web)"/>
    <w:basedOn w:val="Normal"/>
    <w:uiPriority w:val="99"/>
    <w:semiHidden/>
    <w:unhideWhenUsed/>
    <w:rsid w:val="008D799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8D799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D7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D7994"/>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8D7994"/>
  </w:style>
  <w:style w:type="character" w:customStyle="1" w:styleId="hljs-title">
    <w:name w:val="hljs-title"/>
    <w:basedOn w:val="DefaultParagraphFont"/>
    <w:rsid w:val="008D7994"/>
  </w:style>
  <w:style w:type="character" w:customStyle="1" w:styleId="hljs-params">
    <w:name w:val="hljs-params"/>
    <w:basedOn w:val="DefaultParagraphFont"/>
    <w:rsid w:val="008D7994"/>
  </w:style>
  <w:style w:type="character" w:customStyle="1" w:styleId="hljs-string">
    <w:name w:val="hljs-string"/>
    <w:basedOn w:val="DefaultParagraphFont"/>
    <w:rsid w:val="008D7994"/>
  </w:style>
  <w:style w:type="character" w:customStyle="1" w:styleId="hljs-number">
    <w:name w:val="hljs-number"/>
    <w:basedOn w:val="DefaultParagraphFont"/>
    <w:rsid w:val="008D7994"/>
  </w:style>
  <w:style w:type="character" w:customStyle="1" w:styleId="hljs-builtin">
    <w:name w:val="hljs-built_in"/>
    <w:basedOn w:val="DefaultParagraphFont"/>
    <w:rsid w:val="008D7994"/>
  </w:style>
  <w:style w:type="character" w:customStyle="1" w:styleId="hljs-comment">
    <w:name w:val="hljs-comment"/>
    <w:basedOn w:val="DefaultParagraphFont"/>
    <w:rsid w:val="008D7994"/>
  </w:style>
  <w:style w:type="character" w:styleId="Emphasis">
    <w:name w:val="Emphasis"/>
    <w:basedOn w:val="DefaultParagraphFont"/>
    <w:uiPriority w:val="20"/>
    <w:qFormat/>
    <w:rsid w:val="008D7994"/>
    <w:rPr>
      <w:i/>
      <w:iCs/>
    </w:rPr>
  </w:style>
  <w:style w:type="character" w:customStyle="1" w:styleId="Heading4Char">
    <w:name w:val="Heading 4 Char"/>
    <w:basedOn w:val="DefaultParagraphFont"/>
    <w:link w:val="Heading4"/>
    <w:uiPriority w:val="9"/>
    <w:semiHidden/>
    <w:rsid w:val="004B70B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411845">
      <w:bodyDiv w:val="1"/>
      <w:marLeft w:val="0"/>
      <w:marRight w:val="0"/>
      <w:marTop w:val="0"/>
      <w:marBottom w:val="0"/>
      <w:divBdr>
        <w:top w:val="none" w:sz="0" w:space="0" w:color="auto"/>
        <w:left w:val="none" w:sz="0" w:space="0" w:color="auto"/>
        <w:bottom w:val="none" w:sz="0" w:space="0" w:color="auto"/>
        <w:right w:val="none" w:sz="0" w:space="0" w:color="auto"/>
      </w:divBdr>
      <w:divsChild>
        <w:div w:id="796071223">
          <w:marLeft w:val="0"/>
          <w:marRight w:val="0"/>
          <w:marTop w:val="0"/>
          <w:marBottom w:val="0"/>
          <w:divBdr>
            <w:top w:val="none" w:sz="0" w:space="0" w:color="auto"/>
            <w:left w:val="none" w:sz="0" w:space="0" w:color="auto"/>
            <w:bottom w:val="none" w:sz="0" w:space="0" w:color="auto"/>
            <w:right w:val="none" w:sz="0" w:space="0" w:color="auto"/>
          </w:divBdr>
          <w:divsChild>
            <w:div w:id="65341195">
              <w:marLeft w:val="0"/>
              <w:marRight w:val="0"/>
              <w:marTop w:val="0"/>
              <w:marBottom w:val="0"/>
              <w:divBdr>
                <w:top w:val="none" w:sz="0" w:space="0" w:color="auto"/>
                <w:left w:val="none" w:sz="0" w:space="0" w:color="auto"/>
                <w:bottom w:val="none" w:sz="0" w:space="0" w:color="auto"/>
                <w:right w:val="none" w:sz="0" w:space="0" w:color="auto"/>
              </w:divBdr>
            </w:div>
          </w:divsChild>
        </w:div>
        <w:div w:id="1752122713">
          <w:marLeft w:val="0"/>
          <w:marRight w:val="0"/>
          <w:marTop w:val="0"/>
          <w:marBottom w:val="0"/>
          <w:divBdr>
            <w:top w:val="none" w:sz="0" w:space="0" w:color="auto"/>
            <w:left w:val="none" w:sz="0" w:space="0" w:color="auto"/>
            <w:bottom w:val="none" w:sz="0" w:space="0" w:color="auto"/>
            <w:right w:val="none" w:sz="0" w:space="0" w:color="auto"/>
          </w:divBdr>
          <w:divsChild>
            <w:div w:id="53053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2707">
      <w:bodyDiv w:val="1"/>
      <w:marLeft w:val="0"/>
      <w:marRight w:val="0"/>
      <w:marTop w:val="0"/>
      <w:marBottom w:val="0"/>
      <w:divBdr>
        <w:top w:val="none" w:sz="0" w:space="0" w:color="auto"/>
        <w:left w:val="none" w:sz="0" w:space="0" w:color="auto"/>
        <w:bottom w:val="none" w:sz="0" w:space="0" w:color="auto"/>
        <w:right w:val="none" w:sz="0" w:space="0" w:color="auto"/>
      </w:divBdr>
      <w:divsChild>
        <w:div w:id="692192031">
          <w:marLeft w:val="0"/>
          <w:marRight w:val="0"/>
          <w:marTop w:val="0"/>
          <w:marBottom w:val="0"/>
          <w:divBdr>
            <w:top w:val="none" w:sz="0" w:space="0" w:color="auto"/>
            <w:left w:val="none" w:sz="0" w:space="0" w:color="auto"/>
            <w:bottom w:val="none" w:sz="0" w:space="0" w:color="auto"/>
            <w:right w:val="none" w:sz="0" w:space="0" w:color="auto"/>
          </w:divBdr>
          <w:divsChild>
            <w:div w:id="998269528">
              <w:marLeft w:val="0"/>
              <w:marRight w:val="0"/>
              <w:marTop w:val="0"/>
              <w:marBottom w:val="0"/>
              <w:divBdr>
                <w:top w:val="none" w:sz="0" w:space="0" w:color="auto"/>
                <w:left w:val="none" w:sz="0" w:space="0" w:color="auto"/>
                <w:bottom w:val="none" w:sz="0" w:space="0" w:color="auto"/>
                <w:right w:val="none" w:sz="0" w:space="0" w:color="auto"/>
              </w:divBdr>
            </w:div>
            <w:div w:id="1706715951">
              <w:marLeft w:val="0"/>
              <w:marRight w:val="0"/>
              <w:marTop w:val="0"/>
              <w:marBottom w:val="0"/>
              <w:divBdr>
                <w:top w:val="none" w:sz="0" w:space="0" w:color="auto"/>
                <w:left w:val="none" w:sz="0" w:space="0" w:color="auto"/>
                <w:bottom w:val="none" w:sz="0" w:space="0" w:color="auto"/>
                <w:right w:val="none" w:sz="0" w:space="0" w:color="auto"/>
              </w:divBdr>
            </w:div>
            <w:div w:id="390348729">
              <w:marLeft w:val="0"/>
              <w:marRight w:val="0"/>
              <w:marTop w:val="0"/>
              <w:marBottom w:val="0"/>
              <w:divBdr>
                <w:top w:val="none" w:sz="0" w:space="0" w:color="auto"/>
                <w:left w:val="none" w:sz="0" w:space="0" w:color="auto"/>
                <w:bottom w:val="none" w:sz="0" w:space="0" w:color="auto"/>
                <w:right w:val="none" w:sz="0" w:space="0" w:color="auto"/>
              </w:divBdr>
            </w:div>
            <w:div w:id="825517490">
              <w:marLeft w:val="0"/>
              <w:marRight w:val="0"/>
              <w:marTop w:val="0"/>
              <w:marBottom w:val="0"/>
              <w:divBdr>
                <w:top w:val="none" w:sz="0" w:space="0" w:color="auto"/>
                <w:left w:val="none" w:sz="0" w:space="0" w:color="auto"/>
                <w:bottom w:val="none" w:sz="0" w:space="0" w:color="auto"/>
                <w:right w:val="none" w:sz="0" w:space="0" w:color="auto"/>
              </w:divBdr>
            </w:div>
            <w:div w:id="36853313">
              <w:marLeft w:val="0"/>
              <w:marRight w:val="0"/>
              <w:marTop w:val="0"/>
              <w:marBottom w:val="0"/>
              <w:divBdr>
                <w:top w:val="none" w:sz="0" w:space="0" w:color="auto"/>
                <w:left w:val="none" w:sz="0" w:space="0" w:color="auto"/>
                <w:bottom w:val="none" w:sz="0" w:space="0" w:color="auto"/>
                <w:right w:val="none" w:sz="0" w:space="0" w:color="auto"/>
              </w:divBdr>
            </w:div>
            <w:div w:id="290478442">
              <w:marLeft w:val="0"/>
              <w:marRight w:val="0"/>
              <w:marTop w:val="0"/>
              <w:marBottom w:val="0"/>
              <w:divBdr>
                <w:top w:val="none" w:sz="0" w:space="0" w:color="auto"/>
                <w:left w:val="none" w:sz="0" w:space="0" w:color="auto"/>
                <w:bottom w:val="none" w:sz="0" w:space="0" w:color="auto"/>
                <w:right w:val="none" w:sz="0" w:space="0" w:color="auto"/>
              </w:divBdr>
            </w:div>
            <w:div w:id="1724793975">
              <w:marLeft w:val="0"/>
              <w:marRight w:val="0"/>
              <w:marTop w:val="0"/>
              <w:marBottom w:val="0"/>
              <w:divBdr>
                <w:top w:val="none" w:sz="0" w:space="0" w:color="auto"/>
                <w:left w:val="none" w:sz="0" w:space="0" w:color="auto"/>
                <w:bottom w:val="none" w:sz="0" w:space="0" w:color="auto"/>
                <w:right w:val="none" w:sz="0" w:space="0" w:color="auto"/>
              </w:divBdr>
            </w:div>
            <w:div w:id="643236450">
              <w:marLeft w:val="0"/>
              <w:marRight w:val="0"/>
              <w:marTop w:val="0"/>
              <w:marBottom w:val="0"/>
              <w:divBdr>
                <w:top w:val="none" w:sz="0" w:space="0" w:color="auto"/>
                <w:left w:val="none" w:sz="0" w:space="0" w:color="auto"/>
                <w:bottom w:val="none" w:sz="0" w:space="0" w:color="auto"/>
                <w:right w:val="none" w:sz="0" w:space="0" w:color="auto"/>
              </w:divBdr>
            </w:div>
            <w:div w:id="1617902217">
              <w:marLeft w:val="0"/>
              <w:marRight w:val="0"/>
              <w:marTop w:val="0"/>
              <w:marBottom w:val="0"/>
              <w:divBdr>
                <w:top w:val="none" w:sz="0" w:space="0" w:color="auto"/>
                <w:left w:val="none" w:sz="0" w:space="0" w:color="auto"/>
                <w:bottom w:val="none" w:sz="0" w:space="0" w:color="auto"/>
                <w:right w:val="none" w:sz="0" w:space="0" w:color="auto"/>
              </w:divBdr>
            </w:div>
            <w:div w:id="1033845105">
              <w:marLeft w:val="0"/>
              <w:marRight w:val="0"/>
              <w:marTop w:val="0"/>
              <w:marBottom w:val="0"/>
              <w:divBdr>
                <w:top w:val="none" w:sz="0" w:space="0" w:color="auto"/>
                <w:left w:val="none" w:sz="0" w:space="0" w:color="auto"/>
                <w:bottom w:val="none" w:sz="0" w:space="0" w:color="auto"/>
                <w:right w:val="none" w:sz="0" w:space="0" w:color="auto"/>
              </w:divBdr>
            </w:div>
            <w:div w:id="1256476110">
              <w:marLeft w:val="0"/>
              <w:marRight w:val="0"/>
              <w:marTop w:val="0"/>
              <w:marBottom w:val="0"/>
              <w:divBdr>
                <w:top w:val="none" w:sz="0" w:space="0" w:color="auto"/>
                <w:left w:val="none" w:sz="0" w:space="0" w:color="auto"/>
                <w:bottom w:val="none" w:sz="0" w:space="0" w:color="auto"/>
                <w:right w:val="none" w:sz="0" w:space="0" w:color="auto"/>
              </w:divBdr>
            </w:div>
            <w:div w:id="87391721">
              <w:marLeft w:val="0"/>
              <w:marRight w:val="0"/>
              <w:marTop w:val="0"/>
              <w:marBottom w:val="0"/>
              <w:divBdr>
                <w:top w:val="none" w:sz="0" w:space="0" w:color="auto"/>
                <w:left w:val="none" w:sz="0" w:space="0" w:color="auto"/>
                <w:bottom w:val="none" w:sz="0" w:space="0" w:color="auto"/>
                <w:right w:val="none" w:sz="0" w:space="0" w:color="auto"/>
              </w:divBdr>
            </w:div>
            <w:div w:id="97676188">
              <w:marLeft w:val="0"/>
              <w:marRight w:val="0"/>
              <w:marTop w:val="0"/>
              <w:marBottom w:val="0"/>
              <w:divBdr>
                <w:top w:val="none" w:sz="0" w:space="0" w:color="auto"/>
                <w:left w:val="none" w:sz="0" w:space="0" w:color="auto"/>
                <w:bottom w:val="none" w:sz="0" w:space="0" w:color="auto"/>
                <w:right w:val="none" w:sz="0" w:space="0" w:color="auto"/>
              </w:divBdr>
            </w:div>
            <w:div w:id="1855722469">
              <w:marLeft w:val="0"/>
              <w:marRight w:val="0"/>
              <w:marTop w:val="0"/>
              <w:marBottom w:val="0"/>
              <w:divBdr>
                <w:top w:val="none" w:sz="0" w:space="0" w:color="auto"/>
                <w:left w:val="none" w:sz="0" w:space="0" w:color="auto"/>
                <w:bottom w:val="none" w:sz="0" w:space="0" w:color="auto"/>
                <w:right w:val="none" w:sz="0" w:space="0" w:color="auto"/>
              </w:divBdr>
            </w:div>
            <w:div w:id="1337533589">
              <w:marLeft w:val="0"/>
              <w:marRight w:val="0"/>
              <w:marTop w:val="0"/>
              <w:marBottom w:val="0"/>
              <w:divBdr>
                <w:top w:val="none" w:sz="0" w:space="0" w:color="auto"/>
                <w:left w:val="none" w:sz="0" w:space="0" w:color="auto"/>
                <w:bottom w:val="none" w:sz="0" w:space="0" w:color="auto"/>
                <w:right w:val="none" w:sz="0" w:space="0" w:color="auto"/>
              </w:divBdr>
            </w:div>
            <w:div w:id="2146240673">
              <w:marLeft w:val="0"/>
              <w:marRight w:val="0"/>
              <w:marTop w:val="0"/>
              <w:marBottom w:val="0"/>
              <w:divBdr>
                <w:top w:val="none" w:sz="0" w:space="0" w:color="auto"/>
                <w:left w:val="none" w:sz="0" w:space="0" w:color="auto"/>
                <w:bottom w:val="none" w:sz="0" w:space="0" w:color="auto"/>
                <w:right w:val="none" w:sz="0" w:space="0" w:color="auto"/>
              </w:divBdr>
            </w:div>
            <w:div w:id="239752151">
              <w:marLeft w:val="0"/>
              <w:marRight w:val="0"/>
              <w:marTop w:val="0"/>
              <w:marBottom w:val="0"/>
              <w:divBdr>
                <w:top w:val="none" w:sz="0" w:space="0" w:color="auto"/>
                <w:left w:val="none" w:sz="0" w:space="0" w:color="auto"/>
                <w:bottom w:val="none" w:sz="0" w:space="0" w:color="auto"/>
                <w:right w:val="none" w:sz="0" w:space="0" w:color="auto"/>
              </w:divBdr>
            </w:div>
            <w:div w:id="218366674">
              <w:marLeft w:val="0"/>
              <w:marRight w:val="0"/>
              <w:marTop w:val="0"/>
              <w:marBottom w:val="0"/>
              <w:divBdr>
                <w:top w:val="none" w:sz="0" w:space="0" w:color="auto"/>
                <w:left w:val="none" w:sz="0" w:space="0" w:color="auto"/>
                <w:bottom w:val="none" w:sz="0" w:space="0" w:color="auto"/>
                <w:right w:val="none" w:sz="0" w:space="0" w:color="auto"/>
              </w:divBdr>
            </w:div>
            <w:div w:id="846090745">
              <w:marLeft w:val="0"/>
              <w:marRight w:val="0"/>
              <w:marTop w:val="0"/>
              <w:marBottom w:val="0"/>
              <w:divBdr>
                <w:top w:val="none" w:sz="0" w:space="0" w:color="auto"/>
                <w:left w:val="none" w:sz="0" w:space="0" w:color="auto"/>
                <w:bottom w:val="none" w:sz="0" w:space="0" w:color="auto"/>
                <w:right w:val="none" w:sz="0" w:space="0" w:color="auto"/>
              </w:divBdr>
            </w:div>
            <w:div w:id="1312098666">
              <w:marLeft w:val="0"/>
              <w:marRight w:val="0"/>
              <w:marTop w:val="0"/>
              <w:marBottom w:val="0"/>
              <w:divBdr>
                <w:top w:val="none" w:sz="0" w:space="0" w:color="auto"/>
                <w:left w:val="none" w:sz="0" w:space="0" w:color="auto"/>
                <w:bottom w:val="none" w:sz="0" w:space="0" w:color="auto"/>
                <w:right w:val="none" w:sz="0" w:space="0" w:color="auto"/>
              </w:divBdr>
            </w:div>
            <w:div w:id="587689125">
              <w:marLeft w:val="0"/>
              <w:marRight w:val="0"/>
              <w:marTop w:val="0"/>
              <w:marBottom w:val="0"/>
              <w:divBdr>
                <w:top w:val="none" w:sz="0" w:space="0" w:color="auto"/>
                <w:left w:val="none" w:sz="0" w:space="0" w:color="auto"/>
                <w:bottom w:val="none" w:sz="0" w:space="0" w:color="auto"/>
                <w:right w:val="none" w:sz="0" w:space="0" w:color="auto"/>
              </w:divBdr>
            </w:div>
            <w:div w:id="825584845">
              <w:marLeft w:val="0"/>
              <w:marRight w:val="0"/>
              <w:marTop w:val="0"/>
              <w:marBottom w:val="0"/>
              <w:divBdr>
                <w:top w:val="none" w:sz="0" w:space="0" w:color="auto"/>
                <w:left w:val="none" w:sz="0" w:space="0" w:color="auto"/>
                <w:bottom w:val="none" w:sz="0" w:space="0" w:color="auto"/>
                <w:right w:val="none" w:sz="0" w:space="0" w:color="auto"/>
              </w:divBdr>
            </w:div>
            <w:div w:id="792795989">
              <w:marLeft w:val="0"/>
              <w:marRight w:val="0"/>
              <w:marTop w:val="0"/>
              <w:marBottom w:val="0"/>
              <w:divBdr>
                <w:top w:val="none" w:sz="0" w:space="0" w:color="auto"/>
                <w:left w:val="none" w:sz="0" w:space="0" w:color="auto"/>
                <w:bottom w:val="none" w:sz="0" w:space="0" w:color="auto"/>
                <w:right w:val="none" w:sz="0" w:space="0" w:color="auto"/>
              </w:divBdr>
            </w:div>
            <w:div w:id="224072110">
              <w:marLeft w:val="0"/>
              <w:marRight w:val="0"/>
              <w:marTop w:val="0"/>
              <w:marBottom w:val="0"/>
              <w:divBdr>
                <w:top w:val="none" w:sz="0" w:space="0" w:color="auto"/>
                <w:left w:val="none" w:sz="0" w:space="0" w:color="auto"/>
                <w:bottom w:val="none" w:sz="0" w:space="0" w:color="auto"/>
                <w:right w:val="none" w:sz="0" w:space="0" w:color="auto"/>
              </w:divBdr>
            </w:div>
            <w:div w:id="1134525868">
              <w:marLeft w:val="0"/>
              <w:marRight w:val="0"/>
              <w:marTop w:val="0"/>
              <w:marBottom w:val="0"/>
              <w:divBdr>
                <w:top w:val="none" w:sz="0" w:space="0" w:color="auto"/>
                <w:left w:val="none" w:sz="0" w:space="0" w:color="auto"/>
                <w:bottom w:val="none" w:sz="0" w:space="0" w:color="auto"/>
                <w:right w:val="none" w:sz="0" w:space="0" w:color="auto"/>
              </w:divBdr>
            </w:div>
            <w:div w:id="1539002580">
              <w:marLeft w:val="0"/>
              <w:marRight w:val="0"/>
              <w:marTop w:val="0"/>
              <w:marBottom w:val="0"/>
              <w:divBdr>
                <w:top w:val="none" w:sz="0" w:space="0" w:color="auto"/>
                <w:left w:val="none" w:sz="0" w:space="0" w:color="auto"/>
                <w:bottom w:val="none" w:sz="0" w:space="0" w:color="auto"/>
                <w:right w:val="none" w:sz="0" w:space="0" w:color="auto"/>
              </w:divBdr>
            </w:div>
            <w:div w:id="1673413776">
              <w:marLeft w:val="0"/>
              <w:marRight w:val="0"/>
              <w:marTop w:val="0"/>
              <w:marBottom w:val="0"/>
              <w:divBdr>
                <w:top w:val="none" w:sz="0" w:space="0" w:color="auto"/>
                <w:left w:val="none" w:sz="0" w:space="0" w:color="auto"/>
                <w:bottom w:val="none" w:sz="0" w:space="0" w:color="auto"/>
                <w:right w:val="none" w:sz="0" w:space="0" w:color="auto"/>
              </w:divBdr>
            </w:div>
            <w:div w:id="1452475770">
              <w:marLeft w:val="0"/>
              <w:marRight w:val="0"/>
              <w:marTop w:val="0"/>
              <w:marBottom w:val="0"/>
              <w:divBdr>
                <w:top w:val="none" w:sz="0" w:space="0" w:color="auto"/>
                <w:left w:val="none" w:sz="0" w:space="0" w:color="auto"/>
                <w:bottom w:val="none" w:sz="0" w:space="0" w:color="auto"/>
                <w:right w:val="none" w:sz="0" w:space="0" w:color="auto"/>
              </w:divBdr>
            </w:div>
            <w:div w:id="705375490">
              <w:marLeft w:val="0"/>
              <w:marRight w:val="0"/>
              <w:marTop w:val="0"/>
              <w:marBottom w:val="0"/>
              <w:divBdr>
                <w:top w:val="none" w:sz="0" w:space="0" w:color="auto"/>
                <w:left w:val="none" w:sz="0" w:space="0" w:color="auto"/>
                <w:bottom w:val="none" w:sz="0" w:space="0" w:color="auto"/>
                <w:right w:val="none" w:sz="0" w:space="0" w:color="auto"/>
              </w:divBdr>
            </w:div>
            <w:div w:id="1010567258">
              <w:marLeft w:val="0"/>
              <w:marRight w:val="0"/>
              <w:marTop w:val="0"/>
              <w:marBottom w:val="0"/>
              <w:divBdr>
                <w:top w:val="none" w:sz="0" w:space="0" w:color="auto"/>
                <w:left w:val="none" w:sz="0" w:space="0" w:color="auto"/>
                <w:bottom w:val="none" w:sz="0" w:space="0" w:color="auto"/>
                <w:right w:val="none" w:sz="0" w:space="0" w:color="auto"/>
              </w:divBdr>
            </w:div>
            <w:div w:id="1964992618">
              <w:marLeft w:val="0"/>
              <w:marRight w:val="0"/>
              <w:marTop w:val="0"/>
              <w:marBottom w:val="0"/>
              <w:divBdr>
                <w:top w:val="none" w:sz="0" w:space="0" w:color="auto"/>
                <w:left w:val="none" w:sz="0" w:space="0" w:color="auto"/>
                <w:bottom w:val="none" w:sz="0" w:space="0" w:color="auto"/>
                <w:right w:val="none" w:sz="0" w:space="0" w:color="auto"/>
              </w:divBdr>
            </w:div>
            <w:div w:id="1608348823">
              <w:marLeft w:val="0"/>
              <w:marRight w:val="0"/>
              <w:marTop w:val="0"/>
              <w:marBottom w:val="0"/>
              <w:divBdr>
                <w:top w:val="none" w:sz="0" w:space="0" w:color="auto"/>
                <w:left w:val="none" w:sz="0" w:space="0" w:color="auto"/>
                <w:bottom w:val="none" w:sz="0" w:space="0" w:color="auto"/>
                <w:right w:val="none" w:sz="0" w:space="0" w:color="auto"/>
              </w:divBdr>
            </w:div>
            <w:div w:id="1595818485">
              <w:marLeft w:val="0"/>
              <w:marRight w:val="0"/>
              <w:marTop w:val="0"/>
              <w:marBottom w:val="0"/>
              <w:divBdr>
                <w:top w:val="none" w:sz="0" w:space="0" w:color="auto"/>
                <w:left w:val="none" w:sz="0" w:space="0" w:color="auto"/>
                <w:bottom w:val="none" w:sz="0" w:space="0" w:color="auto"/>
                <w:right w:val="none" w:sz="0" w:space="0" w:color="auto"/>
              </w:divBdr>
            </w:div>
            <w:div w:id="1926957789">
              <w:marLeft w:val="0"/>
              <w:marRight w:val="0"/>
              <w:marTop w:val="0"/>
              <w:marBottom w:val="0"/>
              <w:divBdr>
                <w:top w:val="none" w:sz="0" w:space="0" w:color="auto"/>
                <w:left w:val="none" w:sz="0" w:space="0" w:color="auto"/>
                <w:bottom w:val="none" w:sz="0" w:space="0" w:color="auto"/>
                <w:right w:val="none" w:sz="0" w:space="0" w:color="auto"/>
              </w:divBdr>
            </w:div>
            <w:div w:id="1206403397">
              <w:marLeft w:val="0"/>
              <w:marRight w:val="0"/>
              <w:marTop w:val="0"/>
              <w:marBottom w:val="0"/>
              <w:divBdr>
                <w:top w:val="none" w:sz="0" w:space="0" w:color="auto"/>
                <w:left w:val="none" w:sz="0" w:space="0" w:color="auto"/>
                <w:bottom w:val="none" w:sz="0" w:space="0" w:color="auto"/>
                <w:right w:val="none" w:sz="0" w:space="0" w:color="auto"/>
              </w:divBdr>
            </w:div>
            <w:div w:id="209612380">
              <w:marLeft w:val="0"/>
              <w:marRight w:val="0"/>
              <w:marTop w:val="0"/>
              <w:marBottom w:val="0"/>
              <w:divBdr>
                <w:top w:val="none" w:sz="0" w:space="0" w:color="auto"/>
                <w:left w:val="none" w:sz="0" w:space="0" w:color="auto"/>
                <w:bottom w:val="none" w:sz="0" w:space="0" w:color="auto"/>
                <w:right w:val="none" w:sz="0" w:space="0" w:color="auto"/>
              </w:divBdr>
            </w:div>
            <w:div w:id="1847859768">
              <w:marLeft w:val="0"/>
              <w:marRight w:val="0"/>
              <w:marTop w:val="0"/>
              <w:marBottom w:val="0"/>
              <w:divBdr>
                <w:top w:val="none" w:sz="0" w:space="0" w:color="auto"/>
                <w:left w:val="none" w:sz="0" w:space="0" w:color="auto"/>
                <w:bottom w:val="none" w:sz="0" w:space="0" w:color="auto"/>
                <w:right w:val="none" w:sz="0" w:space="0" w:color="auto"/>
              </w:divBdr>
            </w:div>
            <w:div w:id="1486050391">
              <w:marLeft w:val="0"/>
              <w:marRight w:val="0"/>
              <w:marTop w:val="0"/>
              <w:marBottom w:val="0"/>
              <w:divBdr>
                <w:top w:val="none" w:sz="0" w:space="0" w:color="auto"/>
                <w:left w:val="none" w:sz="0" w:space="0" w:color="auto"/>
                <w:bottom w:val="none" w:sz="0" w:space="0" w:color="auto"/>
                <w:right w:val="none" w:sz="0" w:space="0" w:color="auto"/>
              </w:divBdr>
            </w:div>
            <w:div w:id="510071792">
              <w:marLeft w:val="0"/>
              <w:marRight w:val="0"/>
              <w:marTop w:val="0"/>
              <w:marBottom w:val="0"/>
              <w:divBdr>
                <w:top w:val="none" w:sz="0" w:space="0" w:color="auto"/>
                <w:left w:val="none" w:sz="0" w:space="0" w:color="auto"/>
                <w:bottom w:val="none" w:sz="0" w:space="0" w:color="auto"/>
                <w:right w:val="none" w:sz="0" w:space="0" w:color="auto"/>
              </w:divBdr>
            </w:div>
            <w:div w:id="1554461583">
              <w:marLeft w:val="0"/>
              <w:marRight w:val="0"/>
              <w:marTop w:val="0"/>
              <w:marBottom w:val="0"/>
              <w:divBdr>
                <w:top w:val="none" w:sz="0" w:space="0" w:color="auto"/>
                <w:left w:val="none" w:sz="0" w:space="0" w:color="auto"/>
                <w:bottom w:val="none" w:sz="0" w:space="0" w:color="auto"/>
                <w:right w:val="none" w:sz="0" w:space="0" w:color="auto"/>
              </w:divBdr>
            </w:div>
            <w:div w:id="264656884">
              <w:marLeft w:val="0"/>
              <w:marRight w:val="0"/>
              <w:marTop w:val="0"/>
              <w:marBottom w:val="0"/>
              <w:divBdr>
                <w:top w:val="none" w:sz="0" w:space="0" w:color="auto"/>
                <w:left w:val="none" w:sz="0" w:space="0" w:color="auto"/>
                <w:bottom w:val="none" w:sz="0" w:space="0" w:color="auto"/>
                <w:right w:val="none" w:sz="0" w:space="0" w:color="auto"/>
              </w:divBdr>
            </w:div>
            <w:div w:id="1425417235">
              <w:marLeft w:val="0"/>
              <w:marRight w:val="0"/>
              <w:marTop w:val="0"/>
              <w:marBottom w:val="0"/>
              <w:divBdr>
                <w:top w:val="none" w:sz="0" w:space="0" w:color="auto"/>
                <w:left w:val="none" w:sz="0" w:space="0" w:color="auto"/>
                <w:bottom w:val="none" w:sz="0" w:space="0" w:color="auto"/>
                <w:right w:val="none" w:sz="0" w:space="0" w:color="auto"/>
              </w:divBdr>
            </w:div>
            <w:div w:id="1970550869">
              <w:marLeft w:val="0"/>
              <w:marRight w:val="0"/>
              <w:marTop w:val="0"/>
              <w:marBottom w:val="0"/>
              <w:divBdr>
                <w:top w:val="none" w:sz="0" w:space="0" w:color="auto"/>
                <w:left w:val="none" w:sz="0" w:space="0" w:color="auto"/>
                <w:bottom w:val="none" w:sz="0" w:space="0" w:color="auto"/>
                <w:right w:val="none" w:sz="0" w:space="0" w:color="auto"/>
              </w:divBdr>
            </w:div>
            <w:div w:id="682433875">
              <w:marLeft w:val="0"/>
              <w:marRight w:val="0"/>
              <w:marTop w:val="0"/>
              <w:marBottom w:val="0"/>
              <w:divBdr>
                <w:top w:val="none" w:sz="0" w:space="0" w:color="auto"/>
                <w:left w:val="none" w:sz="0" w:space="0" w:color="auto"/>
                <w:bottom w:val="none" w:sz="0" w:space="0" w:color="auto"/>
                <w:right w:val="none" w:sz="0" w:space="0" w:color="auto"/>
              </w:divBdr>
            </w:div>
            <w:div w:id="2120947917">
              <w:marLeft w:val="0"/>
              <w:marRight w:val="0"/>
              <w:marTop w:val="0"/>
              <w:marBottom w:val="0"/>
              <w:divBdr>
                <w:top w:val="none" w:sz="0" w:space="0" w:color="auto"/>
                <w:left w:val="none" w:sz="0" w:space="0" w:color="auto"/>
                <w:bottom w:val="none" w:sz="0" w:space="0" w:color="auto"/>
                <w:right w:val="none" w:sz="0" w:space="0" w:color="auto"/>
              </w:divBdr>
            </w:div>
            <w:div w:id="1941527071">
              <w:marLeft w:val="0"/>
              <w:marRight w:val="0"/>
              <w:marTop w:val="0"/>
              <w:marBottom w:val="0"/>
              <w:divBdr>
                <w:top w:val="none" w:sz="0" w:space="0" w:color="auto"/>
                <w:left w:val="none" w:sz="0" w:space="0" w:color="auto"/>
                <w:bottom w:val="none" w:sz="0" w:space="0" w:color="auto"/>
                <w:right w:val="none" w:sz="0" w:space="0" w:color="auto"/>
              </w:divBdr>
            </w:div>
            <w:div w:id="1933275948">
              <w:marLeft w:val="0"/>
              <w:marRight w:val="0"/>
              <w:marTop w:val="0"/>
              <w:marBottom w:val="0"/>
              <w:divBdr>
                <w:top w:val="none" w:sz="0" w:space="0" w:color="auto"/>
                <w:left w:val="none" w:sz="0" w:space="0" w:color="auto"/>
                <w:bottom w:val="none" w:sz="0" w:space="0" w:color="auto"/>
                <w:right w:val="none" w:sz="0" w:space="0" w:color="auto"/>
              </w:divBdr>
            </w:div>
            <w:div w:id="1988510545">
              <w:marLeft w:val="0"/>
              <w:marRight w:val="0"/>
              <w:marTop w:val="0"/>
              <w:marBottom w:val="0"/>
              <w:divBdr>
                <w:top w:val="none" w:sz="0" w:space="0" w:color="auto"/>
                <w:left w:val="none" w:sz="0" w:space="0" w:color="auto"/>
                <w:bottom w:val="none" w:sz="0" w:space="0" w:color="auto"/>
                <w:right w:val="none" w:sz="0" w:space="0" w:color="auto"/>
              </w:divBdr>
            </w:div>
            <w:div w:id="438841339">
              <w:marLeft w:val="0"/>
              <w:marRight w:val="0"/>
              <w:marTop w:val="0"/>
              <w:marBottom w:val="0"/>
              <w:divBdr>
                <w:top w:val="none" w:sz="0" w:space="0" w:color="auto"/>
                <w:left w:val="none" w:sz="0" w:space="0" w:color="auto"/>
                <w:bottom w:val="none" w:sz="0" w:space="0" w:color="auto"/>
                <w:right w:val="none" w:sz="0" w:space="0" w:color="auto"/>
              </w:divBdr>
            </w:div>
            <w:div w:id="929461358">
              <w:marLeft w:val="0"/>
              <w:marRight w:val="0"/>
              <w:marTop w:val="0"/>
              <w:marBottom w:val="0"/>
              <w:divBdr>
                <w:top w:val="none" w:sz="0" w:space="0" w:color="auto"/>
                <w:left w:val="none" w:sz="0" w:space="0" w:color="auto"/>
                <w:bottom w:val="none" w:sz="0" w:space="0" w:color="auto"/>
                <w:right w:val="none" w:sz="0" w:space="0" w:color="auto"/>
              </w:divBdr>
            </w:div>
            <w:div w:id="1155872429">
              <w:marLeft w:val="0"/>
              <w:marRight w:val="0"/>
              <w:marTop w:val="0"/>
              <w:marBottom w:val="0"/>
              <w:divBdr>
                <w:top w:val="none" w:sz="0" w:space="0" w:color="auto"/>
                <w:left w:val="none" w:sz="0" w:space="0" w:color="auto"/>
                <w:bottom w:val="none" w:sz="0" w:space="0" w:color="auto"/>
                <w:right w:val="none" w:sz="0" w:space="0" w:color="auto"/>
              </w:divBdr>
            </w:div>
            <w:div w:id="369257712">
              <w:marLeft w:val="0"/>
              <w:marRight w:val="0"/>
              <w:marTop w:val="0"/>
              <w:marBottom w:val="0"/>
              <w:divBdr>
                <w:top w:val="none" w:sz="0" w:space="0" w:color="auto"/>
                <w:left w:val="none" w:sz="0" w:space="0" w:color="auto"/>
                <w:bottom w:val="none" w:sz="0" w:space="0" w:color="auto"/>
                <w:right w:val="none" w:sz="0" w:space="0" w:color="auto"/>
              </w:divBdr>
            </w:div>
            <w:div w:id="1643803721">
              <w:marLeft w:val="0"/>
              <w:marRight w:val="0"/>
              <w:marTop w:val="0"/>
              <w:marBottom w:val="0"/>
              <w:divBdr>
                <w:top w:val="none" w:sz="0" w:space="0" w:color="auto"/>
                <w:left w:val="none" w:sz="0" w:space="0" w:color="auto"/>
                <w:bottom w:val="none" w:sz="0" w:space="0" w:color="auto"/>
                <w:right w:val="none" w:sz="0" w:space="0" w:color="auto"/>
              </w:divBdr>
            </w:div>
            <w:div w:id="862591958">
              <w:marLeft w:val="0"/>
              <w:marRight w:val="0"/>
              <w:marTop w:val="0"/>
              <w:marBottom w:val="0"/>
              <w:divBdr>
                <w:top w:val="none" w:sz="0" w:space="0" w:color="auto"/>
                <w:left w:val="none" w:sz="0" w:space="0" w:color="auto"/>
                <w:bottom w:val="none" w:sz="0" w:space="0" w:color="auto"/>
                <w:right w:val="none" w:sz="0" w:space="0" w:color="auto"/>
              </w:divBdr>
            </w:div>
            <w:div w:id="179444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35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1657</Words>
  <Characters>9445</Characters>
  <Application>Microsoft Office Word</Application>
  <DocSecurity>0</DocSecurity>
  <Lines>78</Lines>
  <Paragraphs>22</Paragraphs>
  <ScaleCrop>false</ScaleCrop>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lasith charuka</dc:creator>
  <cp:keywords/>
  <dc:description/>
  <cp:lastModifiedBy>lasith charuka</cp:lastModifiedBy>
  <cp:revision>2</cp:revision>
  <dcterms:created xsi:type="dcterms:W3CDTF">2025-09-14T10:55:00Z</dcterms:created>
  <dcterms:modified xsi:type="dcterms:W3CDTF">2025-09-14T13:21:00Z</dcterms:modified>
</cp:coreProperties>
</file>