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*Directions: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a Copy of this document and include the book title in the name.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Share so anyone at FPS can view.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Submit in the request database with the book purchase request. 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*See your librarian with questions or for help.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u w:val="single"/>
          <w:rtl w:val="0"/>
        </w:rPr>
        <w:t xml:space="preserve">Book Rationale</w:t>
      </w:r>
      <w:r w:rsidDel="00000000" w:rsidR="00000000" w:rsidRPr="00000000">
        <w:rPr>
          <w:rtl w:val="0"/>
        </w:rPr>
        <w:t xml:space="preserve"> must be submitted for any new books to be used in the classroom, for any of the following activities:</w:t>
      </w:r>
    </w:p>
    <w:p w:rsidR="00000000" w:rsidDel="00000000" w:rsidP="00000000" w:rsidRDefault="00000000" w:rsidRPr="00000000" w14:paraId="00000008">
      <w:pPr>
        <w:keepLines w:val="0"/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Whole-group instruction</w:t>
        <w:tab/>
        <w:tab/>
      </w:r>
    </w:p>
    <w:p w:rsidR="00000000" w:rsidDel="00000000" w:rsidP="00000000" w:rsidRDefault="00000000" w:rsidRPr="00000000" w14:paraId="00000009">
      <w:pPr>
        <w:keepLines w:val="0"/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Small-group instruction</w:t>
      </w:r>
    </w:p>
    <w:p w:rsidR="00000000" w:rsidDel="00000000" w:rsidP="00000000" w:rsidRDefault="00000000" w:rsidRPr="00000000" w14:paraId="0000000A">
      <w:pPr>
        <w:keepLines w:val="0"/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Books used in </w:t>
      </w:r>
      <w:r w:rsidDel="00000000" w:rsidR="00000000" w:rsidRPr="00000000">
        <w:rPr>
          <w:rtl w:val="0"/>
        </w:rPr>
        <w:t xml:space="preserve">literature circles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rationale is required for titles that are not part of purchased curricular programs and will be used for instruction.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*The ENTIRE work must be read by the team before submitting a request for purchase.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Complete the form below.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7410"/>
        <w:tblGridChange w:id="0">
          <w:tblGrid>
            <w:gridCol w:w="3510"/>
            <w:gridCol w:w="741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  <w:shd w:fill="cccccc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Fargo Public Schools Book Rationale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PLC/Course Group Completing Request: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English 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School: 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District wide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 Level / (Course) for use: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 this book need to be RESERVED for this grade only?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English 2 North/Davies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English 1 South 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Yes, per school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Submitted: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(MM-DD-YYYY)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12/13/2023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 Kill a Mockingbird</w:t>
            </w:r>
            <w:r w:rsidDel="00000000" w:rsidR="00000000" w:rsidRPr="00000000">
              <w:rPr>
                <w:rtl w:val="0"/>
              </w:rPr>
              <w:t xml:space="preserve"> Graphic Novel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Harper Lee, adapted and illustrated by Fred Fordham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ISBN: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978-0-06-279818-3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Publisher, Copyright Date:</w:t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Harper, Harper Collins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 the team submitting the request read the entire work?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plot summary: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Coming-of-age story set in 1930s Maycomb, Alabama that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40c28"/>
                <w:sz w:val="22"/>
                <w:szCs w:val="22"/>
                <w:rtl w:val="0"/>
              </w:rPr>
              <w:t xml:space="preserve">chronicles the childhood of Scout and Jem Finch as their single parent Atticus defends a Black man falsely accused of rape</w:t>
            </w:r>
            <w:r w:rsidDel="00000000" w:rsidR="00000000" w:rsidRPr="00000000">
              <w:rPr>
                <w:color w:val="202124"/>
                <w:sz w:val="22"/>
                <w:szCs w:val="22"/>
                <w:highlight w:val="white"/>
                <w:rtl w:val="0"/>
              </w:rPr>
              <w:t xml:space="preserve">. Both children learn the world is not perfect and the importance of not believing everything think is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Essential Learning Outcomes (ELOs) supported by this work:</w:t>
            </w:r>
          </w:p>
          <w:p w:rsidR="00000000" w:rsidDel="00000000" w:rsidP="00000000" w:rsidRDefault="00000000" w:rsidRPr="00000000" w14:paraId="00000038">
            <w:pPr>
              <w:pBdr>
                <w:left w:color="auto" w:space="0" w:sz="0" w:val="none"/>
              </w:pBdr>
              <w:spacing w:line="4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Reading, writing, Communicating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unit does this tie into, how is it being used? (Content, Rhetoric, Theme, Characterization, Critical Lens) </w:t>
            </w:r>
            <w:r w:rsidDel="00000000" w:rsidR="00000000" w:rsidRPr="00000000">
              <w:rPr>
                <w:rtl w:val="0"/>
              </w:rPr>
              <w:t xml:space="preserve">To Kill a Mockingbird for supplement of chapters to help students visualize text.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need is being fulfilled with this text that is currently not fulfilled in your curriculum?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Graphic novel 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will be used to supplement the full text for efficiency and clarity. 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problems (e.g. language, actions, and situations) that might arise in relation to the book:</w:t>
            </w:r>
          </w:p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*Please be specific.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use of the n* word, negative stereotypes of marginalized groups, testimony of an alleged rape 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Ways a teacher might handle the potential problems: Ex. Offer an alternative selection.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Discussions of the power of words including the history of the n word. 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Literary qualities/summary of reviews: *Your Library Media Specialist can assist with this if needed.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Pulitzer Prize for Literature, 1961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From Harper’s Magazine: “A novel of great sweetness, humor, compassion, and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 mystery carefully sustained.”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From the publisher, “One of the best-loved stories of all time, To Kill a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Mockingbird has earned many distinctions since its original publication in 1960.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won the Pulitzer Prize, has been translated into more than forty languages, sold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more than thirty million copies worldwide, and been made into an enormously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popular movie. Most recently librarians across the country gave the book the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of honors by voting it the best novel of the twentieth century.”</w:t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Name of Library Media Specialist who has reviewed this rationale: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 of Building Administrator who has been informed of request: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Link this rationale to your purchase request in the HUB Request Tool. Your Library Media Specialist can assist you with this process.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Revised July 28, 2022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