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8580"/>
        <w:tblGridChange w:id="0">
          <w:tblGrid>
            <w:gridCol w:w="222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History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5: Revolutions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Weeks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Skill(s) AssesWH.6_12.1 Analyze historical achievements related to science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 technology.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 in Unit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we want all students to know and be able to 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1: 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2: Interpretation &amp;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3: Obtain, Evaluate and Communicate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produce a well-reasoned argument by supporting claim(s) with valid, relevant, and sufficient evidence.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analyze and/or interpret by drawing conclusions that are accurate, relevant, and sufficient using all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research and incorporate valid and reliable sources to answer a question or solve a problem in a clear and concise manner that meets all success criteria.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Standards/ELOs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Analyze/Explain the influence of revolutions on social and political aspects of individuals’ lives.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Academic Vocabulary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Enlightenment, French Revolution, Haitian Revolution, Mexican Revolution, Pan-Africanism.</w:t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958.333333333334"/>
        <w:gridCol w:w="5331.666666666666"/>
        <w:tblGridChange w:id="0">
          <w:tblGrid>
            <w:gridCol w:w="495"/>
            <w:gridCol w:w="4958.333333333334"/>
            <w:gridCol w:w="5331.666666666666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Target(s)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(In Class/Homework)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how Enlightenment ideals, such as liberty, equality, and individual rights, influenced the goals and outcomes of revolutionary movements.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the ways in which the French, Haitian, and Mexican Revolutions altered systems of governance, sovereignty, and human rights.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Describe/Explain how the French Revolution altered the system of governance.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Describe/Explain how the French Revolution impacted sovereignty.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Describe/Explain how the French Revolution impacted human rights.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the causes and effects of the Haitian and Mexican Revolutions on social structures.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how the Haitian Revolution and Pan-Africanism inspired global movements for independence, freedom, and racial equality.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Reflect on the long-term political and social changes brought by these revolutions.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Evaluate how these movements continue to influence struggles for justice and equality today.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595"/>
        <w:gridCol w:w="1950"/>
        <w:gridCol w:w="2745"/>
        <w:tblGridChange w:id="0">
          <w:tblGrid>
            <w:gridCol w:w="405"/>
            <w:gridCol w:w="5595"/>
            <w:gridCol w:w="1950"/>
            <w:gridCol w:w="27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4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(Formative &amp; Summative)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know if they learn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4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Assessment Description and Link: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[Insert here]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Assessment(s)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Naming Convention for Gradebook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Autopsy of a Revolution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(Formative Check-In and Summative)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Reign of Terror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(Summative)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Enlightenment Thinkers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(Formative)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 and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French Rev. Argument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(Summative)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2.5"/>
        <w:gridCol w:w="5392.5"/>
        <w:tblGridChange w:id="0">
          <w:tblGrid>
            <w:gridCol w:w="5392.5"/>
            <w:gridCol w:w="5392.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needed for Practices, Scrimmages, &amp; Games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don’t know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Enrichment Activities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already know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Choice Board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4dCf7CJQNgJxoBO1wZ55NLf52iehKHNLJatRw5Lhvo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-QvQ7G_U8waTIngRhEHTl3E_lwAhQB9ziPpsD9sxdk/edit?usp=sharing" TargetMode="External"/><Relationship Id="rId7" Type="http://schemas.openxmlformats.org/officeDocument/2006/relationships/hyperlink" Target="https://drive.google.com/file/d/1AQxwG_Qu7O5DrUOGouylOrczH5mRPTZB/view" TargetMode="External"/><Relationship Id="rId8" Type="http://schemas.openxmlformats.org/officeDocument/2006/relationships/hyperlink" Target="https://docs.google.com/document/d/1mhbmD5roPR266-fZUluCzmlN9tKc91GPlzNe4Tn-1K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